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A0" w:rsidRPr="00A90481" w:rsidRDefault="003460A7" w:rsidP="00025291">
      <w:pPr>
        <w:spacing w:after="0" w:line="240" w:lineRule="auto"/>
        <w:jc w:val="center"/>
        <w:rPr>
          <w:b/>
          <w:sz w:val="28"/>
          <w:szCs w:val="28"/>
        </w:rPr>
      </w:pPr>
      <w:r w:rsidRPr="00A90481">
        <w:rPr>
          <w:b/>
          <w:sz w:val="28"/>
          <w:szCs w:val="28"/>
        </w:rPr>
        <w:t>COMUNICATO STAMPA</w:t>
      </w:r>
    </w:p>
    <w:p w:rsidR="003460A7" w:rsidRDefault="003460A7" w:rsidP="003460A7">
      <w:pPr>
        <w:spacing w:after="0" w:line="240" w:lineRule="auto"/>
        <w:jc w:val="both"/>
        <w:rPr>
          <w:sz w:val="24"/>
          <w:szCs w:val="24"/>
        </w:rPr>
      </w:pPr>
    </w:p>
    <w:p w:rsidR="00682DF6" w:rsidRPr="00D30C21" w:rsidRDefault="00682DF6" w:rsidP="00682DF6">
      <w:pPr>
        <w:spacing w:after="0" w:line="240" w:lineRule="auto"/>
        <w:jc w:val="center"/>
        <w:rPr>
          <w:b/>
          <w:sz w:val="23"/>
          <w:szCs w:val="23"/>
        </w:rPr>
      </w:pPr>
      <w:r w:rsidRPr="00D30C21">
        <w:rPr>
          <w:b/>
          <w:sz w:val="23"/>
          <w:szCs w:val="23"/>
        </w:rPr>
        <w:t xml:space="preserve">L’Agenzia Italiana del Farmaco (AIFA) ha stabilito la rimborsabilità della molecola </w:t>
      </w:r>
      <w:proofErr w:type="spellStart"/>
      <w:r w:rsidRPr="00D30C21">
        <w:rPr>
          <w:b/>
          <w:sz w:val="23"/>
          <w:szCs w:val="23"/>
        </w:rPr>
        <w:t>immuno</w:t>
      </w:r>
      <w:proofErr w:type="spellEnd"/>
      <w:r w:rsidRPr="00D30C21">
        <w:rPr>
          <w:b/>
          <w:sz w:val="23"/>
          <w:szCs w:val="23"/>
        </w:rPr>
        <w:t>-oncologica</w:t>
      </w:r>
    </w:p>
    <w:p w:rsidR="003460A7" w:rsidRPr="00682DF6" w:rsidRDefault="00682DF6" w:rsidP="00682DF6">
      <w:pPr>
        <w:spacing w:after="0" w:line="240" w:lineRule="auto"/>
        <w:jc w:val="center"/>
        <w:rPr>
          <w:b/>
          <w:sz w:val="28"/>
          <w:szCs w:val="28"/>
        </w:rPr>
      </w:pPr>
      <w:r w:rsidRPr="00682DF6">
        <w:rPr>
          <w:b/>
          <w:sz w:val="28"/>
          <w:szCs w:val="28"/>
        </w:rPr>
        <w:t xml:space="preserve">TUMORE DEL POLMONE: </w:t>
      </w:r>
      <w:r>
        <w:rPr>
          <w:b/>
          <w:sz w:val="28"/>
          <w:szCs w:val="28"/>
        </w:rPr>
        <w:t>“</w:t>
      </w:r>
      <w:r w:rsidRPr="00682DF6">
        <w:rPr>
          <w:b/>
          <w:sz w:val="28"/>
          <w:szCs w:val="28"/>
        </w:rPr>
        <w:t>CAMBIA LO STANDARD DI CURA IN PRIMA LINEA</w:t>
      </w:r>
    </w:p>
    <w:p w:rsidR="003460A7" w:rsidRPr="00682DF6" w:rsidRDefault="00682DF6" w:rsidP="00682DF6">
      <w:pPr>
        <w:spacing w:after="0" w:line="240" w:lineRule="auto"/>
        <w:jc w:val="center"/>
        <w:rPr>
          <w:b/>
          <w:caps/>
          <w:sz w:val="28"/>
          <w:szCs w:val="28"/>
        </w:rPr>
      </w:pPr>
      <w:r w:rsidRPr="00682DF6">
        <w:rPr>
          <w:b/>
          <w:caps/>
          <w:sz w:val="28"/>
          <w:szCs w:val="28"/>
        </w:rPr>
        <w:t>CON PEMBROLIZUMAB IL 70% DEI PAZIENTI è VIVO A UN ANNO</w:t>
      </w:r>
      <w:r>
        <w:rPr>
          <w:b/>
          <w:caps/>
          <w:sz w:val="28"/>
          <w:szCs w:val="28"/>
        </w:rPr>
        <w:t>”</w:t>
      </w:r>
    </w:p>
    <w:p w:rsidR="003460A7" w:rsidRPr="00A5410F" w:rsidRDefault="002871F9" w:rsidP="00794573">
      <w:pPr>
        <w:spacing w:after="0" w:line="240" w:lineRule="auto"/>
        <w:jc w:val="center"/>
        <w:rPr>
          <w:b/>
          <w:i/>
        </w:rPr>
      </w:pPr>
      <w:r w:rsidRPr="00A5410F">
        <w:rPr>
          <w:b/>
          <w:i/>
        </w:rPr>
        <w:t>È u</w:t>
      </w:r>
      <w:r w:rsidR="009611F5" w:rsidRPr="00A5410F">
        <w:rPr>
          <w:b/>
          <w:i/>
        </w:rPr>
        <w:t>na rivoluzione nel trattamento della terza neoplasia più frequente nel nostro Paese.</w:t>
      </w:r>
      <w:r w:rsidR="009611F5" w:rsidRPr="00A5410F">
        <w:rPr>
          <w:rFonts w:cs="Times New Roman"/>
          <w:b/>
          <w:i/>
        </w:rPr>
        <w:t xml:space="preserve"> </w:t>
      </w:r>
      <w:r w:rsidR="009611F5" w:rsidRPr="00A5410F">
        <w:rPr>
          <w:b/>
          <w:i/>
        </w:rPr>
        <w:t>Questo approccio innovativo è più efficace della chemioterapia nella forma non a piccole cellule</w:t>
      </w:r>
      <w:r w:rsidR="001F5541">
        <w:rPr>
          <w:b/>
          <w:i/>
        </w:rPr>
        <w:t xml:space="preserve"> in </w:t>
      </w:r>
      <w:r w:rsidR="00AA0182">
        <w:rPr>
          <w:b/>
          <w:i/>
        </w:rPr>
        <w:t>persone</w:t>
      </w:r>
      <w:r w:rsidR="00A5410F" w:rsidRPr="00A5410F">
        <w:rPr>
          <w:b/>
          <w:i/>
        </w:rPr>
        <w:t xml:space="preserve"> che esprimono</w:t>
      </w:r>
      <w:r w:rsidR="00DA5FE3">
        <w:rPr>
          <w:b/>
          <w:i/>
        </w:rPr>
        <w:t xml:space="preserve"> alti livelli di</w:t>
      </w:r>
      <w:r w:rsidR="00A5410F" w:rsidRPr="00A5410F">
        <w:rPr>
          <w:b/>
          <w:i/>
        </w:rPr>
        <w:t xml:space="preserve"> </w:t>
      </w:r>
      <w:r w:rsidR="00A5410F" w:rsidRPr="00A5410F">
        <w:rPr>
          <w:rFonts w:cs="Arial"/>
          <w:b/>
          <w:bCs/>
          <w:i/>
          <w:color w:val="000000"/>
        </w:rPr>
        <w:t>PD-L1</w:t>
      </w:r>
      <w:r w:rsidR="009611F5" w:rsidRPr="00A5410F">
        <w:rPr>
          <w:b/>
          <w:i/>
        </w:rPr>
        <w:t xml:space="preserve">. </w:t>
      </w:r>
      <w:r w:rsidR="00A5410F" w:rsidRPr="00A5410F">
        <w:rPr>
          <w:rFonts w:cs="Times New Roman"/>
          <w:b/>
          <w:i/>
        </w:rPr>
        <w:t>Uno specifico</w:t>
      </w:r>
      <w:r w:rsidR="009611F5" w:rsidRPr="00A5410F">
        <w:rPr>
          <w:rFonts w:cs="Times New Roman"/>
          <w:b/>
          <w:i/>
        </w:rPr>
        <w:t xml:space="preserve"> </w:t>
      </w:r>
      <w:proofErr w:type="spellStart"/>
      <w:r w:rsidR="009611F5" w:rsidRPr="00A5410F">
        <w:rPr>
          <w:rFonts w:cs="Times New Roman"/>
          <w:b/>
          <w:i/>
        </w:rPr>
        <w:t>biomarcatore</w:t>
      </w:r>
      <w:proofErr w:type="spellEnd"/>
      <w:r w:rsidR="009611F5" w:rsidRPr="00A5410F">
        <w:rPr>
          <w:rFonts w:cs="Times New Roman"/>
          <w:b/>
          <w:i/>
        </w:rPr>
        <w:t xml:space="preserve"> </w:t>
      </w:r>
      <w:r w:rsidR="009611F5" w:rsidRPr="00A5410F">
        <w:rPr>
          <w:rFonts w:cs="Arial"/>
          <w:b/>
          <w:bCs/>
          <w:i/>
          <w:color w:val="000000"/>
        </w:rPr>
        <w:t xml:space="preserve">permette </w:t>
      </w:r>
      <w:r w:rsidR="00A5410F" w:rsidRPr="00A5410F">
        <w:rPr>
          <w:rFonts w:cs="Times New Roman"/>
          <w:b/>
          <w:i/>
        </w:rPr>
        <w:t xml:space="preserve">di scegliere </w:t>
      </w:r>
      <w:r w:rsidR="00C1684A">
        <w:rPr>
          <w:rFonts w:cs="Times New Roman"/>
          <w:b/>
          <w:i/>
        </w:rPr>
        <w:t>la terapia “</w:t>
      </w:r>
      <w:r w:rsidR="009611F5" w:rsidRPr="00A5410F">
        <w:rPr>
          <w:rFonts w:cs="Times New Roman"/>
          <w:b/>
          <w:i/>
        </w:rPr>
        <w:t>giu</w:t>
      </w:r>
      <w:r w:rsidR="00C1684A">
        <w:rPr>
          <w:rFonts w:cs="Times New Roman"/>
          <w:b/>
          <w:i/>
        </w:rPr>
        <w:t>sta”</w:t>
      </w:r>
      <w:r w:rsidR="009611F5" w:rsidRPr="00A5410F">
        <w:rPr>
          <w:rFonts w:cs="Times New Roman"/>
          <w:b/>
          <w:i/>
        </w:rPr>
        <w:t xml:space="preserve"> e di </w:t>
      </w:r>
      <w:r w:rsidR="001179D8" w:rsidRPr="00A5410F">
        <w:rPr>
          <w:rFonts w:cs="Times New Roman"/>
          <w:b/>
          <w:i/>
        </w:rPr>
        <w:t>ottimizzare</w:t>
      </w:r>
      <w:r w:rsidR="009611F5" w:rsidRPr="00A5410F">
        <w:rPr>
          <w:rFonts w:cs="Times New Roman"/>
          <w:b/>
          <w:i/>
        </w:rPr>
        <w:t xml:space="preserve"> </w:t>
      </w:r>
      <w:r w:rsidR="001179D8" w:rsidRPr="00A5410F">
        <w:rPr>
          <w:rFonts w:cs="Times New Roman"/>
          <w:b/>
          <w:i/>
        </w:rPr>
        <w:t xml:space="preserve">le </w:t>
      </w:r>
      <w:r w:rsidR="009611F5" w:rsidRPr="00A5410F">
        <w:rPr>
          <w:rFonts w:cs="Times New Roman"/>
          <w:b/>
          <w:i/>
        </w:rPr>
        <w:t>risorse</w:t>
      </w:r>
    </w:p>
    <w:p w:rsidR="003460A7" w:rsidRPr="00794573" w:rsidRDefault="003460A7" w:rsidP="009611F5">
      <w:pPr>
        <w:spacing w:after="0" w:line="240" w:lineRule="auto"/>
        <w:rPr>
          <w:b/>
          <w:i/>
          <w:sz w:val="24"/>
          <w:szCs w:val="24"/>
        </w:rPr>
      </w:pPr>
    </w:p>
    <w:p w:rsidR="006F787F" w:rsidRPr="00722545" w:rsidRDefault="003460A7" w:rsidP="00682DF6">
      <w:pPr>
        <w:spacing w:after="0" w:line="240" w:lineRule="auto"/>
        <w:jc w:val="both"/>
        <w:rPr>
          <w:rFonts w:cs="Times New Roman"/>
          <w:sz w:val="24"/>
          <w:szCs w:val="24"/>
        </w:rPr>
      </w:pPr>
      <w:r w:rsidRPr="00682DF6">
        <w:rPr>
          <w:i/>
          <w:sz w:val="24"/>
          <w:szCs w:val="24"/>
        </w:rPr>
        <w:t>Milano</w:t>
      </w:r>
      <w:r w:rsidR="009E5740" w:rsidRPr="00682DF6">
        <w:rPr>
          <w:i/>
          <w:sz w:val="24"/>
          <w:szCs w:val="24"/>
        </w:rPr>
        <w:t>,</w:t>
      </w:r>
      <w:r w:rsidRPr="00682DF6">
        <w:rPr>
          <w:i/>
          <w:sz w:val="24"/>
          <w:szCs w:val="24"/>
        </w:rPr>
        <w:t xml:space="preserve"> 24 maggio 2017</w:t>
      </w:r>
      <w:r w:rsidRPr="00682DF6">
        <w:rPr>
          <w:sz w:val="24"/>
          <w:szCs w:val="24"/>
        </w:rPr>
        <w:t xml:space="preserve"> – </w:t>
      </w:r>
      <w:r w:rsidR="00895B1A" w:rsidRPr="00682DF6">
        <w:rPr>
          <w:sz w:val="24"/>
          <w:szCs w:val="24"/>
        </w:rPr>
        <w:t>Rivoluzione nel trattamento del tumore del polmone</w:t>
      </w:r>
      <w:r w:rsidR="0072652E" w:rsidRPr="00682DF6">
        <w:rPr>
          <w:sz w:val="24"/>
          <w:szCs w:val="24"/>
        </w:rPr>
        <w:t>, la terza neoplasia più frequente nel nostro Paese</w:t>
      </w:r>
      <w:r w:rsidR="001179D8">
        <w:rPr>
          <w:sz w:val="24"/>
          <w:szCs w:val="24"/>
        </w:rPr>
        <w:t>,</w:t>
      </w:r>
      <w:r w:rsidR="0072652E" w:rsidRPr="00682DF6">
        <w:rPr>
          <w:sz w:val="24"/>
          <w:szCs w:val="24"/>
        </w:rPr>
        <w:t xml:space="preserve"> con oltre</w:t>
      </w:r>
      <w:r w:rsidR="00895B1A" w:rsidRPr="00682DF6">
        <w:rPr>
          <w:sz w:val="24"/>
          <w:szCs w:val="24"/>
        </w:rPr>
        <w:t xml:space="preserve"> 41mila nuovi casi</w:t>
      </w:r>
      <w:r w:rsidR="0072652E" w:rsidRPr="00682DF6">
        <w:rPr>
          <w:sz w:val="24"/>
          <w:szCs w:val="24"/>
        </w:rPr>
        <w:t xml:space="preserve"> registrati nel 2016</w:t>
      </w:r>
      <w:r w:rsidR="00895B1A" w:rsidRPr="00682DF6">
        <w:rPr>
          <w:sz w:val="24"/>
          <w:szCs w:val="24"/>
        </w:rPr>
        <w:t xml:space="preserve">. </w:t>
      </w:r>
      <w:r w:rsidR="0072652E" w:rsidRPr="00682DF6">
        <w:rPr>
          <w:sz w:val="24"/>
          <w:szCs w:val="24"/>
        </w:rPr>
        <w:t>Cambia</w:t>
      </w:r>
      <w:r w:rsidR="00895B1A" w:rsidRPr="00682DF6">
        <w:rPr>
          <w:sz w:val="24"/>
          <w:szCs w:val="24"/>
        </w:rPr>
        <w:t>, dopo più di 40 anni, lo standard di cura in</w:t>
      </w:r>
      <w:r w:rsidR="0072652E" w:rsidRPr="00682DF6">
        <w:rPr>
          <w:sz w:val="24"/>
          <w:szCs w:val="24"/>
        </w:rPr>
        <w:t xml:space="preserve"> questo tumore</w:t>
      </w:r>
      <w:r w:rsidR="00895B1A" w:rsidRPr="00682DF6">
        <w:rPr>
          <w:sz w:val="24"/>
          <w:szCs w:val="24"/>
        </w:rPr>
        <w:t xml:space="preserve"> in stadio avanzato in prima linea, finora rappresentato dalla chemioterapia. I </w:t>
      </w:r>
      <w:r w:rsidRPr="00682DF6">
        <w:rPr>
          <w:sz w:val="24"/>
          <w:szCs w:val="24"/>
        </w:rPr>
        <w:t>pazienti italia</w:t>
      </w:r>
      <w:r w:rsidR="0072652E" w:rsidRPr="00682DF6">
        <w:rPr>
          <w:sz w:val="24"/>
          <w:szCs w:val="24"/>
        </w:rPr>
        <w:t>ni colpiti da carcinoma polmonare</w:t>
      </w:r>
      <w:r w:rsidR="00895B1A" w:rsidRPr="00682DF6">
        <w:rPr>
          <w:sz w:val="24"/>
          <w:szCs w:val="24"/>
        </w:rPr>
        <w:t xml:space="preserve"> non a piccole cellule</w:t>
      </w:r>
      <w:r w:rsidRPr="00682DF6">
        <w:rPr>
          <w:sz w:val="24"/>
          <w:szCs w:val="24"/>
        </w:rPr>
        <w:t xml:space="preserve"> in fase avanzata </w:t>
      </w:r>
      <w:r w:rsidR="0092597B">
        <w:rPr>
          <w:sz w:val="24"/>
          <w:szCs w:val="24"/>
        </w:rPr>
        <w:t xml:space="preserve">che esprimono PD-L1 </w:t>
      </w:r>
      <w:r w:rsidRPr="00682DF6">
        <w:rPr>
          <w:sz w:val="24"/>
          <w:szCs w:val="24"/>
        </w:rPr>
        <w:t xml:space="preserve">possono oggi accedere a </w:t>
      </w:r>
      <w:proofErr w:type="spellStart"/>
      <w:r w:rsidRPr="00682DF6">
        <w:rPr>
          <w:sz w:val="24"/>
          <w:szCs w:val="24"/>
        </w:rPr>
        <w:t>pembrolizumab</w:t>
      </w:r>
      <w:proofErr w:type="spellEnd"/>
      <w:r w:rsidRPr="00682DF6">
        <w:rPr>
          <w:sz w:val="24"/>
          <w:szCs w:val="24"/>
        </w:rPr>
        <w:t xml:space="preserve">, una nuova terapia </w:t>
      </w:r>
      <w:proofErr w:type="spellStart"/>
      <w:r w:rsidRPr="00682DF6">
        <w:rPr>
          <w:sz w:val="24"/>
          <w:szCs w:val="24"/>
        </w:rPr>
        <w:t>immuno</w:t>
      </w:r>
      <w:proofErr w:type="spellEnd"/>
      <w:r w:rsidRPr="00682DF6">
        <w:rPr>
          <w:sz w:val="24"/>
          <w:szCs w:val="24"/>
        </w:rPr>
        <w:t>-oncologica. L’AIFA (Agenzia italiana del Farmaco) ha infatti stabilito la rimborsabilità della mole</w:t>
      </w:r>
      <w:r w:rsidR="00FC7976" w:rsidRPr="00682DF6">
        <w:rPr>
          <w:sz w:val="24"/>
          <w:szCs w:val="24"/>
        </w:rPr>
        <w:t>cola no</w:t>
      </w:r>
      <w:r w:rsidR="000E18DA" w:rsidRPr="00682DF6">
        <w:rPr>
          <w:sz w:val="24"/>
          <w:szCs w:val="24"/>
        </w:rPr>
        <w:t>n solo in prima linea ma anche in</w:t>
      </w:r>
      <w:r w:rsidR="00FC7976" w:rsidRPr="00682DF6">
        <w:rPr>
          <w:sz w:val="24"/>
          <w:szCs w:val="24"/>
        </w:rPr>
        <w:t xml:space="preserve"> pazienti già</w:t>
      </w:r>
      <w:r w:rsidR="00895B1A" w:rsidRPr="00682DF6">
        <w:rPr>
          <w:sz w:val="24"/>
          <w:szCs w:val="24"/>
        </w:rPr>
        <w:t xml:space="preserve"> trattati con la chemioterapia.</w:t>
      </w:r>
      <w:r w:rsidR="008B072B">
        <w:rPr>
          <w:sz w:val="24"/>
          <w:szCs w:val="24"/>
        </w:rPr>
        <w:t xml:space="preserve"> </w:t>
      </w:r>
      <w:proofErr w:type="spellStart"/>
      <w:r w:rsidR="008626D9">
        <w:rPr>
          <w:sz w:val="24"/>
          <w:szCs w:val="24"/>
        </w:rPr>
        <w:t>Pembrolizumab</w:t>
      </w:r>
      <w:proofErr w:type="spellEnd"/>
      <w:r w:rsidR="008626D9">
        <w:rPr>
          <w:sz w:val="24"/>
          <w:szCs w:val="24"/>
        </w:rPr>
        <w:t xml:space="preserve"> rappresenta la prima molecola </w:t>
      </w:r>
      <w:proofErr w:type="spellStart"/>
      <w:r w:rsidR="008626D9">
        <w:rPr>
          <w:sz w:val="24"/>
          <w:szCs w:val="24"/>
        </w:rPr>
        <w:t>immuno</w:t>
      </w:r>
      <w:proofErr w:type="spellEnd"/>
      <w:r w:rsidR="008626D9">
        <w:rPr>
          <w:sz w:val="24"/>
          <w:szCs w:val="24"/>
        </w:rPr>
        <w:t xml:space="preserve">-oncologica resa disponibile nel nostro Paese per il trattamento del carcinoma polmonare anche in prima linea. </w:t>
      </w:r>
      <w:r w:rsidR="008B072B">
        <w:rPr>
          <w:sz w:val="24"/>
          <w:szCs w:val="24"/>
        </w:rPr>
        <w:t>Una decisione che apre nuove opportunità, approfondite oggi in un incontro con i giornalisti a Milano.</w:t>
      </w:r>
      <w:r w:rsidR="00895B1A" w:rsidRPr="00682DF6">
        <w:rPr>
          <w:sz w:val="24"/>
          <w:szCs w:val="24"/>
        </w:rPr>
        <w:t xml:space="preserve"> </w:t>
      </w:r>
      <w:r w:rsidR="00395B80">
        <w:rPr>
          <w:sz w:val="24"/>
          <w:szCs w:val="24"/>
        </w:rPr>
        <w:t>“</w:t>
      </w:r>
      <w:r w:rsidR="000E18DA" w:rsidRPr="00682DF6">
        <w:rPr>
          <w:rFonts w:cs="Arial"/>
          <w:sz w:val="24"/>
          <w:szCs w:val="24"/>
        </w:rPr>
        <w:t xml:space="preserve">Il melanoma ha rappresentato il modello per l’applicazione di questo approccio innovativo che ora si sta estendendo con successo </w:t>
      </w:r>
      <w:r w:rsidR="000E18DA" w:rsidRPr="0091588E">
        <w:rPr>
          <w:rFonts w:cs="Arial"/>
          <w:sz w:val="24"/>
          <w:szCs w:val="24"/>
        </w:rPr>
        <w:t xml:space="preserve">a diversi tipi di tumore come quello del polmone, particolarmente difficile da trattare – spiega il prof. </w:t>
      </w:r>
      <w:r w:rsidR="000E18DA" w:rsidRPr="0091588E">
        <w:rPr>
          <w:rFonts w:cs="Arial"/>
          <w:b/>
          <w:sz w:val="24"/>
          <w:szCs w:val="24"/>
        </w:rPr>
        <w:t>Carmine Pinto</w:t>
      </w:r>
      <w:r w:rsidR="000E18DA" w:rsidRPr="0091588E">
        <w:rPr>
          <w:rFonts w:cs="Arial"/>
          <w:sz w:val="24"/>
          <w:szCs w:val="24"/>
        </w:rPr>
        <w:t>, presidente nazionale AIOM (Associazione Italiana di Oncologia Medica) -.</w:t>
      </w:r>
      <w:r w:rsidR="000E18DA" w:rsidRPr="0091588E">
        <w:rPr>
          <w:rFonts w:cs="Arial"/>
          <w:caps/>
          <w:sz w:val="24"/>
          <w:szCs w:val="24"/>
        </w:rPr>
        <w:t xml:space="preserve"> è</w:t>
      </w:r>
      <w:r w:rsidR="000E18DA" w:rsidRPr="0091588E">
        <w:rPr>
          <w:rFonts w:cs="Arial"/>
          <w:sz w:val="24"/>
          <w:szCs w:val="24"/>
        </w:rPr>
        <w:t xml:space="preserve"> un’arma che si affianca a quelle tradizionali rappresentate da chirurgia, chemioterapia, radioterapia e terapie biologiche. Un passo in avanti verso la sconfitta o la cronicizzazione della malattia</w:t>
      </w:r>
      <w:r w:rsidR="00682DF6" w:rsidRPr="0091588E">
        <w:rPr>
          <w:rFonts w:cs="Arial"/>
          <w:sz w:val="24"/>
          <w:szCs w:val="24"/>
        </w:rPr>
        <w:t xml:space="preserve">. </w:t>
      </w:r>
      <w:r w:rsidR="00100E6F" w:rsidRPr="0091588E">
        <w:rPr>
          <w:rFonts w:cstheme="minorHAnsi"/>
          <w:sz w:val="24"/>
          <w:szCs w:val="24"/>
        </w:rPr>
        <w:t>La decisione dell’AIFA</w:t>
      </w:r>
      <w:r w:rsidR="00682DF6" w:rsidRPr="0091588E">
        <w:rPr>
          <w:rFonts w:cstheme="minorHAnsi"/>
          <w:sz w:val="24"/>
          <w:szCs w:val="24"/>
        </w:rPr>
        <w:t xml:space="preserve"> conferma l</w:t>
      </w:r>
      <w:r w:rsidR="00992ABE" w:rsidRPr="0091588E">
        <w:rPr>
          <w:rFonts w:cstheme="minorHAnsi"/>
          <w:sz w:val="24"/>
          <w:szCs w:val="24"/>
        </w:rPr>
        <w:t>’</w:t>
      </w:r>
      <w:r w:rsidR="00100E6F" w:rsidRPr="0091588E">
        <w:rPr>
          <w:rFonts w:cstheme="minorHAnsi"/>
          <w:sz w:val="24"/>
          <w:szCs w:val="24"/>
        </w:rPr>
        <w:t xml:space="preserve">impegno dell’agenzia </w:t>
      </w:r>
      <w:proofErr w:type="spellStart"/>
      <w:r w:rsidR="00100E6F" w:rsidRPr="0091588E">
        <w:rPr>
          <w:rFonts w:cstheme="minorHAnsi"/>
          <w:sz w:val="24"/>
          <w:szCs w:val="24"/>
        </w:rPr>
        <w:t>regolatoria</w:t>
      </w:r>
      <w:proofErr w:type="spellEnd"/>
      <w:r w:rsidR="00100E6F" w:rsidRPr="0091588E">
        <w:rPr>
          <w:rFonts w:cstheme="minorHAnsi"/>
          <w:sz w:val="24"/>
          <w:szCs w:val="24"/>
        </w:rPr>
        <w:t xml:space="preserve"> italiana</w:t>
      </w:r>
      <w:r w:rsidR="0003043B" w:rsidRPr="0091588E">
        <w:rPr>
          <w:rFonts w:cstheme="minorHAnsi"/>
          <w:sz w:val="24"/>
          <w:szCs w:val="24"/>
        </w:rPr>
        <w:t xml:space="preserve"> a supportare l’</w:t>
      </w:r>
      <w:r w:rsidR="00682DF6" w:rsidRPr="0091588E">
        <w:rPr>
          <w:rFonts w:cstheme="minorHAnsi"/>
          <w:sz w:val="24"/>
          <w:szCs w:val="24"/>
        </w:rPr>
        <w:t>innovazione in un’area con significativi bisogni clinici insoddisfatti”.</w:t>
      </w:r>
      <w:r w:rsidR="00682DF6" w:rsidRPr="0091588E">
        <w:rPr>
          <w:rFonts w:cstheme="minorHAnsi"/>
          <w:i/>
          <w:sz w:val="24"/>
          <w:szCs w:val="24"/>
        </w:rPr>
        <w:t xml:space="preserve"> </w:t>
      </w:r>
      <w:r w:rsidR="00AA71AB" w:rsidRPr="0091588E">
        <w:rPr>
          <w:rFonts w:cs="Times New Roman"/>
          <w:sz w:val="24"/>
          <w:szCs w:val="24"/>
        </w:rPr>
        <w:t>Lo studio che ha condotto all’approvazione del</w:t>
      </w:r>
      <w:r w:rsidR="00B51588">
        <w:rPr>
          <w:rFonts w:cs="Times New Roman"/>
          <w:sz w:val="24"/>
          <w:szCs w:val="24"/>
        </w:rPr>
        <w:t>la</w:t>
      </w:r>
      <w:r w:rsidR="00AA71AB" w:rsidRPr="0091588E">
        <w:rPr>
          <w:rFonts w:cs="Times New Roman"/>
          <w:sz w:val="24"/>
          <w:szCs w:val="24"/>
        </w:rPr>
        <w:t xml:space="preserve"> molec</w:t>
      </w:r>
      <w:r w:rsidR="005373CB" w:rsidRPr="0091588E">
        <w:rPr>
          <w:rFonts w:cs="Times New Roman"/>
          <w:sz w:val="24"/>
          <w:szCs w:val="24"/>
        </w:rPr>
        <w:t>ola in prima linea (su</w:t>
      </w:r>
      <w:r w:rsidR="00171CF2" w:rsidRPr="0091588E">
        <w:rPr>
          <w:rFonts w:cs="Times New Roman"/>
          <w:sz w:val="24"/>
          <w:szCs w:val="24"/>
        </w:rPr>
        <w:t xml:space="preserve"> più di 300 persone</w:t>
      </w:r>
      <w:r w:rsidR="00AA71AB" w:rsidRPr="0091588E">
        <w:rPr>
          <w:rFonts w:cs="Times New Roman"/>
          <w:sz w:val="24"/>
          <w:szCs w:val="24"/>
        </w:rPr>
        <w:t>)</w:t>
      </w:r>
      <w:r w:rsidR="005373CB" w:rsidRPr="0091588E">
        <w:rPr>
          <w:rFonts w:cs="Times New Roman"/>
          <w:sz w:val="24"/>
          <w:szCs w:val="24"/>
        </w:rPr>
        <w:t xml:space="preserve"> ha dimostrato che</w:t>
      </w:r>
      <w:r w:rsidR="00AA71AB" w:rsidRPr="0091588E">
        <w:rPr>
          <w:rFonts w:cs="Times New Roman"/>
          <w:sz w:val="24"/>
          <w:szCs w:val="24"/>
        </w:rPr>
        <w:t xml:space="preserve"> </w:t>
      </w:r>
      <w:r w:rsidR="005373CB" w:rsidRPr="0091588E">
        <w:rPr>
          <w:rFonts w:cs="Times New Roman"/>
          <w:sz w:val="24"/>
          <w:szCs w:val="24"/>
        </w:rPr>
        <w:t xml:space="preserve">a 1 anno il 70% dei pazienti trattati con </w:t>
      </w:r>
      <w:proofErr w:type="spellStart"/>
      <w:r w:rsidR="005373CB" w:rsidRPr="0091588E">
        <w:rPr>
          <w:rFonts w:cs="Times New Roman"/>
          <w:sz w:val="24"/>
          <w:szCs w:val="24"/>
        </w:rPr>
        <w:t>pembrolizumab</w:t>
      </w:r>
      <w:proofErr w:type="spellEnd"/>
      <w:r w:rsidR="005373CB" w:rsidRPr="0091588E">
        <w:rPr>
          <w:rFonts w:cs="Times New Roman"/>
          <w:sz w:val="24"/>
          <w:szCs w:val="24"/>
        </w:rPr>
        <w:t xml:space="preserve"> è vivo rispetto a circa il 50% con chemioterapia.</w:t>
      </w:r>
      <w:r w:rsidR="005373CB" w:rsidRPr="0091588E">
        <w:rPr>
          <w:sz w:val="24"/>
          <w:szCs w:val="24"/>
        </w:rPr>
        <w:t xml:space="preserve"> </w:t>
      </w:r>
      <w:r w:rsidR="00437CB1">
        <w:rPr>
          <w:sz w:val="24"/>
          <w:szCs w:val="24"/>
        </w:rPr>
        <w:t>S</w:t>
      </w:r>
      <w:r w:rsidR="00437CB1" w:rsidRPr="0091588E">
        <w:rPr>
          <w:sz w:val="24"/>
          <w:szCs w:val="24"/>
        </w:rPr>
        <w:t xml:space="preserve">ono stati osservati un 40% di riduzione del rischio di morte e un 50% di riduzione del rischio di progressione della malattia nei pazienti trattati con </w:t>
      </w:r>
      <w:proofErr w:type="spellStart"/>
      <w:r w:rsidR="00437CB1" w:rsidRPr="0091588E">
        <w:rPr>
          <w:sz w:val="24"/>
          <w:szCs w:val="24"/>
        </w:rPr>
        <w:t>pembrolizumab</w:t>
      </w:r>
      <w:proofErr w:type="spellEnd"/>
      <w:r w:rsidR="00437CB1">
        <w:rPr>
          <w:sz w:val="24"/>
          <w:szCs w:val="24"/>
        </w:rPr>
        <w:t xml:space="preserve"> ed è risultata tr</w:t>
      </w:r>
      <w:r w:rsidR="00437CB1">
        <w:rPr>
          <w:rFonts w:cs="Times New Roman"/>
          <w:sz w:val="24"/>
          <w:szCs w:val="24"/>
        </w:rPr>
        <w:t>iplicata la sopravvivenza libera da progressione di mal</w:t>
      </w:r>
      <w:r w:rsidR="005E13B3">
        <w:rPr>
          <w:rFonts w:cs="Times New Roman"/>
          <w:sz w:val="24"/>
          <w:szCs w:val="24"/>
        </w:rPr>
        <w:t xml:space="preserve">attia che, a 1 anno, </w:t>
      </w:r>
      <w:r w:rsidR="005E13B3" w:rsidRPr="00AA0182">
        <w:rPr>
          <w:rFonts w:cs="Times New Roman"/>
          <w:sz w:val="24"/>
          <w:szCs w:val="24"/>
        </w:rPr>
        <w:t>raggiunge</w:t>
      </w:r>
      <w:r w:rsidR="005E13B3">
        <w:rPr>
          <w:rFonts w:cs="Times New Roman"/>
          <w:sz w:val="24"/>
          <w:szCs w:val="24"/>
        </w:rPr>
        <w:t xml:space="preserve"> il</w:t>
      </w:r>
      <w:r w:rsidR="00437CB1">
        <w:rPr>
          <w:rFonts w:cs="Times New Roman"/>
          <w:sz w:val="24"/>
          <w:szCs w:val="24"/>
        </w:rPr>
        <w:t xml:space="preserve"> 48% rispetto al 15% con chemioterapia</w:t>
      </w:r>
      <w:r w:rsidR="00B51588">
        <w:rPr>
          <w:rFonts w:cs="Times New Roman"/>
          <w:sz w:val="24"/>
          <w:szCs w:val="24"/>
        </w:rPr>
        <w:t>.</w:t>
      </w:r>
      <w:r w:rsidR="00437CB1">
        <w:rPr>
          <w:rFonts w:cs="Times New Roman"/>
          <w:sz w:val="24"/>
          <w:szCs w:val="24"/>
        </w:rPr>
        <w:t xml:space="preserve"> </w:t>
      </w:r>
      <w:r w:rsidR="00C7790E" w:rsidRPr="0091588E">
        <w:rPr>
          <w:rFonts w:cs="Times New Roman"/>
          <w:sz w:val="24"/>
          <w:szCs w:val="24"/>
        </w:rPr>
        <w:t>“</w:t>
      </w:r>
      <w:r w:rsidR="00C7790E" w:rsidRPr="0091588E">
        <w:rPr>
          <w:rStyle w:val="Numeropagina"/>
          <w:rFonts w:cs="Times New Roman"/>
          <w:bCs/>
          <w:sz w:val="24"/>
          <w:szCs w:val="24"/>
        </w:rPr>
        <w:t>I dati che hanno portato a</w:t>
      </w:r>
      <w:r w:rsidR="005373CB" w:rsidRPr="0091588E">
        <w:rPr>
          <w:rStyle w:val="Numeropagina"/>
          <w:rFonts w:cs="Times New Roman"/>
          <w:bCs/>
          <w:sz w:val="24"/>
          <w:szCs w:val="24"/>
        </w:rPr>
        <w:t>ll’approvazione del farmaco</w:t>
      </w:r>
      <w:r w:rsidR="00C7790E" w:rsidRPr="0091588E">
        <w:rPr>
          <w:rStyle w:val="Numeropagina"/>
          <w:rFonts w:cs="Times New Roman"/>
          <w:bCs/>
          <w:sz w:val="24"/>
          <w:szCs w:val="24"/>
        </w:rPr>
        <w:t xml:space="preserve">, prima negli Stati Uniti poi in Europa, sono ‘rivoluzionari’, perché per la prima volta in oltre 40 anni un gruppo di pazienti ha ricevuto un vantaggio in termini di sopravvivenza in prima linea con una molecola </w:t>
      </w:r>
      <w:proofErr w:type="spellStart"/>
      <w:r w:rsidR="00C7790E" w:rsidRPr="0091588E">
        <w:rPr>
          <w:rStyle w:val="Numeropagina"/>
          <w:rFonts w:cs="Times New Roman"/>
          <w:bCs/>
          <w:sz w:val="24"/>
          <w:szCs w:val="24"/>
        </w:rPr>
        <w:t>immuno</w:t>
      </w:r>
      <w:proofErr w:type="spellEnd"/>
      <w:r w:rsidR="00C7790E" w:rsidRPr="0091588E">
        <w:rPr>
          <w:rStyle w:val="Numeropagina"/>
          <w:rFonts w:cs="Times New Roman"/>
          <w:bCs/>
          <w:sz w:val="24"/>
          <w:szCs w:val="24"/>
        </w:rPr>
        <w:t>-oncologica</w:t>
      </w:r>
      <w:r w:rsidR="0003043B" w:rsidRPr="0091588E">
        <w:rPr>
          <w:rStyle w:val="Numeropagina"/>
          <w:rFonts w:cs="Times New Roman"/>
          <w:bCs/>
          <w:sz w:val="24"/>
          <w:szCs w:val="24"/>
        </w:rPr>
        <w:t xml:space="preserve"> al posto della tradizionale</w:t>
      </w:r>
      <w:r w:rsidR="00A701CF" w:rsidRPr="0091588E">
        <w:rPr>
          <w:rStyle w:val="Numeropagina"/>
          <w:rFonts w:cs="Times New Roman"/>
          <w:bCs/>
          <w:sz w:val="24"/>
          <w:szCs w:val="24"/>
        </w:rPr>
        <w:t xml:space="preserve"> chemioterapia</w:t>
      </w:r>
      <w:r w:rsidR="00C7790E" w:rsidRPr="0091588E">
        <w:rPr>
          <w:rStyle w:val="Numeropagina"/>
          <w:rFonts w:cs="Times New Roman"/>
          <w:bCs/>
          <w:sz w:val="24"/>
          <w:szCs w:val="24"/>
        </w:rPr>
        <w:t xml:space="preserve"> – afferma il prof. </w:t>
      </w:r>
      <w:r w:rsidR="00A701CF" w:rsidRPr="0091588E">
        <w:rPr>
          <w:rFonts w:eastAsia="Calibri" w:cs="Times New Roman"/>
          <w:b/>
          <w:sz w:val="24"/>
          <w:szCs w:val="24"/>
        </w:rPr>
        <w:t>Filippo de Marinis</w:t>
      </w:r>
      <w:r w:rsidR="00A701CF" w:rsidRPr="0091588E">
        <w:rPr>
          <w:rFonts w:eastAsia="Calibri" w:cs="Times New Roman"/>
          <w:sz w:val="24"/>
          <w:szCs w:val="24"/>
        </w:rPr>
        <w:t xml:space="preserve">, Direttore della Divisione di Oncologia Toracica all’Istituto Europeo di Oncologia (IEO) di Milano -. </w:t>
      </w:r>
      <w:r w:rsidR="00510110" w:rsidRPr="0091588E">
        <w:rPr>
          <w:rFonts w:cs="Times New Roman"/>
          <w:sz w:val="24"/>
          <w:szCs w:val="24"/>
        </w:rPr>
        <w:t xml:space="preserve">Con </w:t>
      </w:r>
      <w:proofErr w:type="spellStart"/>
      <w:r w:rsidR="00510110" w:rsidRPr="0091588E">
        <w:rPr>
          <w:rFonts w:cs="Times New Roman"/>
          <w:sz w:val="24"/>
          <w:szCs w:val="24"/>
        </w:rPr>
        <w:t>pembrolizumab</w:t>
      </w:r>
      <w:proofErr w:type="spellEnd"/>
      <w:r w:rsidR="00510110" w:rsidRPr="0091588E">
        <w:rPr>
          <w:rFonts w:cs="Times New Roman"/>
          <w:sz w:val="24"/>
          <w:szCs w:val="24"/>
        </w:rPr>
        <w:t xml:space="preserve"> inoltre si amplia il concetto di medicina di precisione: è l’unico farmaco </w:t>
      </w:r>
      <w:proofErr w:type="spellStart"/>
      <w:r w:rsidR="00510110" w:rsidRPr="0091588E">
        <w:rPr>
          <w:rFonts w:cs="Times New Roman"/>
          <w:sz w:val="24"/>
          <w:szCs w:val="24"/>
        </w:rPr>
        <w:t>immuno</w:t>
      </w:r>
      <w:proofErr w:type="spellEnd"/>
      <w:r w:rsidR="00510110" w:rsidRPr="0091588E">
        <w:rPr>
          <w:rFonts w:cs="Times New Roman"/>
          <w:sz w:val="24"/>
          <w:szCs w:val="24"/>
        </w:rPr>
        <w:t xml:space="preserve">-oncologico basato sulla definizione di un </w:t>
      </w:r>
      <w:proofErr w:type="spellStart"/>
      <w:r w:rsidR="00510110" w:rsidRPr="0091588E">
        <w:rPr>
          <w:rFonts w:cs="Times New Roman"/>
          <w:sz w:val="24"/>
          <w:szCs w:val="24"/>
        </w:rPr>
        <w:t>biomarcatore</w:t>
      </w:r>
      <w:proofErr w:type="spellEnd"/>
      <w:r w:rsidR="00510110" w:rsidRPr="0091588E">
        <w:rPr>
          <w:rFonts w:cs="Times New Roman"/>
          <w:sz w:val="24"/>
          <w:szCs w:val="24"/>
        </w:rPr>
        <w:t xml:space="preserve">, </w:t>
      </w:r>
      <w:r w:rsidR="00510110" w:rsidRPr="0091588E">
        <w:rPr>
          <w:rFonts w:cs="Arial"/>
          <w:bCs/>
          <w:color w:val="000000"/>
          <w:sz w:val="24"/>
          <w:szCs w:val="24"/>
        </w:rPr>
        <w:t xml:space="preserve">PD-L1, che permette </w:t>
      </w:r>
      <w:r w:rsidR="00510110" w:rsidRPr="0091588E">
        <w:rPr>
          <w:rFonts w:cs="Times New Roman"/>
          <w:sz w:val="24"/>
          <w:szCs w:val="24"/>
        </w:rPr>
        <w:t>di scegliere il trattamento ‘giusto’ per il paziente ‘giusto’. In base cioè al livello di espressione di PD-L1 può essere utilizzata l’</w:t>
      </w:r>
      <w:proofErr w:type="spellStart"/>
      <w:r w:rsidR="00510110" w:rsidRPr="0091588E">
        <w:rPr>
          <w:rFonts w:cs="Times New Roman"/>
          <w:sz w:val="24"/>
          <w:szCs w:val="24"/>
        </w:rPr>
        <w:t>immuno</w:t>
      </w:r>
      <w:proofErr w:type="spellEnd"/>
      <w:r w:rsidR="00510110" w:rsidRPr="0091588E">
        <w:rPr>
          <w:rFonts w:cs="Times New Roman"/>
          <w:sz w:val="24"/>
          <w:szCs w:val="24"/>
        </w:rPr>
        <w:t>-oncologia nel modo più efficace</w:t>
      </w:r>
      <w:r w:rsidR="00702300" w:rsidRPr="0091588E">
        <w:rPr>
          <w:rFonts w:cs="Times New Roman"/>
          <w:sz w:val="24"/>
          <w:szCs w:val="24"/>
        </w:rPr>
        <w:t>, con evidenti risparmi per il sistema sanitario</w:t>
      </w:r>
      <w:r w:rsidR="0004646E" w:rsidRPr="0091588E">
        <w:rPr>
          <w:rFonts w:cs="Times New Roman"/>
          <w:sz w:val="24"/>
          <w:szCs w:val="24"/>
        </w:rPr>
        <w:t xml:space="preserve">. In particolare il 75% dei pazienti con </w:t>
      </w:r>
      <w:proofErr w:type="spellStart"/>
      <w:r w:rsidR="0004646E" w:rsidRPr="0091588E">
        <w:rPr>
          <w:rFonts w:cs="Times New Roman"/>
          <w:sz w:val="24"/>
          <w:szCs w:val="24"/>
        </w:rPr>
        <w:t>istotipo</w:t>
      </w:r>
      <w:proofErr w:type="spellEnd"/>
      <w:r w:rsidR="0004646E" w:rsidRPr="0091588E">
        <w:rPr>
          <w:rFonts w:cs="Times New Roman"/>
          <w:sz w:val="24"/>
          <w:szCs w:val="24"/>
        </w:rPr>
        <w:t xml:space="preserve"> non squamoso e tutti quelli con </w:t>
      </w:r>
      <w:proofErr w:type="spellStart"/>
      <w:r w:rsidR="0004646E" w:rsidRPr="0091588E">
        <w:rPr>
          <w:rFonts w:cs="Times New Roman"/>
          <w:sz w:val="24"/>
          <w:szCs w:val="24"/>
        </w:rPr>
        <w:t>istotipo</w:t>
      </w:r>
      <w:proofErr w:type="spellEnd"/>
      <w:r w:rsidR="0004646E" w:rsidRPr="0091588E">
        <w:rPr>
          <w:rFonts w:cs="Times New Roman"/>
          <w:sz w:val="24"/>
          <w:szCs w:val="24"/>
        </w:rPr>
        <w:t xml:space="preserve"> squamoso in fase metastatica, che oggi in prima linea sono trattati con chemioterapia, potranno trarre importanti benefici dall’</w:t>
      </w:r>
      <w:proofErr w:type="spellStart"/>
      <w:r w:rsidR="0004646E" w:rsidRPr="0091588E">
        <w:rPr>
          <w:rFonts w:cs="Times New Roman"/>
          <w:sz w:val="24"/>
          <w:szCs w:val="24"/>
        </w:rPr>
        <w:t>immuno</w:t>
      </w:r>
      <w:proofErr w:type="spellEnd"/>
      <w:r w:rsidR="0004646E" w:rsidRPr="0091588E">
        <w:rPr>
          <w:rFonts w:cs="Times New Roman"/>
          <w:sz w:val="24"/>
          <w:szCs w:val="24"/>
        </w:rPr>
        <w:t>-oncologia</w:t>
      </w:r>
      <w:r w:rsidR="008626D9" w:rsidRPr="0091588E">
        <w:rPr>
          <w:rFonts w:cs="Times New Roman"/>
          <w:sz w:val="24"/>
          <w:szCs w:val="24"/>
        </w:rPr>
        <w:t xml:space="preserve"> se rispondono a determinati criteri</w:t>
      </w:r>
      <w:r w:rsidR="00682DF6" w:rsidRPr="0091588E">
        <w:rPr>
          <w:rFonts w:cs="Times New Roman"/>
          <w:sz w:val="24"/>
          <w:szCs w:val="24"/>
        </w:rPr>
        <w:t xml:space="preserve">”. </w:t>
      </w:r>
      <w:r w:rsidR="0019519D" w:rsidRPr="0091588E">
        <w:rPr>
          <w:rFonts w:cs="Times New Roman"/>
          <w:sz w:val="24"/>
          <w:szCs w:val="24"/>
        </w:rPr>
        <w:t>È stato</w:t>
      </w:r>
      <w:r w:rsidR="008626D9" w:rsidRPr="0091588E">
        <w:rPr>
          <w:rFonts w:cs="Times New Roman"/>
          <w:sz w:val="24"/>
          <w:szCs w:val="24"/>
        </w:rPr>
        <w:t xml:space="preserve"> infatti</w:t>
      </w:r>
      <w:r w:rsidR="0019519D" w:rsidRPr="0091588E">
        <w:rPr>
          <w:rFonts w:cs="Times New Roman"/>
          <w:sz w:val="24"/>
          <w:szCs w:val="24"/>
        </w:rPr>
        <w:t xml:space="preserve"> dimostrato che </w:t>
      </w:r>
      <w:proofErr w:type="spellStart"/>
      <w:r w:rsidR="0019519D" w:rsidRPr="0091588E">
        <w:rPr>
          <w:rFonts w:cs="Times New Roman"/>
          <w:sz w:val="24"/>
          <w:szCs w:val="24"/>
        </w:rPr>
        <w:t>pembrolizumab</w:t>
      </w:r>
      <w:proofErr w:type="spellEnd"/>
      <w:r w:rsidR="0019519D" w:rsidRPr="0091588E">
        <w:rPr>
          <w:rFonts w:cs="Times New Roman"/>
          <w:sz w:val="24"/>
          <w:szCs w:val="24"/>
        </w:rPr>
        <w:t xml:space="preserve"> è più efficace della chemioterapia tradizionale quando un </w:t>
      </w:r>
      <w:proofErr w:type="spellStart"/>
      <w:r w:rsidR="0019519D" w:rsidRPr="0091588E">
        <w:rPr>
          <w:rFonts w:cs="Times New Roman"/>
          <w:sz w:val="24"/>
          <w:szCs w:val="24"/>
        </w:rPr>
        <w:t>biomarcatore</w:t>
      </w:r>
      <w:proofErr w:type="spellEnd"/>
      <w:r w:rsidR="0019519D" w:rsidRPr="0091588E">
        <w:rPr>
          <w:rFonts w:cs="Times New Roman"/>
          <w:sz w:val="24"/>
          <w:szCs w:val="24"/>
        </w:rPr>
        <w:t xml:space="preserve">, la </w:t>
      </w:r>
      <w:r w:rsidR="00171CF2" w:rsidRPr="0091588E">
        <w:rPr>
          <w:rFonts w:cs="Times New Roman"/>
          <w:sz w:val="24"/>
          <w:szCs w:val="24"/>
        </w:rPr>
        <w:t>proteina</w:t>
      </w:r>
      <w:r w:rsidR="0019519D" w:rsidRPr="0091588E">
        <w:rPr>
          <w:rFonts w:cs="Times New Roman"/>
          <w:sz w:val="24"/>
          <w:szCs w:val="24"/>
        </w:rPr>
        <w:t xml:space="preserve"> PD-L1, è espresso a livell</w:t>
      </w:r>
      <w:r w:rsidR="00702300" w:rsidRPr="0091588E">
        <w:rPr>
          <w:rFonts w:cs="Times New Roman"/>
          <w:sz w:val="24"/>
          <w:szCs w:val="24"/>
        </w:rPr>
        <w:t>i elevati</w:t>
      </w:r>
      <w:r w:rsidR="0019519D" w:rsidRPr="0091588E">
        <w:rPr>
          <w:rFonts w:cs="Times New Roman"/>
          <w:sz w:val="24"/>
          <w:szCs w:val="24"/>
        </w:rPr>
        <w:t>, in misura uguale o superiore al 50%</w:t>
      </w:r>
      <w:r w:rsidR="00702300" w:rsidRPr="0091588E">
        <w:rPr>
          <w:rFonts w:cs="Times New Roman"/>
          <w:sz w:val="24"/>
          <w:szCs w:val="24"/>
        </w:rPr>
        <w:t xml:space="preserve"> delle cellule tumorali</w:t>
      </w:r>
      <w:r w:rsidR="0019519D" w:rsidRPr="0091588E">
        <w:rPr>
          <w:rFonts w:cs="Times New Roman"/>
          <w:sz w:val="24"/>
          <w:szCs w:val="24"/>
        </w:rPr>
        <w:t>. “</w:t>
      </w:r>
      <w:r w:rsidR="005B115E" w:rsidRPr="0091588E">
        <w:rPr>
          <w:rFonts w:cs="Times New Roman"/>
          <w:caps/>
          <w:sz w:val="24"/>
          <w:szCs w:val="24"/>
        </w:rPr>
        <w:t>è</w:t>
      </w:r>
      <w:r w:rsidR="005B115E" w:rsidRPr="0091588E">
        <w:rPr>
          <w:rFonts w:cs="Times New Roman"/>
          <w:sz w:val="24"/>
          <w:szCs w:val="24"/>
        </w:rPr>
        <w:t xml:space="preserve"> quindi necessario determinare immediatamente il livello di espressione di PD-L1, cioè al momento della diagnosi della malattia in stadio IV non operabile – sottolinea il prof. </w:t>
      </w:r>
      <w:r w:rsidR="005B115E" w:rsidRPr="0091588E">
        <w:rPr>
          <w:rFonts w:eastAsia="Calibri" w:cs="Times New Roman"/>
          <w:b/>
          <w:sz w:val="24"/>
          <w:szCs w:val="24"/>
        </w:rPr>
        <w:t xml:space="preserve">Andrea </w:t>
      </w:r>
      <w:proofErr w:type="spellStart"/>
      <w:r w:rsidR="005B115E" w:rsidRPr="0091588E">
        <w:rPr>
          <w:rFonts w:eastAsia="Calibri" w:cs="Times New Roman"/>
          <w:b/>
          <w:sz w:val="24"/>
          <w:szCs w:val="24"/>
        </w:rPr>
        <w:t>Ardizzoni</w:t>
      </w:r>
      <w:proofErr w:type="spellEnd"/>
      <w:r w:rsidR="005B115E" w:rsidRPr="0091588E">
        <w:rPr>
          <w:rFonts w:eastAsia="Calibri" w:cs="Times New Roman"/>
          <w:sz w:val="24"/>
          <w:szCs w:val="24"/>
        </w:rPr>
        <w:t>,</w:t>
      </w:r>
      <w:r w:rsidR="00325CEB">
        <w:rPr>
          <w:rFonts w:eastAsia="Calibri" w:cs="Times New Roman"/>
          <w:sz w:val="24"/>
          <w:szCs w:val="24"/>
        </w:rPr>
        <w:t xml:space="preserve"> </w:t>
      </w:r>
      <w:r w:rsidR="00325CEB">
        <w:rPr>
          <w:sz w:val="24"/>
          <w:szCs w:val="24"/>
        </w:rPr>
        <w:t xml:space="preserve">Direttore dell’Oncologia Medica al Policlinico </w:t>
      </w:r>
      <w:proofErr w:type="spellStart"/>
      <w:r w:rsidR="00325CEB">
        <w:rPr>
          <w:sz w:val="24"/>
          <w:szCs w:val="24"/>
        </w:rPr>
        <w:t>S.Orsola-Malpighi</w:t>
      </w:r>
      <w:proofErr w:type="spellEnd"/>
      <w:r w:rsidR="00325CEB">
        <w:rPr>
          <w:sz w:val="24"/>
          <w:szCs w:val="24"/>
        </w:rPr>
        <w:t xml:space="preserve"> di Bologna e Ordinario di O</w:t>
      </w:r>
      <w:r w:rsidR="00325CEB" w:rsidRPr="00325CEB">
        <w:rPr>
          <w:sz w:val="24"/>
          <w:szCs w:val="24"/>
        </w:rPr>
        <w:t xml:space="preserve">ncologia </w:t>
      </w:r>
      <w:r w:rsidR="00325CEB">
        <w:rPr>
          <w:sz w:val="24"/>
          <w:szCs w:val="24"/>
        </w:rPr>
        <w:t>all’U</w:t>
      </w:r>
      <w:r w:rsidR="00325CEB" w:rsidRPr="00325CEB">
        <w:rPr>
          <w:sz w:val="24"/>
          <w:szCs w:val="24"/>
        </w:rPr>
        <w:t>niversità</w:t>
      </w:r>
      <w:r w:rsidR="00325CEB">
        <w:rPr>
          <w:sz w:val="24"/>
          <w:szCs w:val="24"/>
        </w:rPr>
        <w:t xml:space="preserve"> degli Studi Alma Mater di B</w:t>
      </w:r>
      <w:r w:rsidR="00325CEB" w:rsidRPr="00325CEB">
        <w:rPr>
          <w:sz w:val="24"/>
          <w:szCs w:val="24"/>
        </w:rPr>
        <w:t>ologna</w:t>
      </w:r>
      <w:r w:rsidR="00325CEB">
        <w:rPr>
          <w:rFonts w:eastAsia="Calibri" w:cs="Times New Roman"/>
          <w:sz w:val="24"/>
          <w:szCs w:val="24"/>
        </w:rPr>
        <w:t xml:space="preserve"> </w:t>
      </w:r>
      <w:r w:rsidR="005B115E" w:rsidRPr="0091588E">
        <w:rPr>
          <w:rFonts w:eastAsia="Calibri" w:cs="Times New Roman"/>
          <w:sz w:val="24"/>
          <w:szCs w:val="24"/>
        </w:rPr>
        <w:t>–</w:t>
      </w:r>
      <w:r w:rsidR="00962F92" w:rsidRPr="0091588E">
        <w:rPr>
          <w:rFonts w:eastAsia="Calibri" w:cs="Times New Roman"/>
          <w:sz w:val="24"/>
          <w:szCs w:val="24"/>
        </w:rPr>
        <w:t>.</w:t>
      </w:r>
      <w:r w:rsidR="00702300" w:rsidRPr="0091588E">
        <w:rPr>
          <w:rFonts w:cs="Times New Roman"/>
          <w:sz w:val="24"/>
          <w:szCs w:val="24"/>
        </w:rPr>
        <w:t xml:space="preserve"> </w:t>
      </w:r>
      <w:r w:rsidR="00962F92" w:rsidRPr="0091588E">
        <w:rPr>
          <w:rFonts w:cs="Times New Roman"/>
          <w:sz w:val="24"/>
          <w:szCs w:val="24"/>
        </w:rPr>
        <w:t>L’</w:t>
      </w:r>
      <w:proofErr w:type="spellStart"/>
      <w:r w:rsidR="00962F92" w:rsidRPr="0091588E">
        <w:rPr>
          <w:rFonts w:cs="Times New Roman"/>
          <w:sz w:val="24"/>
          <w:szCs w:val="24"/>
        </w:rPr>
        <w:t>immuno</w:t>
      </w:r>
      <w:proofErr w:type="spellEnd"/>
      <w:r w:rsidR="00962F92" w:rsidRPr="0091588E">
        <w:rPr>
          <w:rFonts w:cs="Times New Roman"/>
          <w:sz w:val="24"/>
          <w:szCs w:val="24"/>
        </w:rPr>
        <w:t>-</w:t>
      </w:r>
      <w:r w:rsidR="00962F92" w:rsidRPr="0091588E">
        <w:rPr>
          <w:rFonts w:cs="Times New Roman"/>
          <w:sz w:val="24"/>
          <w:szCs w:val="24"/>
        </w:rPr>
        <w:lastRenderedPageBreak/>
        <w:t>oncologia rappresenta un’opzione importante anche</w:t>
      </w:r>
      <w:r w:rsidR="00A90481" w:rsidRPr="0091588E">
        <w:rPr>
          <w:rFonts w:cs="Times New Roman"/>
          <w:sz w:val="24"/>
          <w:szCs w:val="24"/>
        </w:rPr>
        <w:t xml:space="preserve"> in seconda linea</w:t>
      </w:r>
      <w:r w:rsidR="00702300" w:rsidRPr="0091588E">
        <w:rPr>
          <w:rFonts w:cs="Times New Roman"/>
          <w:sz w:val="24"/>
          <w:szCs w:val="24"/>
        </w:rPr>
        <w:t>, quindi</w:t>
      </w:r>
      <w:r w:rsidR="00962F92" w:rsidRPr="0091588E">
        <w:rPr>
          <w:rFonts w:cs="Times New Roman"/>
          <w:sz w:val="24"/>
          <w:szCs w:val="24"/>
        </w:rPr>
        <w:t xml:space="preserve"> nel caso in cui la malattia sia in progressione do</w:t>
      </w:r>
      <w:r w:rsidR="00702300" w:rsidRPr="0091588E">
        <w:rPr>
          <w:rFonts w:cs="Times New Roman"/>
          <w:sz w:val="24"/>
          <w:szCs w:val="24"/>
        </w:rPr>
        <w:t>po la chemioterapia</w:t>
      </w:r>
      <w:r w:rsidR="00962F92" w:rsidRPr="0091588E">
        <w:rPr>
          <w:rFonts w:cs="Times New Roman"/>
          <w:sz w:val="24"/>
          <w:szCs w:val="24"/>
        </w:rPr>
        <w:t xml:space="preserve">. Lo studio di riferimento ha infatti dimostrato che </w:t>
      </w:r>
      <w:proofErr w:type="spellStart"/>
      <w:r w:rsidR="00962F92" w:rsidRPr="0091588E">
        <w:rPr>
          <w:rFonts w:cs="Times New Roman"/>
          <w:sz w:val="24"/>
          <w:szCs w:val="24"/>
        </w:rPr>
        <w:t>pembrolizumab</w:t>
      </w:r>
      <w:proofErr w:type="spellEnd"/>
      <w:r w:rsidR="00962F92" w:rsidRPr="0091588E">
        <w:rPr>
          <w:rFonts w:cs="Times New Roman"/>
          <w:sz w:val="24"/>
          <w:szCs w:val="24"/>
        </w:rPr>
        <w:t xml:space="preserve"> è superiore alla chemioterapia tradizionale usata in seconda</w:t>
      </w:r>
      <w:r w:rsidR="0091709A">
        <w:rPr>
          <w:rFonts w:cs="Times New Roman"/>
          <w:sz w:val="24"/>
          <w:szCs w:val="24"/>
        </w:rPr>
        <w:t xml:space="preserve"> linea quando il tumore esprime</w:t>
      </w:r>
      <w:r w:rsidR="00A90481" w:rsidRPr="0091588E">
        <w:rPr>
          <w:rFonts w:cs="Times New Roman"/>
          <w:sz w:val="24"/>
          <w:szCs w:val="24"/>
        </w:rPr>
        <w:t xml:space="preserve"> </w:t>
      </w:r>
      <w:r w:rsidR="0091709A">
        <w:rPr>
          <w:rFonts w:cs="Times New Roman"/>
          <w:sz w:val="24"/>
          <w:szCs w:val="24"/>
        </w:rPr>
        <w:t>livelli di PD-L1 uguali o superiori all’1%</w:t>
      </w:r>
      <w:r w:rsidR="00962F92" w:rsidRPr="0091588E">
        <w:rPr>
          <w:rFonts w:cs="Times New Roman"/>
          <w:sz w:val="24"/>
          <w:szCs w:val="24"/>
        </w:rPr>
        <w:t>. Quindi la molecola funziona anche in condizioni di minore espressione di questo bersaglio molecolare</w:t>
      </w:r>
      <w:r w:rsidR="00F15601" w:rsidRPr="0091588E">
        <w:rPr>
          <w:rFonts w:cs="Times New Roman"/>
          <w:sz w:val="24"/>
          <w:szCs w:val="24"/>
        </w:rPr>
        <w:t>. Senza dimenticare che grazie all’</w:t>
      </w:r>
      <w:proofErr w:type="spellStart"/>
      <w:r w:rsidR="00F15601" w:rsidRPr="0091588E">
        <w:rPr>
          <w:rFonts w:cs="Times New Roman"/>
          <w:sz w:val="24"/>
          <w:szCs w:val="24"/>
        </w:rPr>
        <w:t>immuno</w:t>
      </w:r>
      <w:proofErr w:type="spellEnd"/>
      <w:r w:rsidR="00F15601" w:rsidRPr="0091588E">
        <w:rPr>
          <w:rFonts w:cs="Times New Roman"/>
          <w:sz w:val="24"/>
          <w:szCs w:val="24"/>
        </w:rPr>
        <w:t>-oncologia vi è una percentuale di pazienti più alta che presenta una riduzione del tumore con un conseguente miglioramento dei sintomi</w:t>
      </w:r>
      <w:r w:rsidR="00A90481" w:rsidRPr="0091588E">
        <w:rPr>
          <w:rFonts w:cs="Times New Roman"/>
          <w:sz w:val="24"/>
          <w:szCs w:val="24"/>
        </w:rPr>
        <w:t xml:space="preserve"> e della</w:t>
      </w:r>
      <w:r w:rsidR="00F15601" w:rsidRPr="0091588E">
        <w:rPr>
          <w:rFonts w:cs="Times New Roman"/>
          <w:sz w:val="24"/>
          <w:szCs w:val="24"/>
        </w:rPr>
        <w:t xml:space="preserve"> qualità di vita</w:t>
      </w:r>
      <w:r w:rsidR="00D30C21">
        <w:rPr>
          <w:rFonts w:cs="Times New Roman"/>
          <w:sz w:val="24"/>
          <w:szCs w:val="24"/>
        </w:rPr>
        <w:t xml:space="preserve">. </w:t>
      </w:r>
      <w:r w:rsidR="00D30C21" w:rsidRPr="00E739FC">
        <w:rPr>
          <w:rFonts w:cs="Times New Roman"/>
          <w:sz w:val="24"/>
          <w:szCs w:val="24"/>
        </w:rPr>
        <w:t>Non si può parlare di abbandono della chemioterapia nel trattamento del polmone perché è ancora in grado di svolgere un ruolo preciso. Però oggi abbiamo un’arma in più, l’</w:t>
      </w:r>
      <w:proofErr w:type="spellStart"/>
      <w:r w:rsidR="00D30C21" w:rsidRPr="00E739FC">
        <w:rPr>
          <w:rFonts w:cs="Times New Roman"/>
          <w:sz w:val="24"/>
          <w:szCs w:val="24"/>
        </w:rPr>
        <w:t>immuno</w:t>
      </w:r>
      <w:proofErr w:type="spellEnd"/>
      <w:r w:rsidR="00D30C21" w:rsidRPr="00E739FC">
        <w:rPr>
          <w:rFonts w:cs="Times New Roman"/>
          <w:sz w:val="24"/>
          <w:szCs w:val="24"/>
        </w:rPr>
        <w:t>-oncologia, che in specifiche situazioni può costituire un’alternativa importante al trattamen</w:t>
      </w:r>
      <w:r w:rsidR="00D30C21">
        <w:rPr>
          <w:rFonts w:cs="Times New Roman"/>
          <w:sz w:val="24"/>
          <w:szCs w:val="24"/>
        </w:rPr>
        <w:t>to chemioterapico</w:t>
      </w:r>
      <w:r w:rsidR="00A90481" w:rsidRPr="0091588E">
        <w:rPr>
          <w:rFonts w:cs="Times New Roman"/>
          <w:sz w:val="24"/>
          <w:szCs w:val="24"/>
        </w:rPr>
        <w:t>”.</w:t>
      </w:r>
      <w:r w:rsidR="00D30C21">
        <w:rPr>
          <w:rFonts w:cs="Times New Roman"/>
          <w:sz w:val="24"/>
          <w:szCs w:val="24"/>
        </w:rPr>
        <w:t xml:space="preserve"> </w:t>
      </w:r>
      <w:r w:rsidR="0038690E" w:rsidRPr="0091588E">
        <w:rPr>
          <w:rFonts w:ascii="Calibri" w:eastAsia="MS Mincho" w:hAnsi="Calibri" w:cs="Arial"/>
          <w:sz w:val="24"/>
          <w:szCs w:val="24"/>
          <w:lang w:eastAsia="it-IT"/>
        </w:rPr>
        <w:t xml:space="preserve">“Un plauso particolare va all’AIFA – afferma </w:t>
      </w:r>
      <w:r w:rsidR="0038690E" w:rsidRPr="0091588E">
        <w:rPr>
          <w:rFonts w:ascii="Calibri" w:eastAsia="MS Mincho" w:hAnsi="Calibri" w:cs="Times New Roman"/>
          <w:b/>
          <w:sz w:val="24"/>
          <w:szCs w:val="24"/>
          <w:lang w:eastAsia="it-IT"/>
        </w:rPr>
        <w:t>Nicoletta Luppi</w:t>
      </w:r>
      <w:r w:rsidR="0038690E" w:rsidRPr="0091588E">
        <w:rPr>
          <w:rFonts w:ascii="Calibri" w:eastAsia="MS Mincho" w:hAnsi="Calibri" w:cs="Times New Roman"/>
          <w:sz w:val="24"/>
          <w:szCs w:val="24"/>
          <w:lang w:eastAsia="it-IT"/>
        </w:rPr>
        <w:t xml:space="preserve">, </w:t>
      </w:r>
      <w:r w:rsidR="0038690E" w:rsidRPr="0091588E">
        <w:rPr>
          <w:rFonts w:ascii="Calibri" w:eastAsia="MS Mincho" w:hAnsi="Calibri" w:cs="Arial"/>
          <w:sz w:val="24"/>
          <w:szCs w:val="24"/>
          <w:lang w:eastAsia="it-IT"/>
        </w:rPr>
        <w:t>Presidente e Amministratore Delegato MSD Italia - che, sulla base degli incredibili risultati clinici di questa molecola, ha fatto sì che i pazienti italiani potessero avere a diposizione in tempi record</w:t>
      </w:r>
      <w:r w:rsidR="001F5541">
        <w:rPr>
          <w:rFonts w:ascii="Calibri" w:eastAsia="MS Mincho" w:hAnsi="Calibri" w:cs="Arial"/>
          <w:sz w:val="24"/>
          <w:szCs w:val="24"/>
          <w:lang w:eastAsia="it-IT"/>
        </w:rPr>
        <w:t xml:space="preserve"> </w:t>
      </w:r>
      <w:r w:rsidR="0038690E" w:rsidRPr="0091588E">
        <w:rPr>
          <w:rFonts w:ascii="Calibri" w:eastAsia="MS Mincho" w:hAnsi="Calibri" w:cs="Arial"/>
          <w:sz w:val="24"/>
          <w:szCs w:val="24"/>
          <w:lang w:eastAsia="it-IT"/>
        </w:rPr>
        <w:t xml:space="preserve">la prima opzione terapeutica </w:t>
      </w:r>
      <w:proofErr w:type="spellStart"/>
      <w:r w:rsidR="0038690E" w:rsidRPr="0091588E">
        <w:rPr>
          <w:rFonts w:ascii="Calibri" w:eastAsia="MS Mincho" w:hAnsi="Calibri" w:cs="Arial"/>
          <w:sz w:val="24"/>
          <w:szCs w:val="24"/>
          <w:lang w:eastAsia="it-IT"/>
        </w:rPr>
        <w:t>immuno</w:t>
      </w:r>
      <w:proofErr w:type="spellEnd"/>
      <w:r w:rsidR="0038690E" w:rsidRPr="0091588E">
        <w:rPr>
          <w:rFonts w:ascii="Calibri" w:eastAsia="MS Mincho" w:hAnsi="Calibri" w:cs="Arial"/>
          <w:sz w:val="24"/>
          <w:szCs w:val="24"/>
          <w:lang w:eastAsia="it-IT"/>
        </w:rPr>
        <w:t>-oncologica, in prima linea, per questa tipologia di tumore, che potrà fare la differenza nella vita di molte persone. Sapere che</w:t>
      </w:r>
      <w:r w:rsidR="000C165D">
        <w:rPr>
          <w:rFonts w:ascii="Calibri" w:eastAsia="MS Mincho" w:hAnsi="Calibri" w:cs="Arial"/>
          <w:sz w:val="24"/>
          <w:szCs w:val="24"/>
          <w:lang w:eastAsia="it-IT"/>
        </w:rPr>
        <w:t>,</w:t>
      </w:r>
      <w:bookmarkStart w:id="0" w:name="_GoBack"/>
      <w:bookmarkEnd w:id="0"/>
      <w:r w:rsidR="0038690E" w:rsidRPr="0091588E">
        <w:rPr>
          <w:rFonts w:ascii="Calibri" w:eastAsia="MS Mincho" w:hAnsi="Calibri" w:cs="Arial"/>
          <w:sz w:val="24"/>
          <w:szCs w:val="24"/>
          <w:lang w:eastAsia="it-IT"/>
        </w:rPr>
        <w:t xml:space="preserve"> dopo oltre un secolo di tentativi degli scienziati, sia stata la ricerca scientifica MSD a concretizzare finalmente questa nuova opportunità per i pazienti non può che spingerci a perseverare nel nostro impegno quotidiano”. </w:t>
      </w:r>
      <w:r w:rsidR="00F15601" w:rsidRPr="0091588E">
        <w:rPr>
          <w:rFonts w:cs="Times New Roman"/>
          <w:sz w:val="24"/>
          <w:szCs w:val="24"/>
        </w:rPr>
        <w:t>Sono molto ampie le prospettive di utilizzo della molecola</w:t>
      </w:r>
      <w:r w:rsidR="00702300" w:rsidRPr="0091588E">
        <w:rPr>
          <w:rFonts w:cs="Times New Roman"/>
          <w:sz w:val="24"/>
          <w:szCs w:val="24"/>
        </w:rPr>
        <w:t xml:space="preserve"> anche nei malati</w:t>
      </w:r>
      <w:r w:rsidR="00F15601" w:rsidRPr="0091588E">
        <w:rPr>
          <w:rFonts w:cs="Times New Roman"/>
          <w:sz w:val="24"/>
          <w:szCs w:val="24"/>
        </w:rPr>
        <w:t xml:space="preserve"> che non esprimono il </w:t>
      </w:r>
      <w:proofErr w:type="spellStart"/>
      <w:r w:rsidR="00F15601" w:rsidRPr="0091588E">
        <w:rPr>
          <w:rFonts w:cs="Times New Roman"/>
          <w:sz w:val="24"/>
          <w:szCs w:val="24"/>
        </w:rPr>
        <w:t>biomarcatore</w:t>
      </w:r>
      <w:proofErr w:type="spellEnd"/>
      <w:r w:rsidR="00F15601" w:rsidRPr="0091588E">
        <w:rPr>
          <w:rFonts w:cs="Times New Roman"/>
          <w:sz w:val="24"/>
          <w:szCs w:val="24"/>
        </w:rPr>
        <w:t xml:space="preserve"> PD-L1</w:t>
      </w:r>
      <w:r w:rsidR="00FE0466" w:rsidRPr="0091588E">
        <w:rPr>
          <w:rFonts w:cs="Times New Roman"/>
          <w:sz w:val="24"/>
          <w:szCs w:val="24"/>
        </w:rPr>
        <w:t>. “</w:t>
      </w:r>
      <w:r w:rsidR="00F15601" w:rsidRPr="0091588E">
        <w:rPr>
          <w:rFonts w:cs="Times New Roman"/>
          <w:sz w:val="24"/>
          <w:szCs w:val="24"/>
        </w:rPr>
        <w:t xml:space="preserve">Recentemente la </w:t>
      </w:r>
      <w:proofErr w:type="spellStart"/>
      <w:r w:rsidR="00F15601" w:rsidRPr="0091588E">
        <w:rPr>
          <w:rFonts w:cs="Times New Roman"/>
          <w:sz w:val="24"/>
          <w:szCs w:val="24"/>
        </w:rPr>
        <w:t>Food</w:t>
      </w:r>
      <w:proofErr w:type="spellEnd"/>
      <w:r w:rsidR="00F15601" w:rsidRPr="0091588E">
        <w:rPr>
          <w:rFonts w:cs="Times New Roman"/>
          <w:sz w:val="24"/>
          <w:szCs w:val="24"/>
        </w:rPr>
        <w:t xml:space="preserve"> and </w:t>
      </w:r>
      <w:proofErr w:type="spellStart"/>
      <w:r w:rsidR="00F15601" w:rsidRPr="0091588E">
        <w:rPr>
          <w:rFonts w:cs="Times New Roman"/>
          <w:sz w:val="24"/>
          <w:szCs w:val="24"/>
        </w:rPr>
        <w:t>Drug</w:t>
      </w:r>
      <w:proofErr w:type="spellEnd"/>
      <w:r w:rsidR="00F15601" w:rsidRPr="0091588E">
        <w:rPr>
          <w:rFonts w:cs="Times New Roman"/>
          <w:sz w:val="24"/>
          <w:szCs w:val="24"/>
        </w:rPr>
        <w:t xml:space="preserve"> Administration (FDA), l’ente </w:t>
      </w:r>
      <w:proofErr w:type="spellStart"/>
      <w:r w:rsidR="00F15601" w:rsidRPr="0091588E">
        <w:rPr>
          <w:rFonts w:cs="Times New Roman"/>
          <w:sz w:val="24"/>
          <w:szCs w:val="24"/>
        </w:rPr>
        <w:t>regolatorio</w:t>
      </w:r>
      <w:proofErr w:type="spellEnd"/>
      <w:r w:rsidR="00F15601" w:rsidRPr="0091588E">
        <w:rPr>
          <w:rFonts w:cs="Times New Roman"/>
          <w:sz w:val="24"/>
          <w:szCs w:val="24"/>
        </w:rPr>
        <w:t xml:space="preserve"> americano</w:t>
      </w:r>
      <w:r w:rsidR="00FE0466" w:rsidRPr="0091588E">
        <w:rPr>
          <w:rFonts w:cs="Times New Roman"/>
          <w:sz w:val="24"/>
          <w:szCs w:val="24"/>
        </w:rPr>
        <w:t xml:space="preserve"> – continua il prof. De Marinis -</w:t>
      </w:r>
      <w:r w:rsidR="005373CB" w:rsidRPr="0091588E">
        <w:rPr>
          <w:rFonts w:cs="Times New Roman"/>
          <w:sz w:val="24"/>
          <w:szCs w:val="24"/>
        </w:rPr>
        <w:t xml:space="preserve"> ha approvato la combinazione </w:t>
      </w:r>
      <w:proofErr w:type="spellStart"/>
      <w:r w:rsidR="005373CB" w:rsidRPr="0091588E">
        <w:rPr>
          <w:rFonts w:cs="Times New Roman"/>
          <w:sz w:val="24"/>
          <w:szCs w:val="24"/>
        </w:rPr>
        <w:t>pembrolizumab</w:t>
      </w:r>
      <w:proofErr w:type="spellEnd"/>
      <w:r w:rsidR="005373CB" w:rsidRPr="0091588E">
        <w:rPr>
          <w:rFonts w:cs="Times New Roman"/>
          <w:sz w:val="24"/>
          <w:szCs w:val="24"/>
        </w:rPr>
        <w:t xml:space="preserve"> e chemioterapia anche per i pazienti con tumore del polmone non a piccole cellule il cui tumore esprima bassi livelli di PD-L1 o in assenza di PD-L1 (inferiori all’1%). </w:t>
      </w:r>
      <w:r w:rsidR="00F15601" w:rsidRPr="0091588E">
        <w:rPr>
          <w:rFonts w:cs="Times New Roman"/>
          <w:sz w:val="24"/>
          <w:szCs w:val="24"/>
        </w:rPr>
        <w:t xml:space="preserve">L’approvazione dell’FDA è molto importante perché evidenzia che la </w:t>
      </w:r>
      <w:r w:rsidR="00F15601" w:rsidRPr="003B3B98">
        <w:rPr>
          <w:rFonts w:cs="Times New Roman"/>
          <w:sz w:val="24"/>
          <w:szCs w:val="24"/>
        </w:rPr>
        <w:t xml:space="preserve">combinazione di </w:t>
      </w:r>
      <w:proofErr w:type="spellStart"/>
      <w:r w:rsidR="00F15601" w:rsidRPr="003B3B98">
        <w:rPr>
          <w:rFonts w:cs="Times New Roman"/>
          <w:sz w:val="24"/>
          <w:szCs w:val="24"/>
        </w:rPr>
        <w:t>pembrolizumab</w:t>
      </w:r>
      <w:proofErr w:type="spellEnd"/>
      <w:r w:rsidR="00F15601" w:rsidRPr="003B3B98">
        <w:rPr>
          <w:rFonts w:cs="Times New Roman"/>
          <w:sz w:val="24"/>
          <w:szCs w:val="24"/>
        </w:rPr>
        <w:t xml:space="preserve"> con chemioterapia permette di oltrepassare il limite della negatività di PD-L1</w:t>
      </w:r>
      <w:r w:rsidR="00204C13" w:rsidRPr="003B3B98">
        <w:rPr>
          <w:rFonts w:cs="Times New Roman"/>
          <w:sz w:val="24"/>
          <w:szCs w:val="24"/>
        </w:rPr>
        <w:t xml:space="preserve">”. “Nel prossimo futuro la collaborazione fra oncologi e </w:t>
      </w:r>
      <w:proofErr w:type="spellStart"/>
      <w:r w:rsidR="00204C13" w:rsidRPr="003B3B98">
        <w:rPr>
          <w:rFonts w:cs="Times New Roman"/>
          <w:sz w:val="24"/>
          <w:szCs w:val="24"/>
        </w:rPr>
        <w:t>anatomo</w:t>
      </w:r>
      <w:proofErr w:type="spellEnd"/>
      <w:r w:rsidR="00204C13" w:rsidRPr="003B3B98">
        <w:rPr>
          <w:rFonts w:cs="Times New Roman"/>
          <w:sz w:val="24"/>
          <w:szCs w:val="24"/>
        </w:rPr>
        <w:t xml:space="preserve">-patologi, chiamati a identificare i </w:t>
      </w:r>
      <w:proofErr w:type="spellStart"/>
      <w:r w:rsidR="00204C13" w:rsidRPr="003B3B98">
        <w:rPr>
          <w:rFonts w:cs="Times New Roman"/>
          <w:sz w:val="24"/>
          <w:szCs w:val="24"/>
        </w:rPr>
        <w:t>biomarcatori</w:t>
      </w:r>
      <w:proofErr w:type="spellEnd"/>
      <w:r w:rsidR="00204C13" w:rsidRPr="003B3B98">
        <w:rPr>
          <w:rFonts w:cs="Times New Roman"/>
          <w:sz w:val="24"/>
          <w:szCs w:val="24"/>
        </w:rPr>
        <w:t xml:space="preserve"> - sottolinea il prof.</w:t>
      </w:r>
      <w:r w:rsidR="00204C13" w:rsidRPr="003B3B98">
        <w:rPr>
          <w:rFonts w:cs="Times New Roman"/>
          <w:b/>
          <w:sz w:val="24"/>
          <w:szCs w:val="24"/>
        </w:rPr>
        <w:t xml:space="preserve"> </w:t>
      </w:r>
      <w:r w:rsidR="00204C13" w:rsidRPr="003B3B98">
        <w:rPr>
          <w:rFonts w:eastAsia="Times New Roman" w:cs="Times New Roman"/>
          <w:b/>
          <w:bCs/>
          <w:sz w:val="24"/>
          <w:szCs w:val="24"/>
        </w:rPr>
        <w:t>Mauro Truini</w:t>
      </w:r>
      <w:r w:rsidR="00204C13" w:rsidRPr="003B3B98">
        <w:rPr>
          <w:rFonts w:eastAsia="Times New Roman" w:cs="Times New Roman"/>
          <w:bCs/>
          <w:sz w:val="24"/>
          <w:szCs w:val="24"/>
        </w:rPr>
        <w:t>, presidente SIAPEC-IAP (Società Italiana di Anatomia Patologica e Citologia Diagnostica) -</w:t>
      </w:r>
      <w:r w:rsidR="00204C13" w:rsidRPr="003B3B98">
        <w:rPr>
          <w:rFonts w:cs="Times New Roman"/>
          <w:sz w:val="24"/>
          <w:szCs w:val="24"/>
        </w:rPr>
        <w:t>, diventerà ancora più rilevante</w:t>
      </w:r>
      <w:r w:rsidR="00DE29BF" w:rsidRPr="003B3B98">
        <w:rPr>
          <w:rFonts w:cs="Times New Roman"/>
          <w:sz w:val="24"/>
          <w:szCs w:val="24"/>
        </w:rPr>
        <w:t xml:space="preserve">. </w:t>
      </w:r>
      <w:r w:rsidR="00204C13" w:rsidRPr="003B3B98">
        <w:rPr>
          <w:rFonts w:eastAsia="Times New Roman" w:cs="Times New Roman"/>
          <w:bCs/>
          <w:sz w:val="24"/>
          <w:szCs w:val="24"/>
        </w:rPr>
        <w:t xml:space="preserve">La SIAPEC-IAP insieme ad AIOM è fortemente impegnata per armonizzare i diversi test e renderli fruibili diffusamente nella pratica clinica. </w:t>
      </w:r>
      <w:r w:rsidR="00204C13" w:rsidRPr="003B3B98">
        <w:rPr>
          <w:rFonts w:cs="Times New Roman"/>
          <w:sz w:val="24"/>
          <w:szCs w:val="24"/>
        </w:rPr>
        <w:t xml:space="preserve">È un’area della ricerca di grande interesse, perché potremo incrementare la percentuale di malati in grado di rispondere ai trattamenti in funzione delle caratteristiche della neoplasia da cui sono colpiti”. </w:t>
      </w:r>
      <w:r w:rsidR="00A90481" w:rsidRPr="003B3B98">
        <w:rPr>
          <w:rFonts w:cs="Times New Roman"/>
          <w:sz w:val="24"/>
          <w:szCs w:val="24"/>
        </w:rPr>
        <w:t xml:space="preserve">Negli ultimi anni è cambiato il quadro epidemiologico del tumore del polmone nel nostro Paese. </w:t>
      </w:r>
      <w:r w:rsidR="00702300" w:rsidRPr="003B3B98">
        <w:rPr>
          <w:rFonts w:cs="Times New Roman"/>
          <w:sz w:val="24"/>
          <w:szCs w:val="24"/>
        </w:rPr>
        <w:t>T</w:t>
      </w:r>
      <w:r w:rsidR="00A90481" w:rsidRPr="003B3B98">
        <w:rPr>
          <w:rFonts w:cs="Times New Roman"/>
          <w:sz w:val="24"/>
          <w:szCs w:val="24"/>
        </w:rPr>
        <w:t>ra il 1999 e il 2011 l’incidenza di questa neoplasia è diminuita del 20,4% tra gli uomini mentre è aumentata del 34% nelle</w:t>
      </w:r>
      <w:r w:rsidR="00A90481" w:rsidRPr="0091588E">
        <w:rPr>
          <w:rFonts w:cs="Times New Roman"/>
          <w:sz w:val="24"/>
          <w:szCs w:val="24"/>
        </w:rPr>
        <w:t xml:space="preserve"> donne. Un fenomeno strettamente legato all’abitudine al fumo di sigaretta che sta diventando sempre più un vizio “femminile”: il 23% delle italiane è fumatore abituale. </w:t>
      </w:r>
      <w:r w:rsidR="00722545" w:rsidRPr="0091588E">
        <w:rPr>
          <w:sz w:val="24"/>
          <w:szCs w:val="24"/>
        </w:rPr>
        <w:t>“Per troppo tempo è stato considerato una patologia quasi esclusivamente maschile – spiega</w:t>
      </w:r>
      <w:r w:rsidR="00722545">
        <w:rPr>
          <w:sz w:val="24"/>
          <w:szCs w:val="24"/>
        </w:rPr>
        <w:t xml:space="preserve"> </w:t>
      </w:r>
      <w:r w:rsidR="00722545" w:rsidRPr="0091588E">
        <w:rPr>
          <w:b/>
          <w:sz w:val="24"/>
          <w:szCs w:val="24"/>
        </w:rPr>
        <w:t xml:space="preserve">Stefania Vallone </w:t>
      </w:r>
      <w:r w:rsidR="00722545" w:rsidRPr="0091588E">
        <w:rPr>
          <w:sz w:val="24"/>
          <w:szCs w:val="24"/>
        </w:rPr>
        <w:t>dell’Associazione</w:t>
      </w:r>
      <w:r w:rsidR="00722545" w:rsidRPr="004C5FFA">
        <w:rPr>
          <w:sz w:val="24"/>
          <w:szCs w:val="24"/>
        </w:rPr>
        <w:t xml:space="preserve"> WALCE</w:t>
      </w:r>
      <w:r w:rsidR="00722545">
        <w:rPr>
          <w:i/>
          <w:sz w:val="24"/>
          <w:szCs w:val="24"/>
        </w:rPr>
        <w:t xml:space="preserve"> </w:t>
      </w:r>
      <w:r w:rsidR="00722545" w:rsidRPr="0091588E">
        <w:rPr>
          <w:sz w:val="24"/>
          <w:szCs w:val="24"/>
        </w:rPr>
        <w:t>(</w:t>
      </w:r>
      <w:proofErr w:type="spellStart"/>
      <w:r w:rsidR="00722545" w:rsidRPr="0091588E">
        <w:rPr>
          <w:sz w:val="24"/>
          <w:szCs w:val="24"/>
        </w:rPr>
        <w:t>Women</w:t>
      </w:r>
      <w:proofErr w:type="spellEnd"/>
      <w:r w:rsidR="00722545">
        <w:rPr>
          <w:sz w:val="24"/>
          <w:szCs w:val="24"/>
        </w:rPr>
        <w:t xml:space="preserve"> </w:t>
      </w:r>
      <w:proofErr w:type="spellStart"/>
      <w:r w:rsidR="00722545" w:rsidRPr="0091588E">
        <w:rPr>
          <w:sz w:val="24"/>
          <w:szCs w:val="24"/>
        </w:rPr>
        <w:t>Aganist</w:t>
      </w:r>
      <w:proofErr w:type="spellEnd"/>
      <w:r w:rsidR="00722545">
        <w:rPr>
          <w:sz w:val="24"/>
          <w:szCs w:val="24"/>
        </w:rPr>
        <w:t xml:space="preserve"> </w:t>
      </w:r>
      <w:proofErr w:type="spellStart"/>
      <w:r w:rsidR="00722545" w:rsidRPr="0091588E">
        <w:rPr>
          <w:sz w:val="24"/>
          <w:szCs w:val="24"/>
        </w:rPr>
        <w:t>Lung</w:t>
      </w:r>
      <w:proofErr w:type="spellEnd"/>
      <w:r w:rsidR="00722545">
        <w:rPr>
          <w:sz w:val="24"/>
          <w:szCs w:val="24"/>
        </w:rPr>
        <w:t xml:space="preserve"> </w:t>
      </w:r>
      <w:proofErr w:type="spellStart"/>
      <w:r w:rsidR="00722545" w:rsidRPr="0091588E">
        <w:rPr>
          <w:sz w:val="24"/>
          <w:szCs w:val="24"/>
        </w:rPr>
        <w:t>Cancer</w:t>
      </w:r>
      <w:proofErr w:type="spellEnd"/>
      <w:r w:rsidR="00722545" w:rsidRPr="0091588E">
        <w:rPr>
          <w:sz w:val="24"/>
          <w:szCs w:val="24"/>
        </w:rPr>
        <w:t xml:space="preserve"> in Europe) -</w:t>
      </w:r>
      <w:r w:rsidR="005E13B3">
        <w:rPr>
          <w:sz w:val="24"/>
          <w:szCs w:val="24"/>
        </w:rPr>
        <w:t>,</w:t>
      </w:r>
      <w:r w:rsidR="00722545">
        <w:rPr>
          <w:sz w:val="24"/>
          <w:szCs w:val="24"/>
        </w:rPr>
        <w:t xml:space="preserve"> i</w:t>
      </w:r>
      <w:r w:rsidR="00722545" w:rsidRPr="0091588E">
        <w:rPr>
          <w:sz w:val="24"/>
          <w:szCs w:val="24"/>
        </w:rPr>
        <w:t xml:space="preserve"> nuovi dati evidenziano invece una forte crescita anche tra le donne a causa dell’aumen</w:t>
      </w:r>
      <w:r w:rsidR="00722545">
        <w:rPr>
          <w:sz w:val="24"/>
          <w:szCs w:val="24"/>
        </w:rPr>
        <w:t xml:space="preserve">to del consumo di tabacco </w:t>
      </w:r>
      <w:r w:rsidR="00722545" w:rsidRPr="0091588E">
        <w:rPr>
          <w:sz w:val="24"/>
          <w:szCs w:val="24"/>
        </w:rPr>
        <w:t>nella popolazione femminile.</w:t>
      </w:r>
      <w:r w:rsidR="00722545">
        <w:rPr>
          <w:sz w:val="24"/>
          <w:szCs w:val="24"/>
        </w:rPr>
        <w:t xml:space="preserve"> La prevenzione primaria è uno dei pilastri della nostra Associazione, ma WALCE lavora anche al fine di garantire ai pazienti la possibilità di accedere al trattamento migliore. Purtroppo la diagnosi del tumore del polmone è ancora tardiva e </w:t>
      </w:r>
      <w:r w:rsidR="00722545">
        <w:rPr>
          <w:rFonts w:cs="Olisipone-Bold"/>
          <w:bCs/>
          <w:sz w:val="24"/>
          <w:szCs w:val="24"/>
        </w:rPr>
        <w:t xml:space="preserve">l’approvazione di questo nuovo farmaco, frutto dell’innovazione che in questi anni ha caratterizzato sempre di più la medicina, rappresenta un passo in avanti decisivo poiché </w:t>
      </w:r>
      <w:r w:rsidR="00722545">
        <w:rPr>
          <w:sz w:val="24"/>
          <w:szCs w:val="24"/>
        </w:rPr>
        <w:t xml:space="preserve">offre </w:t>
      </w:r>
      <w:r w:rsidR="00722545">
        <w:rPr>
          <w:rFonts w:cs="Olisipone-Bold"/>
          <w:bCs/>
          <w:sz w:val="24"/>
          <w:szCs w:val="24"/>
        </w:rPr>
        <w:t>alle persone affette da questa patologia la possibilità</w:t>
      </w:r>
      <w:r w:rsidR="00722545" w:rsidRPr="0091588E">
        <w:rPr>
          <w:rFonts w:cs="Olisipone-Bold"/>
          <w:bCs/>
          <w:sz w:val="24"/>
          <w:szCs w:val="24"/>
        </w:rPr>
        <w:t xml:space="preserve"> di </w:t>
      </w:r>
      <w:r w:rsidR="00722545">
        <w:rPr>
          <w:rFonts w:cs="Olisipone-Bold"/>
          <w:bCs/>
          <w:sz w:val="24"/>
          <w:szCs w:val="24"/>
        </w:rPr>
        <w:t>avere accesso</w:t>
      </w:r>
      <w:r w:rsidR="00722545" w:rsidRPr="0091588E">
        <w:rPr>
          <w:rFonts w:cs="Olisipone-Bold"/>
          <w:bCs/>
          <w:sz w:val="24"/>
          <w:szCs w:val="24"/>
        </w:rPr>
        <w:t xml:space="preserve"> a nuove terapie in grado non solo di allungare la sopravvivenza ma anche di </w:t>
      </w:r>
      <w:r w:rsidR="00722545">
        <w:rPr>
          <w:rFonts w:cs="Olisipone-Bold"/>
          <w:bCs/>
          <w:sz w:val="24"/>
          <w:szCs w:val="24"/>
        </w:rPr>
        <w:t xml:space="preserve"> preservare una buona</w:t>
      </w:r>
      <w:r w:rsidR="00722545" w:rsidRPr="0091588E">
        <w:rPr>
          <w:rFonts w:cs="Olisipone-Bold"/>
          <w:bCs/>
          <w:sz w:val="24"/>
          <w:szCs w:val="24"/>
        </w:rPr>
        <w:t xml:space="preserve"> qualità</w:t>
      </w:r>
      <w:r w:rsidR="00722545">
        <w:rPr>
          <w:rFonts w:cs="Olisipone-Bold"/>
          <w:bCs/>
          <w:sz w:val="24"/>
          <w:szCs w:val="24"/>
        </w:rPr>
        <w:t xml:space="preserve"> di vita”.</w:t>
      </w:r>
      <w:r w:rsidR="00722545">
        <w:rPr>
          <w:rFonts w:cs="Times New Roman"/>
          <w:sz w:val="24"/>
          <w:szCs w:val="24"/>
        </w:rPr>
        <w:t xml:space="preserve"> </w:t>
      </w:r>
      <w:r w:rsidR="00D30C21">
        <w:rPr>
          <w:rFonts w:cs="Times New Roman"/>
          <w:sz w:val="24"/>
          <w:szCs w:val="24"/>
        </w:rPr>
        <w:t>“</w:t>
      </w:r>
      <w:r w:rsidR="006F787F" w:rsidRPr="0091588E">
        <w:rPr>
          <w:color w:val="000000"/>
          <w:sz w:val="24"/>
          <w:szCs w:val="24"/>
        </w:rPr>
        <w:t>Sostenibilità per la sanità pubblica e garanzia di accesso per tutti i pazienti alle migliori cure non sono elementi in contraddizione</w:t>
      </w:r>
      <w:r w:rsidR="00D30C21">
        <w:rPr>
          <w:color w:val="000000"/>
          <w:sz w:val="24"/>
          <w:szCs w:val="24"/>
        </w:rPr>
        <w:t xml:space="preserve"> </w:t>
      </w:r>
      <w:r w:rsidR="00D30C21" w:rsidRPr="0091588E">
        <w:rPr>
          <w:rFonts w:cs="Times New Roman"/>
          <w:sz w:val="24"/>
          <w:szCs w:val="24"/>
        </w:rPr>
        <w:t>– conclude il prof. Pinto -</w:t>
      </w:r>
      <w:r w:rsidR="006F787F" w:rsidRPr="0091588E">
        <w:rPr>
          <w:color w:val="000000"/>
          <w:sz w:val="24"/>
          <w:szCs w:val="24"/>
        </w:rPr>
        <w:t>, se si definisce il perimetro di valore e costo e di reale impatto di innovatività di un farmaco. L'AIOM, fortemente impegnata per garantire sostenibilità e accesso, ha richiesto e sostenuto un Fondo Nazionale per i farmaci innovativi in Oncologia</w:t>
      </w:r>
      <w:r w:rsidR="0003043B" w:rsidRPr="0091588E">
        <w:rPr>
          <w:color w:val="000000"/>
          <w:sz w:val="24"/>
          <w:szCs w:val="24"/>
        </w:rPr>
        <w:t>,</w:t>
      </w:r>
      <w:r w:rsidR="006F787F" w:rsidRPr="0091588E">
        <w:rPr>
          <w:color w:val="000000"/>
          <w:sz w:val="24"/>
          <w:szCs w:val="24"/>
        </w:rPr>
        <w:t xml:space="preserve"> che sarà di 500 milioni</w:t>
      </w:r>
      <w:r w:rsidR="0003043B" w:rsidRPr="0091588E">
        <w:rPr>
          <w:color w:val="000000"/>
          <w:sz w:val="24"/>
          <w:szCs w:val="24"/>
        </w:rPr>
        <w:t xml:space="preserve"> di euro per il 2017</w:t>
      </w:r>
      <w:r w:rsidR="006F787F" w:rsidRPr="0091588E">
        <w:rPr>
          <w:color w:val="000000"/>
          <w:sz w:val="24"/>
          <w:szCs w:val="24"/>
        </w:rPr>
        <w:t xml:space="preserve"> e che verrà attuato secondo i criteri di definizione di innovatività previsti dall’AIFA”.</w:t>
      </w:r>
    </w:p>
    <w:p w:rsidR="006F787F" w:rsidRPr="0091588E" w:rsidRDefault="006F787F" w:rsidP="00682DF6">
      <w:pPr>
        <w:spacing w:after="0" w:line="240" w:lineRule="auto"/>
        <w:jc w:val="both"/>
        <w:rPr>
          <w:rFonts w:cs="Times New Roman"/>
          <w:sz w:val="24"/>
          <w:szCs w:val="24"/>
        </w:rPr>
      </w:pPr>
    </w:p>
    <w:p w:rsidR="00AF38FD" w:rsidRPr="0091588E" w:rsidRDefault="00AF38FD" w:rsidP="00682DF6">
      <w:pPr>
        <w:tabs>
          <w:tab w:val="left" w:pos="2622"/>
        </w:tabs>
        <w:spacing w:after="0" w:line="240" w:lineRule="auto"/>
        <w:ind w:right="4"/>
        <w:rPr>
          <w:rFonts w:cs="Times New Roman"/>
          <w:b/>
          <w:sz w:val="24"/>
          <w:szCs w:val="24"/>
        </w:rPr>
      </w:pPr>
      <w:r w:rsidRPr="0091588E">
        <w:rPr>
          <w:rFonts w:cs="Times New Roman"/>
          <w:b/>
          <w:sz w:val="24"/>
          <w:szCs w:val="24"/>
        </w:rPr>
        <w:t>Per informazioni</w:t>
      </w:r>
    </w:p>
    <w:p w:rsidR="00AF38FD" w:rsidRPr="0091588E" w:rsidRDefault="00AF38FD" w:rsidP="00682DF6">
      <w:pPr>
        <w:tabs>
          <w:tab w:val="left" w:pos="2622"/>
        </w:tabs>
        <w:spacing w:after="0" w:line="240" w:lineRule="auto"/>
        <w:ind w:right="4"/>
        <w:rPr>
          <w:rFonts w:cs="Times New Roman"/>
          <w:b/>
          <w:sz w:val="24"/>
          <w:szCs w:val="24"/>
        </w:rPr>
      </w:pPr>
      <w:r w:rsidRPr="0091588E">
        <w:rPr>
          <w:rFonts w:cs="Times New Roman"/>
          <w:b/>
          <w:sz w:val="24"/>
          <w:szCs w:val="24"/>
        </w:rPr>
        <w:t>MSD Italia</w:t>
      </w:r>
    </w:p>
    <w:p w:rsidR="00AF38FD" w:rsidRPr="0091588E" w:rsidRDefault="00AF38FD" w:rsidP="00682DF6">
      <w:pPr>
        <w:tabs>
          <w:tab w:val="left" w:pos="2622"/>
        </w:tabs>
        <w:spacing w:after="0" w:line="240" w:lineRule="auto"/>
        <w:ind w:right="4"/>
        <w:rPr>
          <w:rFonts w:cs="Times New Roman"/>
          <w:sz w:val="24"/>
          <w:szCs w:val="24"/>
        </w:rPr>
      </w:pPr>
      <w:r w:rsidRPr="0091588E">
        <w:rPr>
          <w:rFonts w:cs="Times New Roman"/>
          <w:sz w:val="24"/>
          <w:szCs w:val="24"/>
        </w:rPr>
        <w:t xml:space="preserve">Emanuela Tanini, Public Affairs &amp; </w:t>
      </w:r>
      <w:proofErr w:type="spellStart"/>
      <w:r w:rsidRPr="0091588E">
        <w:rPr>
          <w:rFonts w:cs="Times New Roman"/>
          <w:sz w:val="24"/>
          <w:szCs w:val="24"/>
        </w:rPr>
        <w:t>Communication</w:t>
      </w:r>
      <w:proofErr w:type="spellEnd"/>
      <w:r w:rsidRPr="0091588E">
        <w:rPr>
          <w:rFonts w:cs="Times New Roman"/>
          <w:sz w:val="24"/>
          <w:szCs w:val="24"/>
        </w:rPr>
        <w:t xml:space="preserve"> Manager</w:t>
      </w:r>
    </w:p>
    <w:p w:rsidR="003460A7" w:rsidRPr="00CA35CA" w:rsidRDefault="00AF38FD" w:rsidP="00CA35CA">
      <w:pPr>
        <w:tabs>
          <w:tab w:val="left" w:pos="2622"/>
        </w:tabs>
        <w:spacing w:after="0" w:line="240" w:lineRule="auto"/>
        <w:ind w:right="4"/>
        <w:rPr>
          <w:rFonts w:cs="Times New Roman"/>
          <w:sz w:val="24"/>
          <w:szCs w:val="24"/>
          <w:lang w:val="en-US"/>
        </w:rPr>
      </w:pPr>
      <w:r w:rsidRPr="0091588E">
        <w:rPr>
          <w:rFonts w:cs="Times New Roman"/>
          <w:sz w:val="24"/>
          <w:szCs w:val="24"/>
          <w:lang w:val="en-US"/>
        </w:rPr>
        <w:t>Tel. 06.361.917.01, Cell. 335.652.4938 - emanuela_tanini@merck.com</w:t>
      </w:r>
    </w:p>
    <w:sectPr w:rsidR="003460A7" w:rsidRPr="00CA35CA" w:rsidSect="00025291">
      <w:headerReference w:type="first" r:id="rId10"/>
      <w:pgSz w:w="11906" w:h="16838"/>
      <w:pgMar w:top="90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2D" w:rsidRDefault="008C0B2D" w:rsidP="008214EE">
      <w:pPr>
        <w:spacing w:after="0" w:line="240" w:lineRule="auto"/>
      </w:pPr>
      <w:r>
        <w:separator/>
      </w:r>
    </w:p>
  </w:endnote>
  <w:endnote w:type="continuationSeparator" w:id="0">
    <w:p w:rsidR="008C0B2D" w:rsidRDefault="008C0B2D" w:rsidP="0082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lisipon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2D" w:rsidRDefault="008C0B2D" w:rsidP="008214EE">
      <w:pPr>
        <w:spacing w:after="0" w:line="240" w:lineRule="auto"/>
      </w:pPr>
      <w:r>
        <w:separator/>
      </w:r>
    </w:p>
  </w:footnote>
  <w:footnote w:type="continuationSeparator" w:id="0">
    <w:p w:rsidR="008C0B2D" w:rsidRDefault="008C0B2D" w:rsidP="0082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EE" w:rsidRDefault="008214EE">
    <w:pPr>
      <w:pStyle w:val="Intestazione"/>
    </w:pPr>
    <w:r>
      <w:rPr>
        <w:rFonts w:eastAsia="Times New Roman"/>
        <w:noProof/>
        <w:lang w:eastAsia="it-IT"/>
      </w:rPr>
      <w:drawing>
        <wp:inline distT="0" distB="0" distL="0" distR="0" wp14:anchorId="015536CB" wp14:editId="3D23BE7F">
          <wp:extent cx="2383155" cy="964394"/>
          <wp:effectExtent l="0" t="0" r="0" b="7620"/>
          <wp:docPr id="1" name="Immagine 1" descr="cid:8A951C44-BE44-47B8-995F-DEEAE933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951C44-BE44-47B8-995F-DEEAE9339224" descr="cid:8A951C44-BE44-47B8-995F-DEEAE933922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5123" cy="965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380"/>
    <w:multiLevelType w:val="hybridMultilevel"/>
    <w:tmpl w:val="E81C2D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9A"/>
    <w:rsid w:val="00025291"/>
    <w:rsid w:val="0003043B"/>
    <w:rsid w:val="00030EF5"/>
    <w:rsid w:val="0004646E"/>
    <w:rsid w:val="00092254"/>
    <w:rsid w:val="000B0CAA"/>
    <w:rsid w:val="000C165D"/>
    <w:rsid w:val="000E18DA"/>
    <w:rsid w:val="00100E6F"/>
    <w:rsid w:val="001179D8"/>
    <w:rsid w:val="001318AD"/>
    <w:rsid w:val="00171CF2"/>
    <w:rsid w:val="0017348A"/>
    <w:rsid w:val="0019519D"/>
    <w:rsid w:val="001C5F77"/>
    <w:rsid w:val="001F5541"/>
    <w:rsid w:val="00204C13"/>
    <w:rsid w:val="002871F9"/>
    <w:rsid w:val="00325CEB"/>
    <w:rsid w:val="003460A7"/>
    <w:rsid w:val="0038690E"/>
    <w:rsid w:val="00395B80"/>
    <w:rsid w:val="003B3B98"/>
    <w:rsid w:val="00437CB1"/>
    <w:rsid w:val="004C23E2"/>
    <w:rsid w:val="00510110"/>
    <w:rsid w:val="005373CB"/>
    <w:rsid w:val="0057527B"/>
    <w:rsid w:val="005B115E"/>
    <w:rsid w:val="005E13B3"/>
    <w:rsid w:val="00682DF6"/>
    <w:rsid w:val="006A67A9"/>
    <w:rsid w:val="006F055B"/>
    <w:rsid w:val="006F787F"/>
    <w:rsid w:val="00702300"/>
    <w:rsid w:val="00722545"/>
    <w:rsid w:val="0072652E"/>
    <w:rsid w:val="00776006"/>
    <w:rsid w:val="00794573"/>
    <w:rsid w:val="007E63F6"/>
    <w:rsid w:val="007F1DBF"/>
    <w:rsid w:val="008214EE"/>
    <w:rsid w:val="008626D9"/>
    <w:rsid w:val="00884A67"/>
    <w:rsid w:val="00895B1A"/>
    <w:rsid w:val="008B072B"/>
    <w:rsid w:val="008C0B2D"/>
    <w:rsid w:val="008C79AB"/>
    <w:rsid w:val="0091588E"/>
    <w:rsid w:val="0091709A"/>
    <w:rsid w:val="0092597B"/>
    <w:rsid w:val="00960FF5"/>
    <w:rsid w:val="009611F5"/>
    <w:rsid w:val="00962F92"/>
    <w:rsid w:val="00992ABE"/>
    <w:rsid w:val="009E5740"/>
    <w:rsid w:val="009F18A0"/>
    <w:rsid w:val="00A5410F"/>
    <w:rsid w:val="00A701CF"/>
    <w:rsid w:val="00A90481"/>
    <w:rsid w:val="00AA0182"/>
    <w:rsid w:val="00AA71AB"/>
    <w:rsid w:val="00AE235F"/>
    <w:rsid w:val="00AF38FD"/>
    <w:rsid w:val="00B51588"/>
    <w:rsid w:val="00B7383E"/>
    <w:rsid w:val="00C027C9"/>
    <w:rsid w:val="00C1684A"/>
    <w:rsid w:val="00C5759E"/>
    <w:rsid w:val="00C7790E"/>
    <w:rsid w:val="00C90030"/>
    <w:rsid w:val="00C92AB7"/>
    <w:rsid w:val="00CA35CA"/>
    <w:rsid w:val="00D15051"/>
    <w:rsid w:val="00D24946"/>
    <w:rsid w:val="00D30C21"/>
    <w:rsid w:val="00D310B2"/>
    <w:rsid w:val="00D46336"/>
    <w:rsid w:val="00D64563"/>
    <w:rsid w:val="00DA5FE3"/>
    <w:rsid w:val="00DE29BF"/>
    <w:rsid w:val="00E2229A"/>
    <w:rsid w:val="00E64568"/>
    <w:rsid w:val="00EB0AF6"/>
    <w:rsid w:val="00F15601"/>
    <w:rsid w:val="00FC7976"/>
    <w:rsid w:val="00FE0466"/>
    <w:rsid w:val="00FF0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C7790E"/>
  </w:style>
  <w:style w:type="character" w:customStyle="1" w:styleId="ParagrafoelencoCarattere">
    <w:name w:val="Paragrafo elenco Carattere"/>
    <w:basedOn w:val="Carpredefinitoparagrafo"/>
    <w:link w:val="Paragrafoelenco"/>
    <w:uiPriority w:val="34"/>
    <w:locked/>
    <w:rsid w:val="00682DF6"/>
    <w:rPr>
      <w:sz w:val="20"/>
      <w:szCs w:val="20"/>
    </w:rPr>
  </w:style>
  <w:style w:type="paragraph" w:styleId="Paragrafoelenco">
    <w:name w:val="List Paragraph"/>
    <w:basedOn w:val="Normale"/>
    <w:link w:val="ParagrafoelencoCarattere"/>
    <w:uiPriority w:val="34"/>
    <w:qFormat/>
    <w:rsid w:val="00682DF6"/>
    <w:pPr>
      <w:spacing w:after="0" w:line="240" w:lineRule="auto"/>
      <w:ind w:left="720"/>
    </w:pPr>
    <w:rPr>
      <w:sz w:val="20"/>
      <w:szCs w:val="20"/>
    </w:rPr>
  </w:style>
  <w:style w:type="paragraph" w:styleId="Intestazione">
    <w:name w:val="header"/>
    <w:basedOn w:val="Normale"/>
    <w:link w:val="IntestazioneCarattere"/>
    <w:uiPriority w:val="99"/>
    <w:unhideWhenUsed/>
    <w:rsid w:val="008214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14EE"/>
  </w:style>
  <w:style w:type="paragraph" w:styleId="Pidipagina">
    <w:name w:val="footer"/>
    <w:basedOn w:val="Normale"/>
    <w:link w:val="PidipaginaCarattere"/>
    <w:uiPriority w:val="99"/>
    <w:unhideWhenUsed/>
    <w:rsid w:val="008214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14EE"/>
  </w:style>
  <w:style w:type="paragraph" w:styleId="Testofumetto">
    <w:name w:val="Balloon Text"/>
    <w:basedOn w:val="Normale"/>
    <w:link w:val="TestofumettoCarattere"/>
    <w:uiPriority w:val="99"/>
    <w:semiHidden/>
    <w:unhideWhenUsed/>
    <w:rsid w:val="008214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C7790E"/>
  </w:style>
  <w:style w:type="character" w:customStyle="1" w:styleId="ParagrafoelencoCarattere">
    <w:name w:val="Paragrafo elenco Carattere"/>
    <w:basedOn w:val="Carpredefinitoparagrafo"/>
    <w:link w:val="Paragrafoelenco"/>
    <w:uiPriority w:val="34"/>
    <w:locked/>
    <w:rsid w:val="00682DF6"/>
    <w:rPr>
      <w:sz w:val="20"/>
      <w:szCs w:val="20"/>
    </w:rPr>
  </w:style>
  <w:style w:type="paragraph" w:styleId="Paragrafoelenco">
    <w:name w:val="List Paragraph"/>
    <w:basedOn w:val="Normale"/>
    <w:link w:val="ParagrafoelencoCarattere"/>
    <w:uiPriority w:val="34"/>
    <w:qFormat/>
    <w:rsid w:val="00682DF6"/>
    <w:pPr>
      <w:spacing w:after="0" w:line="240" w:lineRule="auto"/>
      <w:ind w:left="720"/>
    </w:pPr>
    <w:rPr>
      <w:sz w:val="20"/>
      <w:szCs w:val="20"/>
    </w:rPr>
  </w:style>
  <w:style w:type="paragraph" w:styleId="Intestazione">
    <w:name w:val="header"/>
    <w:basedOn w:val="Normale"/>
    <w:link w:val="IntestazioneCarattere"/>
    <w:uiPriority w:val="99"/>
    <w:unhideWhenUsed/>
    <w:rsid w:val="008214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14EE"/>
  </w:style>
  <w:style w:type="paragraph" w:styleId="Pidipagina">
    <w:name w:val="footer"/>
    <w:basedOn w:val="Normale"/>
    <w:link w:val="PidipaginaCarattere"/>
    <w:uiPriority w:val="99"/>
    <w:unhideWhenUsed/>
    <w:rsid w:val="008214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14EE"/>
  </w:style>
  <w:style w:type="paragraph" w:styleId="Testofumetto">
    <w:name w:val="Balloon Text"/>
    <w:basedOn w:val="Normale"/>
    <w:link w:val="TestofumettoCarattere"/>
    <w:uiPriority w:val="99"/>
    <w:semiHidden/>
    <w:unhideWhenUsed/>
    <w:rsid w:val="008214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045">
      <w:bodyDiv w:val="1"/>
      <w:marLeft w:val="0"/>
      <w:marRight w:val="0"/>
      <w:marTop w:val="0"/>
      <w:marBottom w:val="0"/>
      <w:divBdr>
        <w:top w:val="none" w:sz="0" w:space="0" w:color="auto"/>
        <w:left w:val="none" w:sz="0" w:space="0" w:color="auto"/>
        <w:bottom w:val="none" w:sz="0" w:space="0" w:color="auto"/>
        <w:right w:val="none" w:sz="0" w:space="0" w:color="auto"/>
      </w:divBdr>
    </w:div>
    <w:div w:id="308553703">
      <w:bodyDiv w:val="1"/>
      <w:marLeft w:val="0"/>
      <w:marRight w:val="0"/>
      <w:marTop w:val="0"/>
      <w:marBottom w:val="0"/>
      <w:divBdr>
        <w:top w:val="none" w:sz="0" w:space="0" w:color="auto"/>
        <w:left w:val="none" w:sz="0" w:space="0" w:color="auto"/>
        <w:bottom w:val="none" w:sz="0" w:space="0" w:color="auto"/>
        <w:right w:val="none" w:sz="0" w:space="0" w:color="auto"/>
      </w:divBdr>
    </w:div>
    <w:div w:id="1463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8A951C44-BE44-47B8-995F-DEEAE9339224"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6AE9-FD78-412A-97AA-EFEA0BFF06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AB85B9-9591-4B73-B232-B2F9C109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1389</Words>
  <Characters>7919</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6</cp:revision>
  <dcterms:created xsi:type="dcterms:W3CDTF">2017-05-23T12:23:00Z</dcterms:created>
  <dcterms:modified xsi:type="dcterms:W3CDTF">2017-05-23T13:54:00Z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da838e40-5400-48a8-b96d-8d4b954966df</vt:lpwstr>
  </property>
  <property fmtid="{D5CDD505-2E9C-101B-9397-08002B2CF9AE}" pid="3" name="bjSaver">
    <vt:lpwstr>9DY4iTkRWGLnSEXkpWq8MNYzJY/4C6dK</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