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5A" w:rsidRDefault="007F765A" w:rsidP="00E96E8E">
      <w:pPr>
        <w:tabs>
          <w:tab w:val="right" w:pos="9270"/>
          <w:tab w:val="left" w:pos="9360"/>
        </w:tabs>
        <w:rPr>
          <w:sz w:val="22"/>
          <w:szCs w:val="22"/>
          <w:lang w:val="it-IT"/>
        </w:rPr>
      </w:pPr>
    </w:p>
    <w:p w:rsidR="00D753EE" w:rsidRPr="004925C5" w:rsidRDefault="00D753EE" w:rsidP="0012251B">
      <w:pPr>
        <w:tabs>
          <w:tab w:val="right" w:pos="9270"/>
          <w:tab w:val="left" w:pos="9360"/>
        </w:tabs>
        <w:rPr>
          <w:rFonts w:ascii="Arial" w:hAnsi="Arial"/>
          <w:sz w:val="18"/>
          <w:szCs w:val="18"/>
          <w:lang w:val="it-IT"/>
        </w:rPr>
      </w:pPr>
      <w:r w:rsidRPr="004925C5">
        <w:rPr>
          <w:rFonts w:ascii="Arial" w:eastAsia="Times New Roman" w:hAnsi="Arial"/>
          <w:b/>
          <w:sz w:val="36"/>
          <w:lang w:val="it-IT" w:eastAsia="en-US"/>
        </w:rPr>
        <w:t>MSD</w:t>
      </w:r>
      <w:r w:rsidR="00DF7B50" w:rsidRPr="004925C5">
        <w:rPr>
          <w:rFonts w:ascii="Arial" w:eastAsia="Times New Roman" w:hAnsi="Arial"/>
          <w:b/>
          <w:sz w:val="36"/>
          <w:lang w:val="it-IT" w:eastAsia="en-US"/>
        </w:rPr>
        <w:t xml:space="preserve"> Italia</w:t>
      </w:r>
    </w:p>
    <w:p w:rsidR="001D0337" w:rsidRDefault="001D0337" w:rsidP="00332F98">
      <w:pPr>
        <w:jc w:val="both"/>
        <w:rPr>
          <w:rFonts w:ascii="Arial" w:eastAsia="Calibri" w:hAnsi="Arial" w:cs="Arial"/>
          <w:sz w:val="22"/>
          <w:szCs w:val="22"/>
          <w:lang w:val="it-IT"/>
        </w:rPr>
      </w:pPr>
      <w:bookmarkStart w:id="0" w:name="_GoBack"/>
      <w:bookmarkEnd w:id="0"/>
    </w:p>
    <w:p w:rsidR="00CA4D8B" w:rsidRPr="00374ACF" w:rsidRDefault="00CA4D8B" w:rsidP="00CA4D8B">
      <w:pPr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MSD è la consociata italiana di Merck &amp; Co., azienda farmaceutica multinazionale fondata oltre 125 anni fa e leader mondiale nel settore della salute, con un fatturato di circa 40 miliardi di dollari, il 18% dei quali investiti in Ricerca e Sviluppo. </w:t>
      </w:r>
    </w:p>
    <w:p w:rsidR="00CA4D8B" w:rsidRPr="00374ACF" w:rsidRDefault="00CA4D8B" w:rsidP="00CA4D8B">
      <w:pPr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L'azienda è conosciuta come MSD in tutto il mondo, ad eccezione di Stati Uniti e Canada, dove opera con il nome di Merck &amp; Co.. </w:t>
      </w:r>
    </w:p>
    <w:p w:rsidR="00CA4D8B" w:rsidRPr="00374ACF" w:rsidRDefault="00CA4D8B" w:rsidP="00CA4D8B">
      <w:pPr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Attraverso i suoi medicinali soggetti a prescrizione, i vaccini, le terapie biologiche e i prodotti per la salute animale, MSD opera in oltre 140 Paesi con quasi 70.000 dipendenti, fornendo soluzioni innovative in campo sanitario, impegnandosi nell’aumentare l'accesso alle cure sanitarie attraverso politiche, programmi e partnership mirate. </w:t>
      </w:r>
    </w:p>
    <w:p w:rsidR="00CA4D8B" w:rsidRPr="00374ACF" w:rsidRDefault="00CA4D8B" w:rsidP="00CA4D8B">
      <w:pPr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374ACF">
        <w:rPr>
          <w:rFonts w:asciiTheme="majorHAnsi" w:hAnsiTheme="majorHAnsi" w:cs="Arial"/>
          <w:sz w:val="22"/>
          <w:szCs w:val="22"/>
          <w:lang w:val="it-IT"/>
        </w:rPr>
        <w:t>MSD è orgogliosa del suo impegno nella Responsabilità Sociale dove arriva ad erogare ogni anno 1,8 miliardi di dollari. Testimonianza di questo impegno sono i tre Premi Nobel per la Medicina assegnati a ricercatori MSD, l’ultimo dei quali, nel 2015, al Prof. William C. Campbell per la scoperta dell’</w:t>
      </w:r>
      <w:proofErr w:type="spellStart"/>
      <w:r w:rsidRPr="00374ACF">
        <w:rPr>
          <w:rFonts w:asciiTheme="majorHAnsi" w:hAnsiTheme="majorHAnsi" w:cs="Arial"/>
          <w:sz w:val="22"/>
          <w:szCs w:val="22"/>
          <w:lang w:val="it-IT"/>
        </w:rPr>
        <w:t>ivermectina</w:t>
      </w:r>
      <w:proofErr w:type="spellEnd"/>
      <w:r w:rsidRPr="00374ACF">
        <w:rPr>
          <w:rFonts w:asciiTheme="majorHAnsi" w:hAnsiTheme="majorHAnsi" w:cs="Arial"/>
          <w:sz w:val="22"/>
          <w:szCs w:val="22"/>
          <w:lang w:val="it-IT"/>
        </w:rPr>
        <w:t>, la molecola per la cura per della cecità fluviale (oncocercosi).</w:t>
      </w:r>
    </w:p>
    <w:p w:rsidR="00CA4D8B" w:rsidRPr="00374ACF" w:rsidRDefault="00CA4D8B" w:rsidP="00CA4D8B">
      <w:pPr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374ACF">
        <w:rPr>
          <w:rFonts w:asciiTheme="majorHAnsi" w:hAnsiTheme="majorHAnsi" w:cs="Arial"/>
          <w:sz w:val="22"/>
          <w:szCs w:val="22"/>
          <w:lang w:val="it-IT"/>
        </w:rPr>
        <w:t>La scoperta del Prof. Campbell ha dato vita, nel 1987, al “</w:t>
      </w:r>
      <w:proofErr w:type="spellStart"/>
      <w:r w:rsidRPr="00374ACF">
        <w:rPr>
          <w:rFonts w:asciiTheme="majorHAnsi" w:hAnsiTheme="majorHAnsi" w:cs="Arial"/>
          <w:i/>
          <w:iCs/>
          <w:sz w:val="22"/>
          <w:szCs w:val="22"/>
          <w:lang w:val="it-IT"/>
        </w:rPr>
        <w:t>Mectizan</w:t>
      </w:r>
      <w:proofErr w:type="spellEnd"/>
      <w:r w:rsidRPr="00374ACF">
        <w:rPr>
          <w:rFonts w:asciiTheme="majorHAnsi" w:hAnsiTheme="majorHAnsi" w:cs="Arial"/>
          <w:i/>
          <w:iCs/>
          <w:sz w:val="22"/>
          <w:szCs w:val="22"/>
          <w:lang w:val="it-IT"/>
        </w:rPr>
        <w:t xml:space="preserve"> </w:t>
      </w:r>
      <w:proofErr w:type="spellStart"/>
      <w:r w:rsidRPr="00374ACF">
        <w:rPr>
          <w:rFonts w:asciiTheme="majorHAnsi" w:hAnsiTheme="majorHAnsi" w:cs="Arial"/>
          <w:i/>
          <w:iCs/>
          <w:sz w:val="22"/>
          <w:szCs w:val="22"/>
          <w:lang w:val="it-IT"/>
        </w:rPr>
        <w:t>Donation</w:t>
      </w:r>
      <w:proofErr w:type="spellEnd"/>
      <w:r w:rsidRPr="00374ACF">
        <w:rPr>
          <w:rFonts w:asciiTheme="majorHAnsi" w:hAnsiTheme="majorHAnsi" w:cs="Arial"/>
          <w:i/>
          <w:iCs/>
          <w:sz w:val="22"/>
          <w:szCs w:val="22"/>
          <w:lang w:val="it-IT"/>
        </w:rPr>
        <w:t xml:space="preserve"> </w:t>
      </w:r>
      <w:proofErr w:type="spellStart"/>
      <w:r w:rsidRPr="00374ACF">
        <w:rPr>
          <w:rFonts w:asciiTheme="majorHAnsi" w:hAnsiTheme="majorHAnsi" w:cs="Arial"/>
          <w:i/>
          <w:iCs/>
          <w:sz w:val="22"/>
          <w:szCs w:val="22"/>
          <w:lang w:val="it-IT"/>
        </w:rPr>
        <w:t>Programme</w:t>
      </w:r>
      <w:proofErr w:type="spellEnd"/>
      <w:r w:rsidRPr="00374ACF">
        <w:rPr>
          <w:rFonts w:asciiTheme="majorHAnsi" w:hAnsiTheme="majorHAnsi" w:cs="Arial"/>
          <w:sz w:val="22"/>
          <w:szCs w:val="22"/>
          <w:lang w:val="it-IT"/>
        </w:rPr>
        <w:t>”, la più grande partnership pubblico-privato per l’eradicazione della cecità fluviale a livello globale. A partire dal 1987, MSD distribuisce gratuitamente il farmaco a tutti coloro che ne hanno bisogno, per un valore superiore ai 5 miliardi di dollari.</w:t>
      </w:r>
    </w:p>
    <w:p w:rsidR="00CA4D8B" w:rsidRPr="00374ACF" w:rsidRDefault="00CA4D8B" w:rsidP="00CA4D8B">
      <w:pPr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374ACF">
        <w:rPr>
          <w:rFonts w:asciiTheme="majorHAnsi" w:hAnsiTheme="majorHAnsi" w:cs="Arial"/>
          <w:sz w:val="22"/>
          <w:szCs w:val="22"/>
          <w:lang w:val="it-IT"/>
        </w:rPr>
        <w:t>Inoltre, MSD è attualmente in contatto diretto con l’OMS, MSF e altre organizzazioni internazionali a fronte dei nuovi casi di Ebola Zaire riportati nella Repubblica Democratica del Congo. Siamo pronti ad inviare il nostro vaccino per Ebola Zaire, V920 (</w:t>
      </w:r>
      <w:proofErr w:type="spellStart"/>
      <w:r w:rsidRPr="00374ACF">
        <w:rPr>
          <w:rFonts w:asciiTheme="majorHAnsi" w:hAnsiTheme="majorHAnsi" w:cs="Arial"/>
          <w:sz w:val="22"/>
          <w:szCs w:val="22"/>
          <w:lang w:val="it-IT"/>
        </w:rPr>
        <w:t>rVSV∆G-ZEBOV-GP</w:t>
      </w:r>
      <w:proofErr w:type="spellEnd"/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, vivo </w:t>
      </w:r>
      <w:proofErr w:type="spellStart"/>
      <w:r w:rsidRPr="00374ACF">
        <w:rPr>
          <w:rFonts w:asciiTheme="majorHAnsi" w:hAnsiTheme="majorHAnsi" w:cs="Arial"/>
          <w:sz w:val="22"/>
          <w:szCs w:val="22"/>
          <w:lang w:val="it-IT"/>
        </w:rPr>
        <w:t>attenutato</w:t>
      </w:r>
      <w:proofErr w:type="spellEnd"/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) non appena  siano state completate le procedure di approvazione in corso. </w:t>
      </w:r>
    </w:p>
    <w:p w:rsidR="00CA4D8B" w:rsidRPr="00374ACF" w:rsidRDefault="00CA4D8B" w:rsidP="00CA4D8B">
      <w:pPr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In Italia, MSD è presente da 60 anni, con circa 1.000 dipendenti, un fatturato di 800 milioni di euro e forti investimenti in Ricerca non solo per numero di studi clinici condotti nel Paese (oltre 130 con quasi 1.000 centri e 6.000 pazienti coinvolti), ma anche grazie ad un solido piano pluriennale a sostegno della ricerca indipendente e dei giovani (oltre 40 milioni di dollari in erogazioni liberali). </w:t>
      </w:r>
    </w:p>
    <w:p w:rsidR="00CA4D8B" w:rsidRPr="00374ACF" w:rsidRDefault="00CA4D8B" w:rsidP="00CA4D8B">
      <w:pPr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MSD Italia è stata recentemente premiata, per il quarto anno consecutivo, come Best Digital Healthcare Company in Italia, come Società Leader per la CSR ed è stata confermata nella lista delle 5 migliori Aziende per le quali lavorare, secondo la classifica stilata da Top </w:t>
      </w:r>
      <w:proofErr w:type="spellStart"/>
      <w:r w:rsidRPr="00374ACF">
        <w:rPr>
          <w:rFonts w:asciiTheme="majorHAnsi" w:hAnsiTheme="majorHAnsi" w:cs="Arial"/>
          <w:sz w:val="22"/>
          <w:szCs w:val="22"/>
          <w:lang w:val="it-IT"/>
        </w:rPr>
        <w:t>Employer</w:t>
      </w:r>
      <w:proofErr w:type="spellEnd"/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proofErr w:type="spellStart"/>
      <w:r w:rsidRPr="00374ACF">
        <w:rPr>
          <w:rFonts w:asciiTheme="majorHAnsi" w:hAnsiTheme="majorHAnsi" w:cs="Arial"/>
          <w:sz w:val="22"/>
          <w:szCs w:val="22"/>
          <w:lang w:val="it-IT"/>
        </w:rPr>
        <w:t>Institute</w:t>
      </w:r>
      <w:proofErr w:type="spellEnd"/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 2017. </w:t>
      </w:r>
    </w:p>
    <w:p w:rsidR="00CA4D8B" w:rsidRPr="00374ACF" w:rsidRDefault="00CA4D8B" w:rsidP="00CA4D8B">
      <w:pPr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Nel novembre 2015, un farmaco di MSD Italia – </w:t>
      </w:r>
      <w:proofErr w:type="spellStart"/>
      <w:r w:rsidRPr="00374ACF">
        <w:rPr>
          <w:rFonts w:asciiTheme="majorHAnsi" w:hAnsiTheme="majorHAnsi" w:cs="Arial"/>
          <w:sz w:val="22"/>
          <w:szCs w:val="22"/>
          <w:lang w:val="it-IT"/>
        </w:rPr>
        <w:t>pembrolizumab</w:t>
      </w:r>
      <w:proofErr w:type="spellEnd"/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, l’innovativa </w:t>
      </w:r>
      <w:r w:rsidRPr="00374ACF">
        <w:rPr>
          <w:rStyle w:val="hps"/>
          <w:rFonts w:asciiTheme="majorHAnsi" w:hAnsiTheme="majorHAnsi" w:cs="Arial"/>
          <w:sz w:val="22"/>
          <w:szCs w:val="22"/>
          <w:lang w:val="it-IT"/>
        </w:rPr>
        <w:t>terapia</w:t>
      </w:r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proofErr w:type="spellStart"/>
      <w:r w:rsidRPr="00374ACF">
        <w:rPr>
          <w:rFonts w:asciiTheme="majorHAnsi" w:hAnsiTheme="majorHAnsi" w:cs="Arial"/>
          <w:sz w:val="22"/>
          <w:szCs w:val="22"/>
          <w:lang w:val="it-IT"/>
        </w:rPr>
        <w:t>immunoncologica</w:t>
      </w:r>
      <w:proofErr w:type="spellEnd"/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 – è stato insignito del prestigioso Premio Galeno Italia, l’equivalente del Premio Nobel per il settore farmaceutico ed il più alto tributo alla ricerca e allo sviluppo in questo campo.</w:t>
      </w:r>
    </w:p>
    <w:p w:rsidR="00CA4D8B" w:rsidRPr="00374ACF" w:rsidRDefault="00CA4D8B" w:rsidP="00CA4D8B">
      <w:pPr>
        <w:jc w:val="both"/>
        <w:rPr>
          <w:rFonts w:asciiTheme="majorHAnsi" w:hAnsiTheme="majorHAnsi" w:cs="Arial"/>
          <w:sz w:val="22"/>
          <w:szCs w:val="22"/>
          <w:lang w:val="it-IT"/>
        </w:rPr>
      </w:pPr>
    </w:p>
    <w:p w:rsidR="00CA4D8B" w:rsidRPr="00374ACF" w:rsidRDefault="00CA4D8B" w:rsidP="00CA4D8B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Per maggiori informazioni, visitare i siti </w:t>
      </w:r>
      <w:hyperlink r:id="rId15" w:history="1">
        <w:r w:rsidRPr="00374ACF">
          <w:rPr>
            <w:rStyle w:val="Collegamentoipertestuale"/>
            <w:rFonts w:asciiTheme="majorHAnsi" w:hAnsiTheme="majorHAnsi" w:cs="Arial"/>
            <w:sz w:val="22"/>
            <w:szCs w:val="22"/>
            <w:lang w:val="it-IT"/>
          </w:rPr>
          <w:t>www.msditalia.it</w:t>
        </w:r>
      </w:hyperlink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 e </w:t>
      </w:r>
      <w:hyperlink r:id="rId16" w:history="1">
        <w:r w:rsidRPr="00374ACF">
          <w:rPr>
            <w:rStyle w:val="Collegamentoipertestuale"/>
            <w:rFonts w:asciiTheme="majorHAnsi" w:hAnsiTheme="majorHAnsi" w:cs="Arial"/>
            <w:sz w:val="22"/>
            <w:szCs w:val="22"/>
            <w:lang w:val="it-IT"/>
          </w:rPr>
          <w:t>www.msdsalute.it</w:t>
        </w:r>
      </w:hyperlink>
      <w:r w:rsidRPr="00374ACF">
        <w:rPr>
          <w:rFonts w:asciiTheme="majorHAnsi" w:hAnsiTheme="majorHAnsi" w:cs="Arial"/>
          <w:sz w:val="22"/>
          <w:szCs w:val="22"/>
          <w:lang w:val="it-IT"/>
        </w:rPr>
        <w:t xml:space="preserve">. </w:t>
      </w:r>
    </w:p>
    <w:p w:rsidR="00391958" w:rsidRPr="00374ACF" w:rsidRDefault="00391958" w:rsidP="009C23AD">
      <w:pPr>
        <w:widowControl w:val="0"/>
        <w:autoSpaceDE w:val="0"/>
        <w:autoSpaceDN w:val="0"/>
        <w:adjustRightInd w:val="0"/>
        <w:ind w:right="2138"/>
        <w:rPr>
          <w:rFonts w:asciiTheme="majorHAnsi" w:eastAsia="Times New Roman" w:hAnsiTheme="majorHAnsi" w:cs="Arial"/>
          <w:b/>
          <w:bCs/>
          <w:sz w:val="22"/>
          <w:szCs w:val="22"/>
          <w:lang w:val="it-IT" w:eastAsia="it-IT"/>
        </w:rPr>
      </w:pPr>
    </w:p>
    <w:p w:rsidR="00E01BAD" w:rsidRDefault="00E01BAD" w:rsidP="009C23AD">
      <w:pPr>
        <w:widowControl w:val="0"/>
        <w:autoSpaceDE w:val="0"/>
        <w:autoSpaceDN w:val="0"/>
        <w:adjustRightInd w:val="0"/>
        <w:ind w:right="2138"/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</w:pPr>
    </w:p>
    <w:p w:rsidR="00E01BAD" w:rsidRDefault="00E01BAD" w:rsidP="009C23AD">
      <w:pPr>
        <w:widowControl w:val="0"/>
        <w:autoSpaceDE w:val="0"/>
        <w:autoSpaceDN w:val="0"/>
        <w:adjustRightInd w:val="0"/>
        <w:ind w:right="2138"/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</w:pPr>
    </w:p>
    <w:sectPr w:rsidR="00E01BAD" w:rsidSect="001D0337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134" w:right="1418" w:bottom="397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5A" w:rsidRDefault="00D3485A">
      <w:r>
        <w:separator/>
      </w:r>
    </w:p>
  </w:endnote>
  <w:endnote w:type="continuationSeparator" w:id="0">
    <w:p w:rsidR="00D3485A" w:rsidRDefault="00D3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8B" w:rsidRDefault="00CA4D8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92480" cy="325755"/>
          <wp:effectExtent l="0" t="0" r="7620" b="0"/>
          <wp:wrapNone/>
          <wp:docPr id="1" name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79" w:rsidRDefault="009A0E79" w:rsidP="00745823">
    <w:pPr>
      <w:pStyle w:val="Pidipagina"/>
      <w:rPr>
        <w:rFonts w:ascii="Arial" w:hAnsi="Arial"/>
        <w:b/>
        <w:sz w:val="18"/>
      </w:rPr>
    </w:pPr>
  </w:p>
  <w:p w:rsidR="009A0E79" w:rsidRDefault="009A0E79" w:rsidP="00745823">
    <w:pPr>
      <w:pStyle w:val="Pidipagina"/>
      <w:rPr>
        <w:rFonts w:ascii="Arial" w:hAnsi="Arial"/>
        <w:b/>
        <w:sz w:val="18"/>
      </w:rPr>
    </w:pPr>
  </w:p>
  <w:p w:rsidR="009A0E79" w:rsidRDefault="00CA4D8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-154940</wp:posOffset>
          </wp:positionV>
          <wp:extent cx="791570" cy="327546"/>
          <wp:effectExtent l="0" t="0" r="0" b="0"/>
          <wp:wrapNone/>
          <wp:docPr id="2" name="bjCLFRImageFirst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70" cy="327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5A" w:rsidRDefault="00D3485A">
      <w:r>
        <w:separator/>
      </w:r>
    </w:p>
  </w:footnote>
  <w:footnote w:type="continuationSeparator" w:id="0">
    <w:p w:rsidR="00D3485A" w:rsidRDefault="00D34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79" w:rsidRDefault="009A0E79" w:rsidP="00D41F9C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0E79" w:rsidRDefault="009A0E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79" w:rsidRPr="00745823" w:rsidRDefault="009A0E79" w:rsidP="00D41F9C">
    <w:pPr>
      <w:pStyle w:val="Intestazione"/>
      <w:framePr w:wrap="around" w:vAnchor="text" w:hAnchor="margin" w:xAlign="center" w:y="1"/>
      <w:rPr>
        <w:rStyle w:val="Numeropagina"/>
        <w:rFonts w:ascii="Arial" w:hAnsi="Arial" w:cs="Arial"/>
        <w:sz w:val="22"/>
        <w:szCs w:val="22"/>
      </w:rPr>
    </w:pPr>
    <w:r w:rsidRPr="00745823">
      <w:rPr>
        <w:rStyle w:val="Numeropagina"/>
        <w:rFonts w:ascii="Arial" w:hAnsi="Arial" w:cs="Arial"/>
        <w:sz w:val="22"/>
        <w:szCs w:val="22"/>
      </w:rPr>
      <w:fldChar w:fldCharType="begin"/>
    </w:r>
    <w:r w:rsidRPr="00745823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745823">
      <w:rPr>
        <w:rStyle w:val="Numeropagina"/>
        <w:rFonts w:ascii="Arial" w:hAnsi="Arial" w:cs="Arial"/>
        <w:sz w:val="22"/>
        <w:szCs w:val="22"/>
      </w:rPr>
      <w:fldChar w:fldCharType="separate"/>
    </w:r>
    <w:r w:rsidR="0012251B">
      <w:rPr>
        <w:rStyle w:val="Numeropagina"/>
        <w:rFonts w:ascii="Arial" w:hAnsi="Arial" w:cs="Arial"/>
        <w:noProof/>
        <w:sz w:val="22"/>
        <w:szCs w:val="22"/>
      </w:rPr>
      <w:t>- 2 -</w:t>
    </w:r>
    <w:r w:rsidRPr="00745823">
      <w:rPr>
        <w:rStyle w:val="Numeropagina"/>
        <w:rFonts w:ascii="Arial" w:hAnsi="Arial" w:cs="Arial"/>
        <w:sz w:val="22"/>
        <w:szCs w:val="22"/>
      </w:rPr>
      <w:fldChar w:fldCharType="end"/>
    </w:r>
  </w:p>
  <w:p w:rsidR="009A0E79" w:rsidRDefault="009A0E7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37" w:rsidRDefault="0012251B">
    <w:pPr>
      <w:pStyle w:val="Intestazione"/>
    </w:pPr>
    <w:r>
      <w:rPr>
        <w:rFonts w:eastAsia="Times New Roman"/>
        <w:noProof/>
        <w:lang w:val="it-IT" w:eastAsia="it-IT"/>
      </w:rPr>
      <w:drawing>
        <wp:inline distT="0" distB="0" distL="0" distR="0" wp14:anchorId="233E1C65" wp14:editId="20D4265C">
          <wp:extent cx="2383155" cy="964394"/>
          <wp:effectExtent l="0" t="0" r="0" b="7620"/>
          <wp:docPr id="3" name="Immagine 3" descr="cid:8A951C44-BE44-47B8-995F-DEEAE9339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A951C44-BE44-47B8-995F-DEEAE9339224" descr="cid:8A951C44-BE44-47B8-995F-DEEAE933922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123" cy="965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9EB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182296"/>
    <w:multiLevelType w:val="hybridMultilevel"/>
    <w:tmpl w:val="F9CEE042"/>
    <w:lvl w:ilvl="0" w:tplc="6F56ABE4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77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3503F91"/>
    <w:multiLevelType w:val="hybridMultilevel"/>
    <w:tmpl w:val="311EA05A"/>
    <w:lvl w:ilvl="0" w:tplc="4E0C9890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752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626CD8"/>
    <w:multiLevelType w:val="singleLevel"/>
    <w:tmpl w:val="AE58025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23"/>
    <w:rsid w:val="000065E8"/>
    <w:rsid w:val="00042D41"/>
    <w:rsid w:val="00047686"/>
    <w:rsid w:val="00070BE3"/>
    <w:rsid w:val="00091C2F"/>
    <w:rsid w:val="000A235A"/>
    <w:rsid w:val="000A6F51"/>
    <w:rsid w:val="000B1536"/>
    <w:rsid w:val="000B5C68"/>
    <w:rsid w:val="000C7D03"/>
    <w:rsid w:val="000E6052"/>
    <w:rsid w:val="0012251B"/>
    <w:rsid w:val="0012501F"/>
    <w:rsid w:val="00142041"/>
    <w:rsid w:val="001450D5"/>
    <w:rsid w:val="001466DE"/>
    <w:rsid w:val="00174DE1"/>
    <w:rsid w:val="001851BD"/>
    <w:rsid w:val="00186587"/>
    <w:rsid w:val="00196697"/>
    <w:rsid w:val="00197961"/>
    <w:rsid w:val="001C67A7"/>
    <w:rsid w:val="001D0337"/>
    <w:rsid w:val="001D3D11"/>
    <w:rsid w:val="001D6CA3"/>
    <w:rsid w:val="001E3185"/>
    <w:rsid w:val="002073CD"/>
    <w:rsid w:val="00235B92"/>
    <w:rsid w:val="002761DE"/>
    <w:rsid w:val="00295701"/>
    <w:rsid w:val="002B5AD2"/>
    <w:rsid w:val="002C5805"/>
    <w:rsid w:val="002F0188"/>
    <w:rsid w:val="002F5EBF"/>
    <w:rsid w:val="00306185"/>
    <w:rsid w:val="0031087B"/>
    <w:rsid w:val="00322366"/>
    <w:rsid w:val="00332F98"/>
    <w:rsid w:val="00341A39"/>
    <w:rsid w:val="00344096"/>
    <w:rsid w:val="0036612C"/>
    <w:rsid w:val="00374ACF"/>
    <w:rsid w:val="00391958"/>
    <w:rsid w:val="003A4E25"/>
    <w:rsid w:val="003A6F92"/>
    <w:rsid w:val="003D45E8"/>
    <w:rsid w:val="003D658D"/>
    <w:rsid w:val="00402E70"/>
    <w:rsid w:val="004108E0"/>
    <w:rsid w:val="00417AEE"/>
    <w:rsid w:val="00423121"/>
    <w:rsid w:val="0042527D"/>
    <w:rsid w:val="00450278"/>
    <w:rsid w:val="00455852"/>
    <w:rsid w:val="0046653D"/>
    <w:rsid w:val="0047280B"/>
    <w:rsid w:val="004830A4"/>
    <w:rsid w:val="004840EA"/>
    <w:rsid w:val="004851CE"/>
    <w:rsid w:val="004925C5"/>
    <w:rsid w:val="004937E3"/>
    <w:rsid w:val="004B1535"/>
    <w:rsid w:val="004D633C"/>
    <w:rsid w:val="004E1F6E"/>
    <w:rsid w:val="004E7644"/>
    <w:rsid w:val="00510AB7"/>
    <w:rsid w:val="00520A59"/>
    <w:rsid w:val="005216BF"/>
    <w:rsid w:val="00522A60"/>
    <w:rsid w:val="00566383"/>
    <w:rsid w:val="0058537C"/>
    <w:rsid w:val="0058702D"/>
    <w:rsid w:val="005A40FC"/>
    <w:rsid w:val="005B0271"/>
    <w:rsid w:val="005D43E3"/>
    <w:rsid w:val="005F158B"/>
    <w:rsid w:val="006000CE"/>
    <w:rsid w:val="00600306"/>
    <w:rsid w:val="00643B33"/>
    <w:rsid w:val="006449AE"/>
    <w:rsid w:val="0065311B"/>
    <w:rsid w:val="00666306"/>
    <w:rsid w:val="00680B0B"/>
    <w:rsid w:val="00684F1D"/>
    <w:rsid w:val="006977E8"/>
    <w:rsid w:val="006A20DD"/>
    <w:rsid w:val="006A7A3E"/>
    <w:rsid w:val="006D12F4"/>
    <w:rsid w:val="006D57A7"/>
    <w:rsid w:val="00710A80"/>
    <w:rsid w:val="007262ED"/>
    <w:rsid w:val="00736BF8"/>
    <w:rsid w:val="00737BDA"/>
    <w:rsid w:val="00745823"/>
    <w:rsid w:val="00745C26"/>
    <w:rsid w:val="00751D61"/>
    <w:rsid w:val="00753AEF"/>
    <w:rsid w:val="007738A1"/>
    <w:rsid w:val="00783E38"/>
    <w:rsid w:val="00786CBF"/>
    <w:rsid w:val="007C2B09"/>
    <w:rsid w:val="007D548F"/>
    <w:rsid w:val="007F0975"/>
    <w:rsid w:val="007F4701"/>
    <w:rsid w:val="007F765A"/>
    <w:rsid w:val="008358E6"/>
    <w:rsid w:val="008424D0"/>
    <w:rsid w:val="0084428C"/>
    <w:rsid w:val="00847604"/>
    <w:rsid w:val="008508E4"/>
    <w:rsid w:val="00852446"/>
    <w:rsid w:val="008B2732"/>
    <w:rsid w:val="008D3DFC"/>
    <w:rsid w:val="008D4614"/>
    <w:rsid w:val="008E45B3"/>
    <w:rsid w:val="0090723F"/>
    <w:rsid w:val="00911379"/>
    <w:rsid w:val="00913DE7"/>
    <w:rsid w:val="00931A6E"/>
    <w:rsid w:val="00947551"/>
    <w:rsid w:val="00957656"/>
    <w:rsid w:val="00964C95"/>
    <w:rsid w:val="009726EC"/>
    <w:rsid w:val="009775EE"/>
    <w:rsid w:val="009A0E79"/>
    <w:rsid w:val="009C23AD"/>
    <w:rsid w:val="00A053BD"/>
    <w:rsid w:val="00A104B8"/>
    <w:rsid w:val="00A1228E"/>
    <w:rsid w:val="00A44770"/>
    <w:rsid w:val="00A45CE2"/>
    <w:rsid w:val="00A73C30"/>
    <w:rsid w:val="00A76A59"/>
    <w:rsid w:val="00A901B0"/>
    <w:rsid w:val="00AB2C14"/>
    <w:rsid w:val="00AD6ED2"/>
    <w:rsid w:val="00AE19FC"/>
    <w:rsid w:val="00AE697D"/>
    <w:rsid w:val="00AF0016"/>
    <w:rsid w:val="00B108F9"/>
    <w:rsid w:val="00B10EF8"/>
    <w:rsid w:val="00B1353D"/>
    <w:rsid w:val="00B13988"/>
    <w:rsid w:val="00B74778"/>
    <w:rsid w:val="00BB00E7"/>
    <w:rsid w:val="00BE7AAF"/>
    <w:rsid w:val="00BF1C8D"/>
    <w:rsid w:val="00BF67E4"/>
    <w:rsid w:val="00C3517A"/>
    <w:rsid w:val="00C37E9F"/>
    <w:rsid w:val="00C62F87"/>
    <w:rsid w:val="00C8693F"/>
    <w:rsid w:val="00CA4D8B"/>
    <w:rsid w:val="00CF769B"/>
    <w:rsid w:val="00D25DCB"/>
    <w:rsid w:val="00D274B4"/>
    <w:rsid w:val="00D33E08"/>
    <w:rsid w:val="00D3485A"/>
    <w:rsid w:val="00D416C1"/>
    <w:rsid w:val="00D41F9C"/>
    <w:rsid w:val="00D44D7F"/>
    <w:rsid w:val="00D52436"/>
    <w:rsid w:val="00D60AEE"/>
    <w:rsid w:val="00D60D9E"/>
    <w:rsid w:val="00D718EE"/>
    <w:rsid w:val="00D753EE"/>
    <w:rsid w:val="00D82A23"/>
    <w:rsid w:val="00D83327"/>
    <w:rsid w:val="00D83DD2"/>
    <w:rsid w:val="00DE180C"/>
    <w:rsid w:val="00DF326B"/>
    <w:rsid w:val="00DF7B50"/>
    <w:rsid w:val="00E01BAD"/>
    <w:rsid w:val="00E0384B"/>
    <w:rsid w:val="00E04DB3"/>
    <w:rsid w:val="00E15A69"/>
    <w:rsid w:val="00E17948"/>
    <w:rsid w:val="00E216BD"/>
    <w:rsid w:val="00E21D9E"/>
    <w:rsid w:val="00E24EAC"/>
    <w:rsid w:val="00E30E67"/>
    <w:rsid w:val="00E3408D"/>
    <w:rsid w:val="00E6512F"/>
    <w:rsid w:val="00E73C90"/>
    <w:rsid w:val="00E809BD"/>
    <w:rsid w:val="00E831A2"/>
    <w:rsid w:val="00E96E8E"/>
    <w:rsid w:val="00EA71DE"/>
    <w:rsid w:val="00ED1BCE"/>
    <w:rsid w:val="00F02C03"/>
    <w:rsid w:val="00F04D04"/>
    <w:rsid w:val="00F574B2"/>
    <w:rsid w:val="00FA5BE4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5823"/>
    <w:rPr>
      <w:rFonts w:eastAsia="MS Mincho"/>
      <w:sz w:val="24"/>
      <w:szCs w:val="24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45823"/>
    <w:rPr>
      <w:color w:val="008080"/>
      <w:u w:val="single"/>
    </w:rPr>
  </w:style>
  <w:style w:type="paragraph" w:styleId="Corpotesto">
    <w:name w:val="Body Text"/>
    <w:basedOn w:val="Normale"/>
    <w:link w:val="CorpotestoCarattere"/>
    <w:rsid w:val="00745823"/>
    <w:pPr>
      <w:jc w:val="center"/>
    </w:pPr>
    <w:rPr>
      <w:rFonts w:ascii="Arial" w:eastAsia="Times New Roman" w:hAnsi="Arial"/>
      <w:sz w:val="22"/>
      <w:szCs w:val="20"/>
      <w:lang w:eastAsia="en-US"/>
    </w:rPr>
  </w:style>
  <w:style w:type="paragraph" w:styleId="Testonotadichiusura">
    <w:name w:val="endnote text"/>
    <w:basedOn w:val="Normale"/>
    <w:semiHidden/>
    <w:rsid w:val="00745823"/>
    <w:rPr>
      <w:rFonts w:eastAsia="Times New Roman"/>
      <w:sz w:val="20"/>
      <w:szCs w:val="20"/>
      <w:lang w:eastAsia="en-US"/>
    </w:rPr>
  </w:style>
  <w:style w:type="paragraph" w:customStyle="1" w:styleId="StyleBodyTextBold">
    <w:name w:val="Style Body Text + Bold"/>
    <w:basedOn w:val="Corpotesto"/>
    <w:link w:val="StyleBodyTextBoldChar"/>
    <w:rsid w:val="00745823"/>
    <w:rPr>
      <w:b/>
      <w:bCs/>
    </w:rPr>
  </w:style>
  <w:style w:type="character" w:customStyle="1" w:styleId="CorpotestoCarattere">
    <w:name w:val="Corpo testo Carattere"/>
    <w:link w:val="Corpotesto"/>
    <w:rsid w:val="00745823"/>
    <w:rPr>
      <w:rFonts w:ascii="Arial" w:hAnsi="Arial"/>
      <w:sz w:val="22"/>
      <w:lang w:val="en-US" w:eastAsia="en-US" w:bidi="ar-SA"/>
    </w:rPr>
  </w:style>
  <w:style w:type="character" w:customStyle="1" w:styleId="StyleBodyTextBoldChar">
    <w:name w:val="Style Body Text + Bold Char"/>
    <w:link w:val="StyleBodyTextBold"/>
    <w:rsid w:val="00745823"/>
    <w:rPr>
      <w:rFonts w:ascii="Arial" w:hAnsi="Arial"/>
      <w:b/>
      <w:bCs/>
      <w:sz w:val="22"/>
      <w:lang w:val="en-US" w:eastAsia="en-US" w:bidi="ar-SA"/>
    </w:rPr>
  </w:style>
  <w:style w:type="paragraph" w:styleId="Corpodeltesto2">
    <w:name w:val="Body Text 2"/>
    <w:basedOn w:val="Normale"/>
    <w:rsid w:val="00745823"/>
    <w:pPr>
      <w:spacing w:after="120" w:line="480" w:lineRule="auto"/>
    </w:pPr>
  </w:style>
  <w:style w:type="paragraph" w:styleId="Intestazione">
    <w:name w:val="header"/>
    <w:basedOn w:val="Normale"/>
    <w:rsid w:val="00745823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745823"/>
  </w:style>
  <w:style w:type="paragraph" w:styleId="Testofumetto">
    <w:name w:val="Balloon Text"/>
    <w:basedOn w:val="Normale"/>
    <w:semiHidden/>
    <w:rsid w:val="0074582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745823"/>
    <w:pPr>
      <w:tabs>
        <w:tab w:val="center" w:pos="4320"/>
        <w:tab w:val="right" w:pos="8640"/>
      </w:tabs>
    </w:pPr>
  </w:style>
  <w:style w:type="paragraph" w:styleId="NormaleWeb">
    <w:name w:val="Normal (Web)"/>
    <w:basedOn w:val="Normale"/>
    <w:uiPriority w:val="99"/>
    <w:rsid w:val="00913DE7"/>
    <w:pPr>
      <w:spacing w:before="100" w:beforeAutospacing="1" w:after="100" w:afterAutospacing="1"/>
    </w:pPr>
    <w:rPr>
      <w:rFonts w:eastAsia="Malgun Gothic"/>
      <w:lang w:eastAsia="en-US"/>
    </w:rPr>
  </w:style>
  <w:style w:type="character" w:customStyle="1" w:styleId="ft">
    <w:name w:val="ft"/>
    <w:rsid w:val="00913DE7"/>
  </w:style>
  <w:style w:type="character" w:styleId="Rimandocommento">
    <w:name w:val="annotation reference"/>
    <w:unhideWhenUsed/>
    <w:rsid w:val="0058702D"/>
    <w:rPr>
      <w:sz w:val="16"/>
      <w:szCs w:val="16"/>
    </w:rPr>
  </w:style>
  <w:style w:type="character" w:customStyle="1" w:styleId="hps">
    <w:name w:val="hps"/>
    <w:rsid w:val="00DF7B50"/>
  </w:style>
  <w:style w:type="character" w:customStyle="1" w:styleId="atn">
    <w:name w:val="atn"/>
    <w:rsid w:val="00DF7B50"/>
  </w:style>
  <w:style w:type="paragraph" w:styleId="Testocommento">
    <w:name w:val="annotation text"/>
    <w:basedOn w:val="Normale"/>
    <w:link w:val="TestocommentoCarattere"/>
    <w:rsid w:val="00D524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2436"/>
    <w:rPr>
      <w:rFonts w:eastAsia="MS Mincho"/>
      <w:lang w:val="en-US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rsid w:val="00D524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52436"/>
    <w:rPr>
      <w:rFonts w:eastAsia="MS Mincho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5823"/>
    <w:rPr>
      <w:rFonts w:eastAsia="MS Mincho"/>
      <w:sz w:val="24"/>
      <w:szCs w:val="24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45823"/>
    <w:rPr>
      <w:color w:val="008080"/>
      <w:u w:val="single"/>
    </w:rPr>
  </w:style>
  <w:style w:type="paragraph" w:styleId="Corpotesto">
    <w:name w:val="Body Text"/>
    <w:basedOn w:val="Normale"/>
    <w:link w:val="CorpotestoCarattere"/>
    <w:rsid w:val="00745823"/>
    <w:pPr>
      <w:jc w:val="center"/>
    </w:pPr>
    <w:rPr>
      <w:rFonts w:ascii="Arial" w:eastAsia="Times New Roman" w:hAnsi="Arial"/>
      <w:sz w:val="22"/>
      <w:szCs w:val="20"/>
      <w:lang w:eastAsia="en-US"/>
    </w:rPr>
  </w:style>
  <w:style w:type="paragraph" w:styleId="Testonotadichiusura">
    <w:name w:val="endnote text"/>
    <w:basedOn w:val="Normale"/>
    <w:semiHidden/>
    <w:rsid w:val="00745823"/>
    <w:rPr>
      <w:rFonts w:eastAsia="Times New Roman"/>
      <w:sz w:val="20"/>
      <w:szCs w:val="20"/>
      <w:lang w:eastAsia="en-US"/>
    </w:rPr>
  </w:style>
  <w:style w:type="paragraph" w:customStyle="1" w:styleId="StyleBodyTextBold">
    <w:name w:val="Style Body Text + Bold"/>
    <w:basedOn w:val="Corpotesto"/>
    <w:link w:val="StyleBodyTextBoldChar"/>
    <w:rsid w:val="00745823"/>
    <w:rPr>
      <w:b/>
      <w:bCs/>
    </w:rPr>
  </w:style>
  <w:style w:type="character" w:customStyle="1" w:styleId="CorpotestoCarattere">
    <w:name w:val="Corpo testo Carattere"/>
    <w:link w:val="Corpotesto"/>
    <w:rsid w:val="00745823"/>
    <w:rPr>
      <w:rFonts w:ascii="Arial" w:hAnsi="Arial"/>
      <w:sz w:val="22"/>
      <w:lang w:val="en-US" w:eastAsia="en-US" w:bidi="ar-SA"/>
    </w:rPr>
  </w:style>
  <w:style w:type="character" w:customStyle="1" w:styleId="StyleBodyTextBoldChar">
    <w:name w:val="Style Body Text + Bold Char"/>
    <w:link w:val="StyleBodyTextBold"/>
    <w:rsid w:val="00745823"/>
    <w:rPr>
      <w:rFonts w:ascii="Arial" w:hAnsi="Arial"/>
      <w:b/>
      <w:bCs/>
      <w:sz w:val="22"/>
      <w:lang w:val="en-US" w:eastAsia="en-US" w:bidi="ar-SA"/>
    </w:rPr>
  </w:style>
  <w:style w:type="paragraph" w:styleId="Corpodeltesto2">
    <w:name w:val="Body Text 2"/>
    <w:basedOn w:val="Normale"/>
    <w:rsid w:val="00745823"/>
    <w:pPr>
      <w:spacing w:after="120" w:line="480" w:lineRule="auto"/>
    </w:pPr>
  </w:style>
  <w:style w:type="paragraph" w:styleId="Intestazione">
    <w:name w:val="header"/>
    <w:basedOn w:val="Normale"/>
    <w:rsid w:val="00745823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745823"/>
  </w:style>
  <w:style w:type="paragraph" w:styleId="Testofumetto">
    <w:name w:val="Balloon Text"/>
    <w:basedOn w:val="Normale"/>
    <w:semiHidden/>
    <w:rsid w:val="0074582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745823"/>
    <w:pPr>
      <w:tabs>
        <w:tab w:val="center" w:pos="4320"/>
        <w:tab w:val="right" w:pos="8640"/>
      </w:tabs>
    </w:pPr>
  </w:style>
  <w:style w:type="paragraph" w:styleId="NormaleWeb">
    <w:name w:val="Normal (Web)"/>
    <w:basedOn w:val="Normale"/>
    <w:uiPriority w:val="99"/>
    <w:rsid w:val="00913DE7"/>
    <w:pPr>
      <w:spacing w:before="100" w:beforeAutospacing="1" w:after="100" w:afterAutospacing="1"/>
    </w:pPr>
    <w:rPr>
      <w:rFonts w:eastAsia="Malgun Gothic"/>
      <w:lang w:eastAsia="en-US"/>
    </w:rPr>
  </w:style>
  <w:style w:type="character" w:customStyle="1" w:styleId="ft">
    <w:name w:val="ft"/>
    <w:rsid w:val="00913DE7"/>
  </w:style>
  <w:style w:type="character" w:styleId="Rimandocommento">
    <w:name w:val="annotation reference"/>
    <w:unhideWhenUsed/>
    <w:rsid w:val="0058702D"/>
    <w:rPr>
      <w:sz w:val="16"/>
      <w:szCs w:val="16"/>
    </w:rPr>
  </w:style>
  <w:style w:type="character" w:customStyle="1" w:styleId="hps">
    <w:name w:val="hps"/>
    <w:rsid w:val="00DF7B50"/>
  </w:style>
  <w:style w:type="character" w:customStyle="1" w:styleId="atn">
    <w:name w:val="atn"/>
    <w:rsid w:val="00DF7B50"/>
  </w:style>
  <w:style w:type="paragraph" w:styleId="Testocommento">
    <w:name w:val="annotation text"/>
    <w:basedOn w:val="Normale"/>
    <w:link w:val="TestocommentoCarattere"/>
    <w:rsid w:val="00D524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2436"/>
    <w:rPr>
      <w:rFonts w:eastAsia="MS Mincho"/>
      <w:lang w:val="en-US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rsid w:val="00D524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52436"/>
    <w:rPr>
      <w:rFonts w:eastAsia="MS Mincho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sdsalute.it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sditalia.it" TargetMode="External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8A951C44-BE44-47B8-995F-DEEAE9339224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601FB3457084DBE3CB4D3A3111311" ma:contentTypeVersion="11" ma:contentTypeDescription="Create a new document." ma:contentTypeScope="" ma:versionID="6e0c3916b1ada86fd7de3f46451a7653">
  <xsd:schema xmlns:xsd="http://www.w3.org/2001/XMLSchema" xmlns:xs="http://www.w3.org/2001/XMLSchema" xmlns:p="http://schemas.microsoft.com/office/2006/metadata/properties" xmlns:ns1="http://schemas.microsoft.com/sharepoint/v3" xmlns:ns2="bdf612ff-dc18-42ef-86e5-434a61254b55" xmlns:ns3="d353fcf7-205b-40c5-a3af-4cf3a5e9c355" xmlns:ns4="682e0e9c-2a63-4365-81f3-6f8a89db4d5b" xmlns:ns5="http://schemas.microsoft.com/sharepoint/v4" targetNamespace="http://schemas.microsoft.com/office/2006/metadata/properties" ma:root="true" ma:fieldsID="ab62e720f2f9dd842bdb5348ce8f584c" ns1:_="" ns2:_="" ns3:_="" ns4:_="" ns5:_="">
    <xsd:import namespace="http://schemas.microsoft.com/sharepoint/v3"/>
    <xsd:import namespace="bdf612ff-dc18-42ef-86e5-434a61254b55"/>
    <xsd:import namespace="d353fcf7-205b-40c5-a3af-4cf3a5e9c355"/>
    <xsd:import namespace="682e0e9c-2a63-4365-81f3-6f8a89db4d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NGTagNote" minOccurs="0"/>
                <xsd:element ref="ns1:AverageRating" minOccurs="0"/>
                <xsd:element ref="ns1:RatingCoun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2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3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612ff-dc18-42ef-86e5-434a61254b5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8d2a889-b29a-49b5-b5fb-ff07b77a57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fcf7-205b-40c5-a3af-4cf3a5e9c35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4a10456-84df-433f-946d-f43654544cc9}" ma:internalName="TaxCatchAll" ma:showField="CatchAllData" ma:web="bdf612ff-dc18-42ef-86e5-434a61254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e0e9c-2a63-4365-81f3-6f8a89db4d5b" elementFormDefault="qualified">
    <xsd:import namespace="http://schemas.microsoft.com/office/2006/documentManagement/types"/>
    <xsd:import namespace="http://schemas.microsoft.com/office/infopath/2007/PartnerControls"/>
    <xsd:element name="NGTagNote" ma:index="11" nillable="true" ma:displayName="Tags and Notes" ma:decimals="2" ma:internalName="_x0024_Resources_x003a_NewsGatorWSS_x002c_Fields_TagNotes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confidential" value=""/>
  <element uid="cefbaa69-3bfa-4b56-8d22-6839cb7b06d0" value=""/>
</sisl>
</file>

<file path=customXml/item5.xml>
</file>

<file path=customXml/item6.xml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E1CB9-7177-43F3-B82B-5A07C48D7384}"/>
</file>

<file path=customXml/itemProps2.xml><?xml version="1.0" encoding="utf-8"?>
<ds:datastoreItem xmlns:ds="http://schemas.openxmlformats.org/officeDocument/2006/customXml" ds:itemID="{45674EAC-E0C1-4353-AC1E-083B2A8B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f612ff-dc18-42ef-86e5-434a61254b55"/>
    <ds:schemaRef ds:uri="d353fcf7-205b-40c5-a3af-4cf3a5e9c355"/>
    <ds:schemaRef ds:uri="682e0e9c-2a63-4365-81f3-6f8a89db4d5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99D6D-B6A9-470D-BDEA-0CBC2F7E71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8C674A-240A-47FC-ACEF-D65952F5057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AD4614A-6C2A-4069-99E2-FE5F63512C0B}"/>
</file>

<file path=customXml/itemProps6.xml><?xml version="1.0" encoding="utf-8"?>
<ds:datastoreItem xmlns:ds="http://schemas.openxmlformats.org/officeDocument/2006/customXml" ds:itemID="{7C054CD8-CCEE-47A4-A9EC-9288B0D1671C}"/>
</file>

<file path=customXml/itemProps7.xml><?xml version="1.0" encoding="utf-8"?>
<ds:datastoreItem xmlns:ds="http://schemas.openxmlformats.org/officeDocument/2006/customXml" ds:itemID="{AB4D5888-81D8-4229-956C-05C2E0597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 &amp; Co., Inc.</Company>
  <LinksUpToDate>false</LinksUpToDate>
  <CharactersWithSpaces>2969</CharactersWithSpaces>
  <SharedDoc>false</SharedDoc>
  <HLinks>
    <vt:vector size="12" baseType="variant">
      <vt:variant>
        <vt:i4>917570</vt:i4>
      </vt:variant>
      <vt:variant>
        <vt:i4>3</vt:i4>
      </vt:variant>
      <vt:variant>
        <vt:i4>0</vt:i4>
      </vt:variant>
      <vt:variant>
        <vt:i4>5</vt:i4>
      </vt:variant>
      <vt:variant>
        <vt:lpwstr>http://cts.businesswire.com/ct/CT?id=smartlink&amp;url=http%3A%2F%2Fwww.sec.gov&amp;esheet=50598462&amp;lan=en-US&amp;anchor=www.sec.gov&amp;index=2&amp;md5=b8b777d654167d19cdd7607ce6f9793f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http://www.msd.xx/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rollasot</dc:creator>
  <cp:lastModifiedBy>Paolo</cp:lastModifiedBy>
  <cp:revision>6</cp:revision>
  <cp:lastPrinted>2016-10-07T09:46:00Z</cp:lastPrinted>
  <dcterms:created xsi:type="dcterms:W3CDTF">2017-05-17T16:55:00Z</dcterms:created>
  <dcterms:modified xsi:type="dcterms:W3CDTF">2017-05-23T10:30:00Z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-1366235704</vt:i4>
  </property>
  <property fmtid="{D5CDD505-2E9C-101B-9397-08002B2CF9AE}" pid="3" name="_NewReviewCycle">
    <vt:lpwstr/>
  </property>
  <property fmtid="{D5CDD505-2E9C-101B-9397-08002B2CF9AE}" pid="4" name="_EmailSubject">
    <vt:lpwstr>Save the date e contenuti -  conferenza stampa pembrolizumab 24 maggio </vt:lpwstr>
  </property>
  <property fmtid="{D5CDD505-2E9C-101B-9397-08002B2CF9AE}" pid="5" name="_AuthorEmail">
    <vt:lpwstr>emanuela_tanini@merck.com</vt:lpwstr>
  </property>
  <property fmtid="{D5CDD505-2E9C-101B-9397-08002B2CF9AE}" pid="6" name="_AuthorEmailDisplayName">
    <vt:lpwstr>Tanini, Emanuela</vt:lpwstr>
  </property>
  <property fmtid="{D5CDD505-2E9C-101B-9397-08002B2CF9AE}" pid="7" name="_PreviousAdHocReviewCycleID">
    <vt:i4>1828798863</vt:i4>
  </property>
  <property fmtid="{D5CDD505-2E9C-101B-9397-08002B2CF9AE}" pid="8" name="TaxKeywordTaxHTField">
    <vt:lpwstr/>
  </property>
  <property fmtid="{D5CDD505-2E9C-101B-9397-08002B2CF9AE}" pid="9" name="TaxKeyword">
    <vt:lpwstr/>
  </property>
  <property fmtid="{D5CDD505-2E9C-101B-9397-08002B2CF9AE}" pid="10" name="TaxCatchAll">
    <vt:lpwstr/>
  </property>
  <property fmtid="{D5CDD505-2E9C-101B-9397-08002B2CF9AE}" pid="11" name="IconOverlay">
    <vt:lpwstr/>
  </property>
  <property fmtid="{D5CDD505-2E9C-101B-9397-08002B2CF9AE}" pid="12" name="$Resources:NewsGatorWSS,Fields_TagNotesName;">
    <vt:lpwstr/>
  </property>
  <property fmtid="{D5CDD505-2E9C-101B-9397-08002B2CF9AE}" pid="13" name="docIndexRef">
    <vt:lpwstr>6b6eb26d-69c0-4217-9fdf-7757efe05f86</vt:lpwstr>
  </property>
  <property fmtid="{D5CDD505-2E9C-101B-9397-08002B2CF9AE}" pid="14" name="bjSaver">
    <vt:lpwstr>DG/OgeZOVydv7XpWb8ZJrcUbQ2R9Kj4J</vt:lpwstr>
  </property>
  <property fmtid="{D5CDD505-2E9C-101B-9397-08002B2CF9AE}" pid="1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6" name="bjDocumentLabelXML-0">
    <vt:lpwstr>nternal/label"&gt;&lt;element uid="id_classification_euconfidential" value="" /&gt;&lt;element uid="cefbaa69-3bfa-4b56-8d22-6839cb7b06d0" value="" /&gt;&lt;/sisl&gt;</vt:lpwstr>
  </property>
  <property fmtid="{D5CDD505-2E9C-101B-9397-08002B2CF9AE}" pid="17" name="bjDocumentSecurityLabel">
    <vt:lpwstr>Proprietary</vt:lpwstr>
  </property>
  <property fmtid="{D5CDD505-2E9C-101B-9397-08002B2CF9AE}" pid="18" name="MerckMetadataExchange">
    <vt:lpwstr>!$MRK@Proprietary-Footer-Left</vt:lpwstr>
  </property>
  <property fmtid="{D5CDD505-2E9C-101B-9397-08002B2CF9AE}" pid="19" name="_ReviewingToolsShownOnce">
    <vt:lpwstr/>
  </property>
</Properties>
</file>