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1C" w:rsidRPr="00987839" w:rsidRDefault="00556013" w:rsidP="0098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39">
        <w:rPr>
          <w:rFonts w:ascii="Times New Roman" w:hAnsi="Times New Roman" w:cs="Times New Roman"/>
          <w:b/>
          <w:sz w:val="28"/>
          <w:szCs w:val="28"/>
        </w:rPr>
        <w:t>L’INCIDENZA DEI TUMORI IN ITALIA</w:t>
      </w:r>
    </w:p>
    <w:p w:rsidR="0080161C" w:rsidRPr="00987839" w:rsidRDefault="0080161C" w:rsidP="00987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00B" w:rsidRDefault="00DE200B" w:rsidP="003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292093" w:rsidRPr="00313B70" w:rsidRDefault="00292093" w:rsidP="003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5E295A">
        <w:rPr>
          <w:rFonts w:ascii="Times New Roman" w:eastAsia="MinionPro-Regular" w:hAnsi="Times New Roman" w:cs="Times New Roman"/>
          <w:b/>
          <w:sz w:val="24"/>
          <w:szCs w:val="24"/>
        </w:rPr>
        <w:t>Si stima che nel 2018 in Italia verranno diagnosticati</w:t>
      </w:r>
      <w:r w:rsidR="002B5016" w:rsidRPr="005E295A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="002B5016" w:rsidRPr="005E295A">
        <w:rPr>
          <w:rFonts w:ascii="Times New Roman" w:hAnsi="Times New Roman" w:cs="Times New Roman"/>
          <w:b/>
          <w:sz w:val="24"/>
          <w:szCs w:val="24"/>
        </w:rPr>
        <w:t>373.300 nuovi casi di tumore (194.800 uomini e 178.500 donne).</w:t>
      </w:r>
      <w:r w:rsidR="002B5016" w:rsidRPr="00313B70">
        <w:rPr>
          <w:rFonts w:ascii="Times New Roman" w:eastAsia="MinionPro-Regular" w:hAnsi="Times New Roman" w:cs="Times New Roman"/>
          <w:sz w:val="24"/>
          <w:szCs w:val="24"/>
        </w:rPr>
        <w:t xml:space="preserve"> Complessivamente 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>in Italia ogni giorno circa 1.000 persone</w:t>
      </w:r>
      <w:r w:rsidR="002B5016" w:rsidRPr="00313B70">
        <w:rPr>
          <w:rFonts w:ascii="Times New Roman" w:eastAsia="MinionPro-Regular" w:hAnsi="Times New Roman" w:cs="Times New Roman"/>
          <w:sz w:val="24"/>
          <w:szCs w:val="24"/>
        </w:rPr>
        <w:t xml:space="preserve"> ricevono una nuova diagnosi di tumore. </w:t>
      </w:r>
    </w:p>
    <w:p w:rsidR="00292093" w:rsidRPr="00313B70" w:rsidRDefault="00292093" w:rsidP="00313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016" w:rsidRPr="00313B70" w:rsidRDefault="002B5016" w:rsidP="00313B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1A3">
        <w:rPr>
          <w:rFonts w:ascii="Times New Roman" w:eastAsia="Arial Unicode MS" w:hAnsi="Times New Roman" w:cs="Times New Roman"/>
          <w:b/>
          <w:sz w:val="24"/>
          <w:szCs w:val="24"/>
          <w:u w:color="000000"/>
          <w:lang w:eastAsia="it-IT"/>
        </w:rPr>
        <w:t xml:space="preserve">Le 5 neoplasie più frequenti nel 2018 nella popolazione </w:t>
      </w:r>
      <w:r w:rsidRPr="002901A3">
        <w:rPr>
          <w:rFonts w:ascii="Times New Roman" w:hAnsi="Times New Roman" w:cs="Times New Roman"/>
          <w:b/>
          <w:sz w:val="24"/>
          <w:szCs w:val="24"/>
        </w:rPr>
        <w:t>sono quelle del</w:t>
      </w:r>
      <w:r w:rsidR="004B21DE" w:rsidRPr="002901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mammella</w:t>
      </w:r>
      <w:r w:rsidR="00402F66" w:rsidRPr="002901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(52.800 </w:t>
      </w:r>
      <w:r w:rsidR="00ED1775" w:rsidRPr="002901A3">
        <w:rPr>
          <w:rFonts w:ascii="Times New Roman" w:hAnsi="Times New Roman" w:cs="Times New Roman"/>
          <w:b/>
          <w:sz w:val="24"/>
          <w:szCs w:val="24"/>
        </w:rPr>
        <w:t>nuovi casi),</w:t>
      </w:r>
      <w:r w:rsidR="00ED1775" w:rsidRPr="002901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2901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colon-retto </w:t>
      </w:r>
      <w:r w:rsidR="00402F66" w:rsidRPr="002901A3">
        <w:rPr>
          <w:rFonts w:ascii="Times New Roman" w:hAnsi="Times New Roman" w:cs="Times New Roman"/>
          <w:b/>
          <w:sz w:val="24"/>
          <w:szCs w:val="24"/>
        </w:rPr>
        <w:t>(51.300</w:t>
      </w:r>
      <w:r w:rsidR="00ED1775" w:rsidRPr="002901A3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402F66" w:rsidRPr="002901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polmone (41.500</w:t>
      </w:r>
      <w:r w:rsidRPr="002901A3">
        <w:rPr>
          <w:rFonts w:ascii="Times New Roman" w:hAnsi="Times New Roman" w:cs="Times New Roman"/>
          <w:b/>
          <w:sz w:val="24"/>
          <w:szCs w:val="24"/>
        </w:rPr>
        <w:t>),</w:t>
      </w:r>
      <w:r w:rsidR="00402F66" w:rsidRPr="002901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prostata (35.300</w:t>
      </w:r>
      <w:r w:rsidRPr="002901A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27787" w:rsidRPr="002901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 vescica (27.100</w:t>
      </w:r>
      <w:r w:rsidRPr="002901A3">
        <w:rPr>
          <w:rFonts w:ascii="Times New Roman" w:hAnsi="Times New Roman" w:cs="Times New Roman"/>
          <w:b/>
          <w:sz w:val="24"/>
          <w:szCs w:val="24"/>
        </w:rPr>
        <w:t>).</w:t>
      </w:r>
      <w:r w:rsidRPr="00313B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016" w:rsidRPr="00313B70" w:rsidRDefault="002B5016" w:rsidP="00313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016" w:rsidRDefault="002B5016" w:rsidP="003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13B70">
        <w:rPr>
          <w:rFonts w:ascii="Times New Roman" w:eastAsia="MinionPro-Regular" w:hAnsi="Times New Roman" w:cs="Times New Roman"/>
          <w:sz w:val="24"/>
          <w:szCs w:val="24"/>
        </w:rPr>
        <w:t>Negli uomini il più diagnosticato è il tumore della prostata</w:t>
      </w:r>
      <w:r w:rsidR="00044EA8">
        <w:rPr>
          <w:rFonts w:ascii="Times New Roman" w:eastAsia="MinionPro-Regular" w:hAnsi="Times New Roman" w:cs="Times New Roman"/>
          <w:sz w:val="24"/>
          <w:szCs w:val="24"/>
        </w:rPr>
        <w:t>,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 xml:space="preserve"> ch</w:t>
      </w:r>
      <w:r w:rsidR="00044EA8">
        <w:rPr>
          <w:rFonts w:ascii="Times New Roman" w:eastAsia="MinionPro-Regular" w:hAnsi="Times New Roman" w:cs="Times New Roman"/>
          <w:sz w:val="24"/>
          <w:szCs w:val="24"/>
        </w:rPr>
        <w:t>e rappresenta il 18% del totale, seguono il colon-retto (15%), il polmone (14%), la vescica (11%) e il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 xml:space="preserve"> fegato (5%). Tra le donne il tumore della mammella rappresenta il 29% delle neoplasie femminili, seguito dal colon-retto (13%), polmone (8%), tiroi</w:t>
      </w:r>
      <w:r w:rsidR="009A6C90">
        <w:rPr>
          <w:rFonts w:ascii="Times New Roman" w:eastAsia="MinionPro-Regular" w:hAnsi="Times New Roman" w:cs="Times New Roman"/>
          <w:sz w:val="24"/>
          <w:szCs w:val="24"/>
        </w:rPr>
        <w:t>de (6%) e corpo dell’utero (5%)</w:t>
      </w:r>
      <w:r w:rsidR="00FC28D7">
        <w:rPr>
          <w:rFonts w:ascii="Times New Roman" w:eastAsia="MinionPro-Regular" w:hAnsi="Times New Roman" w:cs="Times New Roman"/>
          <w:sz w:val="24"/>
          <w:szCs w:val="24"/>
        </w:rPr>
        <w:t xml:space="preserve"> (Tabella 1)</w:t>
      </w:r>
      <w:r w:rsidR="009A6C90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DE200B" w:rsidRPr="00313B70" w:rsidRDefault="00DE200B" w:rsidP="003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2B5016" w:rsidRPr="00313B70" w:rsidRDefault="002B5016" w:rsidP="003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0"/>
          <w:szCs w:val="20"/>
        </w:rPr>
      </w:pPr>
    </w:p>
    <w:p w:rsidR="00765185" w:rsidRDefault="00765185" w:rsidP="003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MinionPro-Regular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120765" cy="1943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8D7" w:rsidRPr="00851B65" w:rsidRDefault="00FC28D7" w:rsidP="00FC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1B65">
        <w:rPr>
          <w:rFonts w:ascii="Times New Roman" w:hAnsi="Times New Roman" w:cs="Times New Roman"/>
          <w:b/>
          <w:bCs/>
          <w:sz w:val="20"/>
          <w:szCs w:val="20"/>
        </w:rPr>
        <w:t>Tabella 1. Primi cinque tumori più frequentemente diagnosticati e proporzione sul totale dei tumori (esclusi</w:t>
      </w:r>
      <w:r w:rsidR="009D667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51B65">
        <w:rPr>
          <w:rFonts w:ascii="Times New Roman" w:hAnsi="Times New Roman" w:cs="Times New Roman"/>
          <w:b/>
          <w:bCs/>
          <w:sz w:val="20"/>
          <w:szCs w:val="20"/>
        </w:rPr>
        <w:t>i carcinomi della cute) per sesso. Stime per l’Italia 2018</w:t>
      </w:r>
    </w:p>
    <w:p w:rsidR="00EC7A79" w:rsidRPr="00851B65" w:rsidRDefault="002A0055" w:rsidP="00FC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FC28D7" w:rsidRPr="00851B65">
        <w:rPr>
          <w:rFonts w:ascii="Times New Roman" w:hAnsi="Times New Roman" w:cs="Times New Roman"/>
          <w:sz w:val="20"/>
          <w:szCs w:val="20"/>
        </w:rPr>
        <w:t xml:space="preserve"> Comprende sia tumori infiltranti sia non infiltranti.</w:t>
      </w:r>
    </w:p>
    <w:p w:rsidR="00765185" w:rsidRPr="00313B70" w:rsidRDefault="00765185" w:rsidP="003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0"/>
          <w:szCs w:val="20"/>
        </w:rPr>
      </w:pPr>
    </w:p>
    <w:p w:rsidR="00DE200B" w:rsidRDefault="00DE200B" w:rsidP="003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292093" w:rsidRPr="00313B70" w:rsidRDefault="00C16D38" w:rsidP="003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>L’incidenza è</w:t>
      </w:r>
      <w:r w:rsidR="002B5016" w:rsidRPr="00313B70">
        <w:rPr>
          <w:rFonts w:ascii="Times New Roman" w:eastAsia="MinionPro-Regular" w:hAnsi="Times New Roman" w:cs="Times New Roman"/>
          <w:sz w:val="24"/>
          <w:szCs w:val="24"/>
        </w:rPr>
        <w:t xml:space="preserve"> influenzata, oltre che dal genere, anche </w:t>
      </w:r>
      <w:r w:rsidR="000E500A" w:rsidRPr="00313B70">
        <w:rPr>
          <w:rFonts w:ascii="Times New Roman" w:eastAsia="MinionPro-Regular" w:hAnsi="Times New Roman" w:cs="Times New Roman"/>
          <w:sz w:val="24"/>
          <w:szCs w:val="24"/>
        </w:rPr>
        <w:t>dall’età</w:t>
      </w:r>
      <w:r w:rsidR="002B5016" w:rsidRPr="00313B70">
        <w:rPr>
          <w:rFonts w:ascii="Times New Roman" w:eastAsia="MinionPro-Regular" w:hAnsi="Times New Roman" w:cs="Times New Roman"/>
          <w:sz w:val="24"/>
          <w:szCs w:val="24"/>
        </w:rPr>
        <w:t>: nei maschi gi</w:t>
      </w:r>
      <w:r w:rsidR="000540E4">
        <w:rPr>
          <w:rFonts w:ascii="Times New Roman" w:eastAsia="MinionPro-Regular" w:hAnsi="Times New Roman" w:cs="Times New Roman"/>
          <w:sz w:val="24"/>
          <w:szCs w:val="24"/>
        </w:rPr>
        <w:t>ovani, il tumore più frequente è</w:t>
      </w:r>
      <w:r w:rsidR="002B5016" w:rsidRPr="00313B70">
        <w:rPr>
          <w:rFonts w:ascii="Times New Roman" w:eastAsia="MinionPro-Regular" w:hAnsi="Times New Roman" w:cs="Times New Roman"/>
          <w:sz w:val="24"/>
          <w:szCs w:val="24"/>
        </w:rPr>
        <w:t xml:space="preserve"> rappresentato dal cancro del testicolo, raro negli anziani; a seguire melanomi, tumore della tiroide, </w:t>
      </w:r>
      <w:r w:rsidR="002B5016" w:rsidRPr="00313B70">
        <w:rPr>
          <w:rFonts w:ascii="Times New Roman" w:eastAsia="Arial Unicode MS" w:hAnsi="Times New Roman" w:cs="Times New Roman"/>
          <w:sz w:val="24"/>
          <w:szCs w:val="24"/>
          <w:u w:color="000000"/>
          <w:lang w:eastAsia="it-IT"/>
        </w:rPr>
        <w:t>linfoma non-</w:t>
      </w:r>
      <w:proofErr w:type="spellStart"/>
      <w:r w:rsidR="002B5016" w:rsidRPr="00313B70">
        <w:rPr>
          <w:rFonts w:ascii="Times New Roman" w:eastAsia="Arial Unicode MS" w:hAnsi="Times New Roman" w:cs="Times New Roman"/>
          <w:sz w:val="24"/>
          <w:szCs w:val="24"/>
          <w:u w:color="000000"/>
          <w:lang w:eastAsia="it-IT"/>
        </w:rPr>
        <w:t>Hodgkin</w:t>
      </w:r>
      <w:proofErr w:type="spellEnd"/>
      <w:r w:rsidR="002B5016" w:rsidRPr="00313B70">
        <w:rPr>
          <w:rFonts w:ascii="Times New Roman" w:eastAsia="MinionPro-Regular" w:hAnsi="Times New Roman" w:cs="Times New Roman"/>
          <w:sz w:val="24"/>
          <w:szCs w:val="24"/>
        </w:rPr>
        <w:t>, tumore del colon-retto.</w:t>
      </w:r>
    </w:p>
    <w:p w:rsidR="000540E4" w:rsidRDefault="00EC7A79" w:rsidP="00DE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13B70">
        <w:rPr>
          <w:rFonts w:ascii="Times New Roman" w:eastAsia="MinionPro-Regular" w:hAnsi="Times New Roman" w:cs="Times New Roman"/>
          <w:sz w:val="24"/>
          <w:szCs w:val="24"/>
        </w:rPr>
        <w:t xml:space="preserve">Nella classe 50-69 anni e negli ultrasettantenni il tumore più frequente è quello della prostata, seguono polmone, colon-retto e vescica. Nella classe 50-69 al 5° posto compaiono i tumori delle vie </w:t>
      </w:r>
      <w:proofErr w:type="spellStart"/>
      <w:r w:rsidRPr="00313B70">
        <w:rPr>
          <w:rFonts w:ascii="Times New Roman" w:eastAsia="MinionPro-Regular" w:hAnsi="Times New Roman" w:cs="Times New Roman"/>
          <w:sz w:val="24"/>
          <w:szCs w:val="24"/>
        </w:rPr>
        <w:t>aerodigestive</w:t>
      </w:r>
      <w:proofErr w:type="spellEnd"/>
      <w:r w:rsidRPr="00313B70">
        <w:rPr>
          <w:rFonts w:ascii="Times New Roman" w:eastAsia="MinionPro-Regular" w:hAnsi="Times New Roman" w:cs="Times New Roman"/>
          <w:sz w:val="24"/>
          <w:szCs w:val="24"/>
        </w:rPr>
        <w:t xml:space="preserve"> superiori mentre il tumore dello stomaco è appannagg</w:t>
      </w:r>
      <w:r w:rsidR="000540E4">
        <w:rPr>
          <w:rFonts w:ascii="Times New Roman" w:eastAsia="MinionPro-Regular" w:hAnsi="Times New Roman" w:cs="Times New Roman"/>
          <w:sz w:val="24"/>
          <w:szCs w:val="24"/>
        </w:rPr>
        <w:t>io delle persone molto anziane.</w:t>
      </w:r>
    </w:p>
    <w:p w:rsidR="000540E4" w:rsidRDefault="000540E4" w:rsidP="00DE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50E18" w:rsidRPr="00DE200B" w:rsidRDefault="00EC7A79" w:rsidP="00DE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13B70">
        <w:rPr>
          <w:rFonts w:ascii="Times New Roman" w:eastAsia="MinionPro-Regular" w:hAnsi="Times New Roman" w:cs="Times New Roman"/>
          <w:sz w:val="24"/>
          <w:szCs w:val="24"/>
        </w:rPr>
        <w:t xml:space="preserve">Nelle femmine, invece, il cancro della mammella rappresenta la neoplasia più frequente in tutte le classi di </w:t>
      </w:r>
      <w:r w:rsidR="000E500A" w:rsidRPr="00313B70">
        <w:rPr>
          <w:rFonts w:ascii="Times New Roman" w:eastAsia="MinionPro-Regular" w:hAnsi="Times New Roman" w:cs="Times New Roman"/>
          <w:sz w:val="24"/>
          <w:szCs w:val="24"/>
        </w:rPr>
        <w:t>età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>, sebbene con percentuali diverse (41% nelle giovani vs 22% nelle anziane). Nelle donne giovani a seguire compaiono</w:t>
      </w:r>
      <w:r w:rsidR="00CC50D4">
        <w:rPr>
          <w:rFonts w:ascii="Times New Roman" w:eastAsia="MinionPro-Regular" w:hAnsi="Times New Roman" w:cs="Times New Roman"/>
          <w:sz w:val="24"/>
          <w:szCs w:val="24"/>
        </w:rPr>
        <w:t xml:space="preserve"> i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 xml:space="preserve"> tumori della tiroide, melanomi, colon-retto e cervice uterina. Nella classe intermedia seguono i tumori di colon-retto, polmone, corpo dell’utero e tiroide, mentre nelle anziane seguono i tumori di colon-ret</w:t>
      </w:r>
      <w:r w:rsidR="009A6C90">
        <w:rPr>
          <w:rFonts w:ascii="Times New Roman" w:eastAsia="MinionPro-Regular" w:hAnsi="Times New Roman" w:cs="Times New Roman"/>
          <w:sz w:val="24"/>
          <w:szCs w:val="24"/>
        </w:rPr>
        <w:t>to, polmone, pancreas e stomaco</w:t>
      </w:r>
      <w:r w:rsidR="00FC28D7">
        <w:rPr>
          <w:rFonts w:ascii="Times New Roman" w:eastAsia="MinionPro-Regular" w:hAnsi="Times New Roman" w:cs="Times New Roman"/>
          <w:sz w:val="24"/>
          <w:szCs w:val="24"/>
        </w:rPr>
        <w:t xml:space="preserve"> (Tabella 2)</w:t>
      </w:r>
      <w:r w:rsidR="009A6C90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DE200B" w:rsidRDefault="00DE200B" w:rsidP="00313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15050" cy="298323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B65" w:rsidRPr="00851B65" w:rsidRDefault="00DE200B" w:rsidP="00851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1B65">
        <w:rPr>
          <w:rFonts w:ascii="Times New Roman" w:hAnsi="Times New Roman" w:cs="Times New Roman"/>
          <w:b/>
          <w:sz w:val="20"/>
          <w:szCs w:val="20"/>
        </w:rPr>
        <w:t xml:space="preserve">Tabella 2. </w:t>
      </w:r>
      <w:r w:rsidR="00851B65" w:rsidRPr="00851B65">
        <w:rPr>
          <w:rFonts w:ascii="Times New Roman" w:hAnsi="Times New Roman" w:cs="Times New Roman"/>
          <w:b/>
          <w:bCs/>
          <w:sz w:val="20"/>
          <w:szCs w:val="20"/>
        </w:rPr>
        <w:t>Primi cinque tumori in termini di frequenza e proporzione sul totale dei tumori incidenti (esclusi i</w:t>
      </w:r>
      <w:r w:rsidR="009D667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51B65" w:rsidRPr="00851B65">
        <w:rPr>
          <w:rFonts w:ascii="Times New Roman" w:hAnsi="Times New Roman" w:cs="Times New Roman"/>
          <w:b/>
          <w:bCs/>
          <w:sz w:val="20"/>
          <w:szCs w:val="20"/>
        </w:rPr>
        <w:t>carcinomi della cute) per sesso e fascia di età. Pool AIRTUM 2010-2014</w:t>
      </w:r>
    </w:p>
    <w:p w:rsidR="00851B65" w:rsidRPr="00851B65" w:rsidRDefault="002A0055" w:rsidP="00851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851B65" w:rsidRPr="00851B65">
        <w:rPr>
          <w:rFonts w:ascii="Times New Roman" w:hAnsi="Times New Roman" w:cs="Times New Roman"/>
          <w:sz w:val="20"/>
          <w:szCs w:val="20"/>
        </w:rPr>
        <w:t xml:space="preserve"> Comprende sia tumori infiltranti sia non infiltranti.</w:t>
      </w:r>
    </w:p>
    <w:p w:rsidR="00DE200B" w:rsidRPr="00851B65" w:rsidRDefault="00851B65" w:rsidP="00851B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1B65">
        <w:rPr>
          <w:rFonts w:ascii="Times New Roman" w:hAnsi="Times New Roman" w:cs="Times New Roman"/>
          <w:sz w:val="20"/>
          <w:szCs w:val="20"/>
        </w:rPr>
        <w:t>** Comprende lingua, bocca, orofaringe, rinofaringe, ipofaringe, faringe NAS, laringe.</w:t>
      </w:r>
    </w:p>
    <w:p w:rsidR="00DE200B" w:rsidRPr="00851B65" w:rsidRDefault="00DE200B" w:rsidP="00851B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200B" w:rsidRPr="00313B70" w:rsidRDefault="00DE200B" w:rsidP="00313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E18" w:rsidRPr="00ED1775" w:rsidRDefault="00D50E18" w:rsidP="00313B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1775">
        <w:rPr>
          <w:rFonts w:ascii="Times New Roman" w:hAnsi="Times New Roman" w:cs="Times New Roman"/>
          <w:b/>
          <w:i/>
          <w:sz w:val="24"/>
          <w:szCs w:val="24"/>
        </w:rPr>
        <w:t>Gli andamenti temporali</w:t>
      </w:r>
    </w:p>
    <w:p w:rsidR="004D2FF4" w:rsidRPr="00313B70" w:rsidRDefault="004D2FF4" w:rsidP="003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13B70">
        <w:rPr>
          <w:rFonts w:ascii="Times New Roman" w:eastAsia="MinionPro-Regular" w:hAnsi="Times New Roman" w:cs="Times New Roman"/>
          <w:sz w:val="24"/>
          <w:szCs w:val="24"/>
        </w:rPr>
        <w:t>Gli andamenti temporali di incidenza e mortalità delle neoplasie permettono di evidenziare</w:t>
      </w:r>
      <w:r w:rsidR="00ED177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>eventuali priorità nella programmazione sanitaria, valutare gli effetti di interventi</w:t>
      </w:r>
      <w:r w:rsidR="00ED177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>di prevenzione primaria e secondaria e introdurre o modificare procedure diagnostiche e</w:t>
      </w:r>
      <w:r w:rsidR="00ED177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>terapeutiche.</w:t>
      </w:r>
    </w:p>
    <w:p w:rsidR="004D2FF4" w:rsidRPr="00313B70" w:rsidRDefault="004D2FF4" w:rsidP="003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13B70">
        <w:rPr>
          <w:rFonts w:ascii="Times New Roman" w:eastAsia="MinionPro-Regular" w:hAnsi="Times New Roman" w:cs="Times New Roman"/>
          <w:sz w:val="24"/>
          <w:szCs w:val="24"/>
        </w:rPr>
        <w:t>I dati relativi ai trend temporali sono calcolati al netto dell’invecc</w:t>
      </w:r>
      <w:r w:rsidR="00ED1775">
        <w:rPr>
          <w:rFonts w:ascii="Times New Roman" w:eastAsia="MinionPro-Regular" w:hAnsi="Times New Roman" w:cs="Times New Roman"/>
          <w:sz w:val="24"/>
          <w:szCs w:val="24"/>
        </w:rPr>
        <w:t xml:space="preserve">hiamento della popolazione, sia 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>per la mortalità sia per l’incidenza, e si riferiscono alla casistica dell’area di attività dei Registri Tumori italiani del periodo 2003-2014 proiettata fino al 2018.</w:t>
      </w:r>
    </w:p>
    <w:p w:rsidR="004D2FF4" w:rsidRPr="00313B70" w:rsidRDefault="004D2FF4" w:rsidP="003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4D2FF4" w:rsidRPr="00313B70" w:rsidRDefault="004D2FF4" w:rsidP="003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13B70">
        <w:rPr>
          <w:rFonts w:ascii="Times New Roman" w:eastAsia="MinionPro-Regular" w:hAnsi="Times New Roman" w:cs="Times New Roman"/>
          <w:sz w:val="24"/>
          <w:szCs w:val="24"/>
        </w:rPr>
        <w:t>L’interpretazione degli andamenti temporali deve tener conto di una molteplicità di</w:t>
      </w:r>
      <w:r w:rsidR="00ED177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>fattori legati sia ai fattori di rischio, come modificazioni dell’abitudine al fumo</w:t>
      </w:r>
      <w:r w:rsidR="00ED177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>in diminuzione tra gli uomini ed in aumento tra le donne, sia ai programmi di screening</w:t>
      </w:r>
      <w:r w:rsidR="00ED177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>organizzati (mammella, cervice e colon-retto) sia alle campagne spontanee di prevenzione</w:t>
      </w:r>
      <w:r w:rsidR="00ED177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>secondaria (come per il melanoma e la prostata).</w:t>
      </w:r>
    </w:p>
    <w:p w:rsidR="004D2FF4" w:rsidRPr="00E964E8" w:rsidRDefault="004D2FF4" w:rsidP="00E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E964E8">
        <w:rPr>
          <w:rFonts w:ascii="Times New Roman" w:eastAsia="MinionPro-Regular" w:hAnsi="Times New Roman" w:cs="Times New Roman"/>
          <w:b/>
          <w:sz w:val="24"/>
          <w:szCs w:val="24"/>
        </w:rPr>
        <w:t>In generale in Italia, nel periodo 2003-2018, si conferma una diminuzione di incidenza</w:t>
      </w:r>
      <w:r w:rsidR="00ED1775" w:rsidRPr="00E964E8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Pr="00E964E8">
        <w:rPr>
          <w:rFonts w:ascii="Times New Roman" w:eastAsia="MinionPro-Regular" w:hAnsi="Times New Roman" w:cs="Times New Roman"/>
          <w:b/>
          <w:sz w:val="24"/>
          <w:szCs w:val="24"/>
        </w:rPr>
        <w:t>per tutti i tumori nel sesso maschile (-1,1% per anno)</w:t>
      </w:r>
      <w:r w:rsidR="00295C9E">
        <w:rPr>
          <w:rFonts w:ascii="Times New Roman" w:eastAsia="MinionPro-Regular" w:hAnsi="Times New Roman" w:cs="Times New Roman"/>
          <w:b/>
          <w:sz w:val="24"/>
          <w:szCs w:val="24"/>
        </w:rPr>
        <w:t>,</w:t>
      </w:r>
      <w:r w:rsidRPr="00E964E8">
        <w:rPr>
          <w:rFonts w:ascii="Times New Roman" w:eastAsia="MinionPro-Regular" w:hAnsi="Times New Roman" w:cs="Times New Roman"/>
          <w:b/>
          <w:sz w:val="24"/>
          <w:szCs w:val="24"/>
        </w:rPr>
        <w:t xml:space="preserve"> legata principalmente alla riduzione</w:t>
      </w:r>
      <w:r w:rsidR="00ED1775" w:rsidRPr="00E964E8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Pr="00E964E8">
        <w:rPr>
          <w:rFonts w:ascii="Times New Roman" w:eastAsia="MinionPro-Regular" w:hAnsi="Times New Roman" w:cs="Times New Roman"/>
          <w:b/>
          <w:sz w:val="24"/>
          <w:szCs w:val="24"/>
        </w:rPr>
        <w:t>dei tumori del polmone e della prostata</w:t>
      </w:r>
      <w:r w:rsidR="00295C9E">
        <w:rPr>
          <w:rFonts w:ascii="Times New Roman" w:eastAsia="MinionPro-Regular" w:hAnsi="Times New Roman" w:cs="Times New Roman"/>
          <w:b/>
          <w:sz w:val="24"/>
          <w:szCs w:val="24"/>
        </w:rPr>
        <w:t>,</w:t>
      </w:r>
      <w:r w:rsidRPr="00E964E8">
        <w:rPr>
          <w:rFonts w:ascii="Times New Roman" w:eastAsia="MinionPro-Regular" w:hAnsi="Times New Roman" w:cs="Times New Roman"/>
          <w:b/>
          <w:sz w:val="24"/>
          <w:szCs w:val="24"/>
        </w:rPr>
        <w:t xml:space="preserve"> e un andamento sostanzialmente stabile per</w:t>
      </w:r>
      <w:r w:rsidR="00ED1775" w:rsidRPr="00E964E8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Pr="00E964E8">
        <w:rPr>
          <w:rFonts w:ascii="Times New Roman" w:eastAsia="MinionPro-Regular" w:hAnsi="Times New Roman" w:cs="Times New Roman"/>
          <w:b/>
          <w:sz w:val="24"/>
          <w:szCs w:val="24"/>
        </w:rPr>
        <w:t>i tumori femminili.</w:t>
      </w:r>
    </w:p>
    <w:p w:rsidR="004D2FF4" w:rsidRPr="00313B70" w:rsidRDefault="004D2FF4" w:rsidP="00313B70">
      <w:pPr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ED1775" w:rsidRDefault="004D2FF4" w:rsidP="003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13B70">
        <w:rPr>
          <w:rFonts w:ascii="Times New Roman" w:eastAsia="MinionPro-Regular" w:hAnsi="Times New Roman" w:cs="Times New Roman"/>
          <w:sz w:val="24"/>
          <w:szCs w:val="24"/>
        </w:rPr>
        <w:t>Considerando le incidenze delle singole sedi tumorali, negli uomini appaiono in</w:t>
      </w:r>
      <w:r w:rsidR="00ED177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 xml:space="preserve">calo i tumori delle vie </w:t>
      </w:r>
      <w:proofErr w:type="spellStart"/>
      <w:r w:rsidRPr="00313B70">
        <w:rPr>
          <w:rFonts w:ascii="Times New Roman" w:eastAsia="MinionPro-Regular" w:hAnsi="Times New Roman" w:cs="Times New Roman"/>
          <w:sz w:val="24"/>
          <w:szCs w:val="24"/>
        </w:rPr>
        <w:t>aerodigestive</w:t>
      </w:r>
      <w:proofErr w:type="spellEnd"/>
      <w:r w:rsidRPr="00313B70">
        <w:rPr>
          <w:rFonts w:ascii="Times New Roman" w:eastAsia="MinionPro-Regular" w:hAnsi="Times New Roman" w:cs="Times New Roman"/>
          <w:sz w:val="24"/>
          <w:szCs w:val="24"/>
        </w:rPr>
        <w:t xml:space="preserve"> superiori (VADS), dello stomaco, del colon-retto,</w:t>
      </w:r>
      <w:r w:rsidR="00ED177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 xml:space="preserve">del fegato, del polmone, della prostata e della vescica. </w:t>
      </w:r>
    </w:p>
    <w:p w:rsidR="004D2FF4" w:rsidRPr="00313B70" w:rsidRDefault="004D2FF4" w:rsidP="003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13B70">
        <w:rPr>
          <w:rFonts w:ascii="Times New Roman" w:eastAsia="MinionPro-Regular" w:hAnsi="Times New Roman" w:cs="Times New Roman"/>
          <w:sz w:val="24"/>
          <w:szCs w:val="24"/>
        </w:rPr>
        <w:t>Nelle donne sono in calo i tumori</w:t>
      </w:r>
      <w:r w:rsidR="00ED177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 xml:space="preserve">delle vie </w:t>
      </w:r>
      <w:proofErr w:type="spellStart"/>
      <w:r w:rsidRPr="00313B70">
        <w:rPr>
          <w:rFonts w:ascii="Times New Roman" w:eastAsia="MinionPro-Regular" w:hAnsi="Times New Roman" w:cs="Times New Roman"/>
          <w:sz w:val="24"/>
          <w:szCs w:val="24"/>
        </w:rPr>
        <w:t>aerodigestive</w:t>
      </w:r>
      <w:proofErr w:type="spellEnd"/>
      <w:r w:rsidRPr="00313B70">
        <w:rPr>
          <w:rFonts w:ascii="Times New Roman" w:eastAsia="MinionPro-Regular" w:hAnsi="Times New Roman" w:cs="Times New Roman"/>
          <w:sz w:val="24"/>
          <w:szCs w:val="24"/>
        </w:rPr>
        <w:t xml:space="preserve"> superiori, dello stomaco, del retto, del fegato, delle vie biliari, del</w:t>
      </w:r>
      <w:r w:rsidR="00ED177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 xml:space="preserve">corpo dell’utero, dell’ovaio e della tiroide. </w:t>
      </w:r>
    </w:p>
    <w:p w:rsidR="00ED1775" w:rsidRDefault="00ED1775" w:rsidP="003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4D2FF4" w:rsidRPr="00313B70" w:rsidRDefault="004D2FF4" w:rsidP="003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13B70">
        <w:rPr>
          <w:rFonts w:ascii="Times New Roman" w:eastAsia="MinionPro-Regular" w:hAnsi="Times New Roman" w:cs="Times New Roman"/>
          <w:sz w:val="24"/>
          <w:szCs w:val="24"/>
        </w:rPr>
        <w:lastRenderedPageBreak/>
        <w:t>Per quanto riguarda il tumore del colon-retto, grazie ai programmi</w:t>
      </w:r>
      <w:r w:rsidR="00ED177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>di screening, l’incidenza de</w:t>
      </w:r>
      <w:r w:rsidR="00ED1775">
        <w:rPr>
          <w:rFonts w:ascii="Times New Roman" w:eastAsia="MinionPro-Regular" w:hAnsi="Times New Roman" w:cs="Times New Roman"/>
          <w:sz w:val="24"/>
          <w:szCs w:val="24"/>
        </w:rPr>
        <w:t>l tumore del</w:t>
      </w:r>
      <w:r w:rsidR="00E964E8">
        <w:rPr>
          <w:rFonts w:ascii="Times New Roman" w:eastAsia="MinionPro-Regular" w:hAnsi="Times New Roman" w:cs="Times New Roman"/>
          <w:sz w:val="24"/>
          <w:szCs w:val="24"/>
        </w:rPr>
        <w:t xml:space="preserve"> colon-retto è 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>in calo sia tra gli uomini</w:t>
      </w:r>
      <w:r w:rsidR="00ED177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>(-4,7% per anno dal 2007-2010, -0,7% dopo il 2010) sia tra le donne (-1,1% dopo il 2003).</w:t>
      </w:r>
    </w:p>
    <w:p w:rsidR="004D2FF4" w:rsidRPr="00313B70" w:rsidRDefault="004D2FF4" w:rsidP="003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13B70">
        <w:rPr>
          <w:rFonts w:ascii="Times New Roman" w:eastAsia="MinionPro-Regular" w:hAnsi="Times New Roman" w:cs="Times New Roman"/>
          <w:sz w:val="24"/>
          <w:szCs w:val="24"/>
        </w:rPr>
        <w:t>Per quanto riguarda i tumori ematologici, appaiono stabili in entrambi i sessi.</w:t>
      </w:r>
    </w:p>
    <w:p w:rsidR="004D2FF4" w:rsidRPr="00313B70" w:rsidRDefault="004D2FF4" w:rsidP="003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13B70">
        <w:rPr>
          <w:rFonts w:ascii="Times New Roman" w:eastAsia="MinionPro-Regular" w:hAnsi="Times New Roman" w:cs="Times New Roman"/>
          <w:sz w:val="24"/>
          <w:szCs w:val="24"/>
        </w:rPr>
        <w:t>Considerando le singole morfologie, nel carcinoma esofageo risultano in calo negli</w:t>
      </w:r>
      <w:r w:rsidR="00ED177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>uomini le forme squamose e in aumento gli aden</w:t>
      </w:r>
      <w:r w:rsidR="00E964E8">
        <w:rPr>
          <w:rFonts w:ascii="Times New Roman" w:eastAsia="MinionPro-Regular" w:hAnsi="Times New Roman" w:cs="Times New Roman"/>
          <w:sz w:val="24"/>
          <w:szCs w:val="24"/>
        </w:rPr>
        <w:t>ocarcinomi, mentre nelle donne è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 xml:space="preserve"> in</w:t>
      </w:r>
      <w:r w:rsidR="00ED177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>riduzione la forma adenocarcinomatosa e in aumento la forma squamosa.</w:t>
      </w:r>
    </w:p>
    <w:p w:rsidR="004D2FF4" w:rsidRPr="00313B70" w:rsidRDefault="004D2FF4" w:rsidP="00E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13B70">
        <w:rPr>
          <w:rFonts w:ascii="Times New Roman" w:eastAsia="MinionPro-Regular" w:hAnsi="Times New Roman" w:cs="Times New Roman"/>
          <w:sz w:val="24"/>
          <w:szCs w:val="24"/>
        </w:rPr>
        <w:t>Nel carcinoma del polmone, risultano in calo negli uomini le forme squamose e in</w:t>
      </w:r>
      <w:r w:rsidR="00ED1775">
        <w:rPr>
          <w:rFonts w:ascii="Times New Roman" w:eastAsia="MinionPro-Regular" w:hAnsi="Times New Roman" w:cs="Times New Roman"/>
          <w:sz w:val="24"/>
          <w:szCs w:val="24"/>
        </w:rPr>
        <w:t xml:space="preserve"> aumento gli 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>adenocarcinomi, mentre nelle donne aumentano lievemente gli squamosi</w:t>
      </w:r>
      <w:r w:rsidR="00ED177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>e, soprattutto, gli adenocarcinomi.</w:t>
      </w:r>
    </w:p>
    <w:p w:rsidR="004D2FF4" w:rsidRPr="00313B70" w:rsidRDefault="004D2FF4" w:rsidP="00313B70">
      <w:pPr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4D2FF4" w:rsidRPr="00313B70" w:rsidRDefault="004D2FF4" w:rsidP="00313B70">
      <w:pPr>
        <w:spacing w:after="0" w:line="240" w:lineRule="auto"/>
        <w:jc w:val="both"/>
        <w:rPr>
          <w:rFonts w:ascii="Times New Roman" w:eastAsia="MinionPro-Regular" w:hAnsi="Times New Roman" w:cs="Times New Roman"/>
          <w:sz w:val="20"/>
          <w:szCs w:val="20"/>
        </w:rPr>
      </w:pPr>
    </w:p>
    <w:p w:rsidR="00E14AED" w:rsidRPr="00313B70" w:rsidRDefault="004D2FF4" w:rsidP="00313B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B70">
        <w:rPr>
          <w:rFonts w:ascii="Times New Roman" w:hAnsi="Times New Roman" w:cs="Times New Roman"/>
          <w:b/>
          <w:i/>
          <w:sz w:val="24"/>
          <w:szCs w:val="24"/>
        </w:rPr>
        <w:t>Confronti geografici nazionali</w:t>
      </w:r>
    </w:p>
    <w:p w:rsidR="00E14AED" w:rsidRPr="00313B70" w:rsidRDefault="00E14AED" w:rsidP="003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13B70">
        <w:rPr>
          <w:rFonts w:ascii="Times New Roman" w:eastAsia="MinionPro-Regular" w:hAnsi="Times New Roman" w:cs="Times New Roman"/>
          <w:sz w:val="24"/>
          <w:szCs w:val="24"/>
        </w:rPr>
        <w:t>Si osserva un gradiente geografico per l’incidenza tumorale con livelli che si</w:t>
      </w:r>
      <w:r w:rsidR="00ED177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 xml:space="preserve">riducono dal Nord al Sud. </w:t>
      </w:r>
      <w:r w:rsidRPr="00536D2A">
        <w:rPr>
          <w:rFonts w:ascii="Times New Roman" w:eastAsia="MinionPro-Regular" w:hAnsi="Times New Roman" w:cs="Times New Roman"/>
          <w:b/>
          <w:sz w:val="24"/>
          <w:szCs w:val="24"/>
        </w:rPr>
        <w:t>Infatti, il tasso d’incidenza standardizzato (sulla popolazione</w:t>
      </w:r>
      <w:r w:rsidR="00ED1775" w:rsidRPr="00536D2A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="0027598F" w:rsidRPr="00536D2A">
        <w:rPr>
          <w:rFonts w:ascii="Times New Roman" w:eastAsia="MinionPro-Regular" w:hAnsi="Times New Roman" w:cs="Times New Roman"/>
          <w:b/>
          <w:sz w:val="24"/>
          <w:szCs w:val="24"/>
        </w:rPr>
        <w:t>europea) per tutti i tumori è</w:t>
      </w:r>
      <w:r w:rsidRPr="00536D2A">
        <w:rPr>
          <w:rFonts w:ascii="Times New Roman" w:eastAsia="MinionPro-Regular" w:hAnsi="Times New Roman" w:cs="Times New Roman"/>
          <w:b/>
          <w:sz w:val="24"/>
          <w:szCs w:val="24"/>
        </w:rPr>
        <w:t xml:space="preserve"> tra gli uomini </w:t>
      </w:r>
      <w:r w:rsidR="00ED1775" w:rsidRPr="00536D2A">
        <w:rPr>
          <w:rFonts w:ascii="Times New Roman" w:eastAsia="MinionPro-Regular" w:hAnsi="Times New Roman" w:cs="Times New Roman"/>
          <w:b/>
          <w:sz w:val="24"/>
          <w:szCs w:val="24"/>
        </w:rPr>
        <w:t>più</w:t>
      </w:r>
      <w:r w:rsidRPr="00536D2A">
        <w:rPr>
          <w:rFonts w:ascii="Times New Roman" w:eastAsia="MinionPro-Regular" w:hAnsi="Times New Roman" w:cs="Times New Roman"/>
          <w:b/>
          <w:sz w:val="24"/>
          <w:szCs w:val="24"/>
        </w:rPr>
        <w:t xml:space="preserve"> basso del 4% al Centro e del 13% al</w:t>
      </w:r>
      <w:r w:rsidR="00ED1775" w:rsidRPr="00536D2A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Pr="00536D2A">
        <w:rPr>
          <w:rFonts w:ascii="Times New Roman" w:eastAsia="MinionPro-Regular" w:hAnsi="Times New Roman" w:cs="Times New Roman"/>
          <w:b/>
          <w:sz w:val="24"/>
          <w:szCs w:val="24"/>
        </w:rPr>
        <w:t>Sud/Isole rispetto al Nord e per le donne d</w:t>
      </w:r>
      <w:r w:rsidR="009A6C90">
        <w:rPr>
          <w:rFonts w:ascii="Times New Roman" w:eastAsia="MinionPro-Regular" w:hAnsi="Times New Roman" w:cs="Times New Roman"/>
          <w:b/>
          <w:sz w:val="24"/>
          <w:szCs w:val="24"/>
        </w:rPr>
        <w:t>el 6% e del 16% rispettivamente</w:t>
      </w:r>
      <w:r w:rsidR="00840F61">
        <w:rPr>
          <w:rFonts w:ascii="Times New Roman" w:eastAsia="MinionPro-Regular" w:hAnsi="Times New Roman" w:cs="Times New Roman"/>
          <w:sz w:val="24"/>
          <w:szCs w:val="24"/>
        </w:rPr>
        <w:t xml:space="preserve"> (Tabella 3)</w:t>
      </w:r>
      <w:r w:rsidR="009A6C90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ED1775" w:rsidRDefault="00ED1775" w:rsidP="003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345421" w:rsidRPr="00AA1B77" w:rsidRDefault="00E14AED" w:rsidP="003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AA1B77">
        <w:rPr>
          <w:rFonts w:ascii="Times New Roman" w:eastAsia="MinionPro-Regular" w:hAnsi="Times New Roman" w:cs="Times New Roman"/>
          <w:sz w:val="24"/>
          <w:szCs w:val="24"/>
        </w:rPr>
        <w:t>Alla base di queste differenze possono esserci fattori protettivi (differenti stili di</w:t>
      </w:r>
      <w:r w:rsidR="00ED1775" w:rsidRPr="00AA1B7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AA1B77">
        <w:rPr>
          <w:rFonts w:ascii="Times New Roman" w:eastAsia="MinionPro-Regular" w:hAnsi="Times New Roman" w:cs="Times New Roman"/>
          <w:sz w:val="24"/>
          <w:szCs w:val="24"/>
        </w:rPr>
        <w:t>vita, abitudini alimentari, fattori riproduttivi) che ancora persistono nelle regioni del</w:t>
      </w:r>
      <w:r w:rsidR="00536D2A" w:rsidRPr="00AA1B7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AA1B77">
        <w:rPr>
          <w:rFonts w:ascii="Times New Roman" w:eastAsia="MinionPro-Regular" w:hAnsi="Times New Roman" w:cs="Times New Roman"/>
          <w:sz w:val="24"/>
          <w:szCs w:val="24"/>
        </w:rPr>
        <w:t>Centro e Sud/Isole, ma anche una minore esposizione a fattori cancerogeni (abitudine</w:t>
      </w:r>
      <w:r w:rsidR="00345421" w:rsidRPr="00AA1B77">
        <w:rPr>
          <w:rFonts w:ascii="Times New Roman" w:eastAsia="MinionPro-Regular" w:hAnsi="Times New Roman" w:cs="Times New Roman"/>
          <w:sz w:val="24"/>
          <w:szCs w:val="24"/>
        </w:rPr>
        <w:t xml:space="preserve"> al fumo, </w:t>
      </w:r>
      <w:r w:rsidR="0027598F" w:rsidRPr="00AA1B77">
        <w:rPr>
          <w:rFonts w:ascii="Times New Roman" w:eastAsia="MinionPro-Regular" w:hAnsi="Times New Roman" w:cs="Times New Roman"/>
          <w:sz w:val="24"/>
          <w:szCs w:val="24"/>
        </w:rPr>
        <w:t>inquinamento ambientale ecc.).</w:t>
      </w:r>
      <w:r w:rsidR="0027598F" w:rsidRPr="00AA1B77">
        <w:rPr>
          <w:rFonts w:ascii="Times New Roman" w:eastAsia="MinionPro-Regular" w:hAnsi="Times New Roman" w:cs="Times New Roman"/>
          <w:caps/>
          <w:sz w:val="24"/>
          <w:szCs w:val="24"/>
        </w:rPr>
        <w:t xml:space="preserve"> è</w:t>
      </w:r>
      <w:r w:rsidR="0027598F" w:rsidRPr="00AA1B7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345421" w:rsidRPr="00AA1B77">
        <w:rPr>
          <w:rFonts w:ascii="Times New Roman" w:eastAsia="MinionPro-Regular" w:hAnsi="Times New Roman" w:cs="Times New Roman"/>
          <w:sz w:val="24"/>
          <w:szCs w:val="24"/>
        </w:rPr>
        <w:t>necessario considerare che le diagnosi effettuate</w:t>
      </w:r>
      <w:r w:rsidR="00536D2A" w:rsidRPr="00AA1B7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F05FFB" w:rsidRPr="00AA1B77">
        <w:rPr>
          <w:rFonts w:ascii="Times New Roman" w:eastAsia="MinionPro-Regular" w:hAnsi="Times New Roman" w:cs="Times New Roman"/>
          <w:sz w:val="24"/>
          <w:szCs w:val="24"/>
        </w:rPr>
        <w:t>oggi sono associate a</w:t>
      </w:r>
      <w:r w:rsidR="00345421" w:rsidRPr="00AA1B77">
        <w:rPr>
          <w:rFonts w:ascii="Times New Roman" w:eastAsia="MinionPro-Regular" w:hAnsi="Times New Roman" w:cs="Times New Roman"/>
          <w:sz w:val="24"/>
          <w:szCs w:val="24"/>
        </w:rPr>
        <w:t xml:space="preserve"> esposizioni (ad agenti cancerogeni) avvenute anche molti</w:t>
      </w:r>
      <w:r w:rsidR="00536D2A" w:rsidRPr="00AA1B7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345421" w:rsidRPr="00AA1B77">
        <w:rPr>
          <w:rFonts w:ascii="Times New Roman" w:eastAsia="MinionPro-Regular" w:hAnsi="Times New Roman" w:cs="Times New Roman"/>
          <w:sz w:val="24"/>
          <w:szCs w:val="24"/>
        </w:rPr>
        <w:t>anni pr</w:t>
      </w:r>
      <w:r w:rsidR="00F05FFB" w:rsidRPr="00AA1B77">
        <w:rPr>
          <w:rFonts w:ascii="Times New Roman" w:eastAsia="MinionPro-Regular" w:hAnsi="Times New Roman" w:cs="Times New Roman"/>
          <w:sz w:val="24"/>
          <w:szCs w:val="24"/>
        </w:rPr>
        <w:t>ima: per questo</w:t>
      </w:r>
      <w:r w:rsidR="00345421" w:rsidRPr="00AA1B77">
        <w:rPr>
          <w:rFonts w:ascii="Times New Roman" w:eastAsia="MinionPro-Regular" w:hAnsi="Times New Roman" w:cs="Times New Roman"/>
          <w:sz w:val="24"/>
          <w:szCs w:val="24"/>
        </w:rPr>
        <w:t xml:space="preserve"> il fenomeno di omogeneizzazione degli stili di vita</w:t>
      </w:r>
      <w:r w:rsidR="00F05FFB" w:rsidRPr="00AA1B77">
        <w:rPr>
          <w:rFonts w:ascii="Times New Roman" w:eastAsia="MinionPro-Regular" w:hAnsi="Times New Roman" w:cs="Times New Roman"/>
          <w:sz w:val="24"/>
          <w:szCs w:val="24"/>
        </w:rPr>
        <w:t>,</w:t>
      </w:r>
      <w:r w:rsidR="00345421" w:rsidRPr="00AA1B77">
        <w:rPr>
          <w:rFonts w:ascii="Times New Roman" w:eastAsia="MinionPro-Regular" w:hAnsi="Times New Roman" w:cs="Times New Roman"/>
          <w:sz w:val="24"/>
          <w:szCs w:val="24"/>
        </w:rPr>
        <w:t xml:space="preserve"> che</w:t>
      </w:r>
      <w:r w:rsidR="00536D2A" w:rsidRPr="00AA1B7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345421" w:rsidRPr="00AA1B77">
        <w:rPr>
          <w:rFonts w:ascii="Times New Roman" w:eastAsia="MinionPro-Regular" w:hAnsi="Times New Roman" w:cs="Times New Roman"/>
          <w:sz w:val="24"/>
          <w:szCs w:val="24"/>
        </w:rPr>
        <w:t>sta caratterizzando oggi il nostro Paese</w:t>
      </w:r>
      <w:r w:rsidR="00F05FFB" w:rsidRPr="00AA1B77">
        <w:rPr>
          <w:rFonts w:ascii="Times New Roman" w:eastAsia="MinionPro-Regular" w:hAnsi="Times New Roman" w:cs="Times New Roman"/>
          <w:sz w:val="24"/>
          <w:szCs w:val="24"/>
        </w:rPr>
        <w:t>,</w:t>
      </w:r>
      <w:r w:rsidR="00345421" w:rsidRPr="00AA1B77">
        <w:rPr>
          <w:rFonts w:ascii="Times New Roman" w:eastAsia="MinionPro-Regular" w:hAnsi="Times New Roman" w:cs="Times New Roman"/>
          <w:sz w:val="24"/>
          <w:szCs w:val="24"/>
        </w:rPr>
        <w:t xml:space="preserve"> verosimilmente si </w:t>
      </w:r>
      <w:r w:rsidR="00536D2A" w:rsidRPr="00AA1B77">
        <w:rPr>
          <w:rFonts w:ascii="Times New Roman" w:eastAsia="MinionPro-Regular" w:hAnsi="Times New Roman" w:cs="Times New Roman"/>
          <w:sz w:val="24"/>
          <w:szCs w:val="24"/>
        </w:rPr>
        <w:t>rifletterà</w:t>
      </w:r>
      <w:r w:rsidR="00345421" w:rsidRPr="00AA1B77">
        <w:rPr>
          <w:rFonts w:ascii="Times New Roman" w:eastAsia="MinionPro-Regular" w:hAnsi="Times New Roman" w:cs="Times New Roman"/>
          <w:sz w:val="24"/>
          <w:szCs w:val="24"/>
        </w:rPr>
        <w:t xml:space="preserve"> sul numero delle</w:t>
      </w:r>
      <w:r w:rsidR="00536D2A" w:rsidRPr="00AA1B7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345421" w:rsidRPr="00AA1B77">
        <w:rPr>
          <w:rFonts w:ascii="Times New Roman" w:eastAsia="MinionPro-Regular" w:hAnsi="Times New Roman" w:cs="Times New Roman"/>
          <w:sz w:val="24"/>
          <w:szCs w:val="24"/>
        </w:rPr>
        <w:t>nuove diagnosi negli anni futuri, eliminando le differenze tra aree; nel 2018 ancora</w:t>
      </w:r>
      <w:r w:rsidR="00536D2A" w:rsidRPr="00AA1B7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345421" w:rsidRPr="00AA1B77">
        <w:rPr>
          <w:rFonts w:ascii="Times New Roman" w:eastAsia="MinionPro-Regular" w:hAnsi="Times New Roman" w:cs="Times New Roman"/>
          <w:sz w:val="24"/>
          <w:szCs w:val="24"/>
        </w:rPr>
        <w:t xml:space="preserve">permangono </w:t>
      </w:r>
      <w:bookmarkStart w:id="0" w:name="_GoBack"/>
      <w:bookmarkEnd w:id="0"/>
      <w:r w:rsidR="00345421" w:rsidRPr="00AA1B77">
        <w:rPr>
          <w:rFonts w:ascii="Times New Roman" w:eastAsia="MinionPro-Regular" w:hAnsi="Times New Roman" w:cs="Times New Roman"/>
          <w:sz w:val="24"/>
          <w:szCs w:val="24"/>
        </w:rPr>
        <w:t>differenze che derivano dalle abitudini alimentari, dall’abitudine al</w:t>
      </w:r>
      <w:r w:rsidR="00536D2A" w:rsidRPr="00AA1B7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345421" w:rsidRPr="00AA1B77">
        <w:rPr>
          <w:rFonts w:ascii="Times New Roman" w:eastAsia="MinionPro-Regular" w:hAnsi="Times New Roman" w:cs="Times New Roman"/>
          <w:sz w:val="24"/>
          <w:szCs w:val="24"/>
        </w:rPr>
        <w:t>fumo, dagli stili di vita, etc. che gli italiani hanno sperimentato negli ultimi venti-trenta</w:t>
      </w:r>
      <w:r w:rsidR="00536D2A" w:rsidRPr="00AA1B7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345421" w:rsidRPr="00AA1B77">
        <w:rPr>
          <w:rFonts w:ascii="Times New Roman" w:eastAsia="MinionPro-Regular" w:hAnsi="Times New Roman" w:cs="Times New Roman"/>
          <w:sz w:val="24"/>
          <w:szCs w:val="24"/>
        </w:rPr>
        <w:t xml:space="preserve">anni. Queste differenze appaiono </w:t>
      </w:r>
      <w:r w:rsidR="00536D2A" w:rsidRPr="00AA1B77">
        <w:rPr>
          <w:rFonts w:ascii="Times New Roman" w:eastAsia="MinionPro-Regular" w:hAnsi="Times New Roman" w:cs="Times New Roman"/>
          <w:sz w:val="24"/>
          <w:szCs w:val="24"/>
        </w:rPr>
        <w:t>già</w:t>
      </w:r>
      <w:r w:rsidR="00345421" w:rsidRPr="00AA1B77">
        <w:rPr>
          <w:rFonts w:ascii="Times New Roman" w:eastAsia="MinionPro-Regular" w:hAnsi="Times New Roman" w:cs="Times New Roman"/>
          <w:sz w:val="24"/>
          <w:szCs w:val="24"/>
        </w:rPr>
        <w:t xml:space="preserve"> leggermente </w:t>
      </w:r>
      <w:r w:rsidR="00536D2A" w:rsidRPr="00AA1B77">
        <w:rPr>
          <w:rFonts w:ascii="Times New Roman" w:eastAsia="MinionPro-Regular" w:hAnsi="Times New Roman" w:cs="Times New Roman"/>
          <w:sz w:val="24"/>
          <w:szCs w:val="24"/>
        </w:rPr>
        <w:t>più</w:t>
      </w:r>
      <w:r w:rsidR="00345421" w:rsidRPr="00AA1B77">
        <w:rPr>
          <w:rFonts w:ascii="Times New Roman" w:eastAsia="MinionPro-Regular" w:hAnsi="Times New Roman" w:cs="Times New Roman"/>
          <w:sz w:val="24"/>
          <w:szCs w:val="24"/>
        </w:rPr>
        <w:t xml:space="preserve"> contenute nel sesso maschile</w:t>
      </w:r>
      <w:r w:rsidR="00536D2A" w:rsidRPr="00AA1B7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345421" w:rsidRPr="00AA1B77">
        <w:rPr>
          <w:rFonts w:ascii="Times New Roman" w:eastAsia="MinionPro-Regular" w:hAnsi="Times New Roman" w:cs="Times New Roman"/>
          <w:sz w:val="24"/>
          <w:szCs w:val="24"/>
        </w:rPr>
        <w:t>rispetto a quanto non lo fossero in anni precedenti.</w:t>
      </w:r>
      <w:r w:rsidR="00536D2A" w:rsidRPr="00AA1B7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345421" w:rsidRPr="00AA1B77">
        <w:rPr>
          <w:rFonts w:ascii="Times New Roman" w:eastAsia="MinionPro-Regular" w:hAnsi="Times New Roman" w:cs="Times New Roman"/>
          <w:sz w:val="24"/>
          <w:szCs w:val="24"/>
        </w:rPr>
        <w:t>Nelle Regioni del Sud/Isole, dove gli screening oncologici sono ancora poco diffusi,</w:t>
      </w:r>
      <w:r w:rsidR="00536D2A" w:rsidRPr="00AA1B77">
        <w:rPr>
          <w:rFonts w:ascii="Times New Roman" w:eastAsia="MinionPro-Regular" w:hAnsi="Times New Roman" w:cs="Times New Roman"/>
          <w:sz w:val="24"/>
          <w:szCs w:val="24"/>
        </w:rPr>
        <w:t xml:space="preserve"> non si è</w:t>
      </w:r>
      <w:r w:rsidR="00345421" w:rsidRPr="00AA1B77">
        <w:rPr>
          <w:rFonts w:ascii="Times New Roman" w:eastAsia="MinionPro-Regular" w:hAnsi="Times New Roman" w:cs="Times New Roman"/>
          <w:sz w:val="24"/>
          <w:szCs w:val="24"/>
        </w:rPr>
        <w:t xml:space="preserve"> osservata la riduzione della </w:t>
      </w:r>
      <w:r w:rsidR="0027598F" w:rsidRPr="00AA1B77">
        <w:rPr>
          <w:rFonts w:ascii="Times New Roman" w:eastAsia="MinionPro-Regular" w:hAnsi="Times New Roman" w:cs="Times New Roman"/>
          <w:sz w:val="24"/>
          <w:szCs w:val="24"/>
        </w:rPr>
        <w:t>mortalità</w:t>
      </w:r>
      <w:r w:rsidR="00345421" w:rsidRPr="00AA1B77">
        <w:rPr>
          <w:rFonts w:ascii="Times New Roman" w:eastAsia="MinionPro-Regular" w:hAnsi="Times New Roman" w:cs="Times New Roman"/>
          <w:sz w:val="24"/>
          <w:szCs w:val="24"/>
        </w:rPr>
        <w:t xml:space="preserve"> e dell’incidenza dei tumori della mammella,</w:t>
      </w:r>
      <w:r w:rsidR="00536D2A" w:rsidRPr="00AA1B7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345421" w:rsidRPr="00AA1B77">
        <w:rPr>
          <w:rFonts w:ascii="Times New Roman" w:eastAsia="MinionPro-Regular" w:hAnsi="Times New Roman" w:cs="Times New Roman"/>
          <w:sz w:val="24"/>
          <w:szCs w:val="24"/>
        </w:rPr>
        <w:t>del colon-retto e della cervice uterina.</w:t>
      </w:r>
    </w:p>
    <w:p w:rsidR="00345421" w:rsidRPr="00313B70" w:rsidRDefault="00345421" w:rsidP="003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27598F" w:rsidRDefault="00345421" w:rsidP="003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13B70">
        <w:rPr>
          <w:rFonts w:ascii="Times New Roman" w:eastAsia="MinionPro-Regular" w:hAnsi="Times New Roman" w:cs="Times New Roman"/>
          <w:sz w:val="24"/>
          <w:szCs w:val="24"/>
        </w:rPr>
        <w:t>Per molti tumori la frequenza, al netto dell’</w:t>
      </w:r>
      <w:r w:rsidR="0027598F">
        <w:rPr>
          <w:rFonts w:ascii="Times New Roman" w:eastAsia="MinionPro-Regular" w:hAnsi="Times New Roman" w:cs="Times New Roman"/>
          <w:sz w:val="24"/>
          <w:szCs w:val="24"/>
        </w:rPr>
        <w:t>invecchiamento, è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 xml:space="preserve"> superiore al Nord rispetto al Sud/Isole in entrambi i sessi. Per alcuni tumori (esofago, melanoma) si confermano tassi d’</w:t>
      </w:r>
      <w:r w:rsidR="0027598F">
        <w:rPr>
          <w:rFonts w:ascii="Times New Roman" w:eastAsia="MinionPro-Regular" w:hAnsi="Times New Roman" w:cs="Times New Roman"/>
          <w:sz w:val="24"/>
          <w:szCs w:val="24"/>
        </w:rPr>
        <w:t xml:space="preserve">incidenza doppi al 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>Nord rispetto al Sud/Isole per entrambi i sessi. Anche per il rene e la pelvi renale l’incidenza</w:t>
      </w:r>
      <w:r w:rsidR="0027598F">
        <w:rPr>
          <w:rFonts w:ascii="Times New Roman" w:eastAsia="MinionPro-Regular" w:hAnsi="Times New Roman" w:cs="Times New Roman"/>
          <w:sz w:val="24"/>
          <w:szCs w:val="24"/>
        </w:rPr>
        <w:t xml:space="preserve"> è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 xml:space="preserve"> marcatamente minore al Sud/Isole in entrambi i sessi, co</w:t>
      </w:r>
      <w:r w:rsidR="0027598F">
        <w:rPr>
          <w:rFonts w:ascii="Times New Roman" w:eastAsia="MinionPro-Regular" w:hAnsi="Times New Roman" w:cs="Times New Roman"/>
          <w:sz w:val="24"/>
          <w:szCs w:val="24"/>
        </w:rPr>
        <w:t>sì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 xml:space="preserve"> come per il tumore della</w:t>
      </w:r>
      <w:r w:rsidR="0027598F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 xml:space="preserve">prostata che continua a far registrare tassi di incidenza </w:t>
      </w:r>
      <w:r w:rsidR="0027598F" w:rsidRPr="00313B70">
        <w:rPr>
          <w:rFonts w:ascii="Times New Roman" w:eastAsia="MinionPro-Regular" w:hAnsi="Times New Roman" w:cs="Times New Roman"/>
          <w:sz w:val="24"/>
          <w:szCs w:val="24"/>
        </w:rPr>
        <w:t>più</w:t>
      </w:r>
      <w:r w:rsidR="00B753C1">
        <w:rPr>
          <w:rFonts w:ascii="Times New Roman" w:eastAsia="MinionPro-Regular" w:hAnsi="Times New Roman" w:cs="Times New Roman"/>
          <w:sz w:val="24"/>
          <w:szCs w:val="24"/>
        </w:rPr>
        <w:t xml:space="preserve"> elevati al</w:t>
      </w:r>
      <w:r w:rsidR="0027598F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 xml:space="preserve">Nord. </w:t>
      </w:r>
    </w:p>
    <w:p w:rsidR="0027598F" w:rsidRDefault="00345421" w:rsidP="003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13B70">
        <w:rPr>
          <w:rFonts w:ascii="Times New Roman" w:eastAsia="MinionPro-Regular" w:hAnsi="Times New Roman" w:cs="Times New Roman"/>
          <w:sz w:val="24"/>
          <w:szCs w:val="24"/>
        </w:rPr>
        <w:t>Da segnalare, in controtendenza per entrambi i sessi, una incidenza maggiore</w:t>
      </w:r>
      <w:r w:rsidR="0027598F">
        <w:rPr>
          <w:rFonts w:ascii="Times New Roman" w:eastAsia="MinionPro-Regular" w:hAnsi="Times New Roman" w:cs="Times New Roman"/>
          <w:sz w:val="24"/>
          <w:szCs w:val="24"/>
        </w:rPr>
        <w:t xml:space="preserve"> al Sud/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 xml:space="preserve">Isole del tumore delle vie biliari, del sarcoma di </w:t>
      </w:r>
      <w:proofErr w:type="spellStart"/>
      <w:r w:rsidRPr="00313B70">
        <w:rPr>
          <w:rFonts w:ascii="Times New Roman" w:eastAsia="MinionPro-Regular" w:hAnsi="Times New Roman" w:cs="Times New Roman"/>
          <w:sz w:val="24"/>
          <w:szCs w:val="24"/>
        </w:rPr>
        <w:t>Kaposi</w:t>
      </w:r>
      <w:proofErr w:type="spellEnd"/>
      <w:r w:rsidRPr="00313B70">
        <w:rPr>
          <w:rFonts w:ascii="Times New Roman" w:eastAsia="MinionPro-Regular" w:hAnsi="Times New Roman" w:cs="Times New Roman"/>
          <w:sz w:val="24"/>
          <w:szCs w:val="24"/>
        </w:rPr>
        <w:t xml:space="preserve"> e della tiroide, rispetto</w:t>
      </w:r>
      <w:r w:rsidR="0027598F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 xml:space="preserve">al Nord. </w:t>
      </w:r>
    </w:p>
    <w:p w:rsidR="00345421" w:rsidRDefault="00345421" w:rsidP="0027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13B70">
        <w:rPr>
          <w:rFonts w:ascii="Times New Roman" w:eastAsia="MinionPro-Regular" w:hAnsi="Times New Roman" w:cs="Times New Roman"/>
          <w:sz w:val="24"/>
          <w:szCs w:val="24"/>
        </w:rPr>
        <w:t>Nelle donne si evidenzia un’incidenza maggiore al Sud/Isole per il tumore del</w:t>
      </w:r>
      <w:r w:rsidR="0027598F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 xml:space="preserve">fegato. Il dato, </w:t>
      </w:r>
      <w:r w:rsidR="0027598F" w:rsidRPr="00313B70">
        <w:rPr>
          <w:rFonts w:ascii="Times New Roman" w:eastAsia="MinionPro-Regular" w:hAnsi="Times New Roman" w:cs="Times New Roman"/>
          <w:sz w:val="24"/>
          <w:szCs w:val="24"/>
        </w:rPr>
        <w:t>già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 xml:space="preserve"> noto </w:t>
      </w:r>
      <w:r w:rsidR="0027598F">
        <w:rPr>
          <w:rFonts w:ascii="Times New Roman" w:eastAsia="MinionPro-Regular" w:hAnsi="Times New Roman" w:cs="Times New Roman"/>
          <w:sz w:val="24"/>
          <w:szCs w:val="24"/>
        </w:rPr>
        <w:t>nella letteratura scientifica, è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 xml:space="preserve"> stato messo in relazione a locali</w:t>
      </w:r>
      <w:r w:rsidR="0027598F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>condizioni genetiche e ambientali (come la prevalenza di infezione da virus dell’epatite</w:t>
      </w:r>
      <w:r w:rsidR="0027598F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13B70">
        <w:rPr>
          <w:rFonts w:ascii="Times New Roman" w:eastAsia="MinionPro-Regular" w:hAnsi="Times New Roman" w:cs="Times New Roman"/>
          <w:sz w:val="24"/>
          <w:szCs w:val="24"/>
        </w:rPr>
        <w:t>B e/o C per il tumore del fegato) peculiari de</w:t>
      </w:r>
      <w:r w:rsidR="00840F61">
        <w:rPr>
          <w:rFonts w:ascii="Times New Roman" w:eastAsia="MinionPro-Regular" w:hAnsi="Times New Roman" w:cs="Times New Roman"/>
          <w:sz w:val="24"/>
          <w:szCs w:val="24"/>
        </w:rPr>
        <w:t>lle zone del Meridione d’Italia.</w:t>
      </w:r>
    </w:p>
    <w:p w:rsidR="00840F61" w:rsidRDefault="00840F61" w:rsidP="0027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840F61" w:rsidRDefault="00840F61" w:rsidP="0027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840F61" w:rsidRDefault="00840F61" w:rsidP="0027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840F61" w:rsidRDefault="00840F61" w:rsidP="0027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063490" cy="6254525"/>
            <wp:effectExtent l="0" t="0" r="381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62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F61" w:rsidRPr="00840F61" w:rsidRDefault="00840F61" w:rsidP="0084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0F61">
        <w:rPr>
          <w:rFonts w:ascii="Times New Roman" w:eastAsia="MinionPro-Regular" w:hAnsi="Times New Roman" w:cs="Times New Roman"/>
          <w:b/>
          <w:sz w:val="20"/>
          <w:szCs w:val="20"/>
        </w:rPr>
        <w:t xml:space="preserve">Tabella 3. </w:t>
      </w:r>
      <w:r w:rsidRPr="00840F61">
        <w:rPr>
          <w:rFonts w:ascii="Times New Roman" w:hAnsi="Times New Roman" w:cs="Times New Roman"/>
          <w:b/>
          <w:bCs/>
          <w:sz w:val="20"/>
          <w:szCs w:val="20"/>
        </w:rPr>
        <w:t>AIRTUM 2010-2014. Tassi di incidenza standardizzati sulla nuova popolazione europea per area</w:t>
      </w:r>
      <w:r w:rsidR="009D667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40F61">
        <w:rPr>
          <w:rFonts w:ascii="Times New Roman" w:hAnsi="Times New Roman" w:cs="Times New Roman"/>
          <w:b/>
          <w:bCs/>
          <w:sz w:val="20"/>
          <w:szCs w:val="20"/>
        </w:rPr>
        <w:t>geografica e sesso (x 100.000). Differenze percentuali rispetto al Nord</w:t>
      </w:r>
    </w:p>
    <w:p w:rsidR="00840F61" w:rsidRPr="00840F61" w:rsidRDefault="000F1FD0" w:rsidP="0084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840F61" w:rsidRPr="00840F61">
        <w:rPr>
          <w:rFonts w:ascii="Times New Roman" w:hAnsi="Times New Roman" w:cs="Times New Roman"/>
          <w:sz w:val="20"/>
          <w:szCs w:val="20"/>
        </w:rPr>
        <w:t xml:space="preserve"> Comprende lingua, bocca, orofaringe, rinofaringe, ipofaringe, faringe NAS, laringe.</w:t>
      </w:r>
    </w:p>
    <w:p w:rsidR="00840F61" w:rsidRPr="00840F61" w:rsidRDefault="000F1FD0" w:rsidP="0084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840F61" w:rsidRPr="00840F61">
        <w:rPr>
          <w:rFonts w:ascii="Times New Roman" w:hAnsi="Times New Roman" w:cs="Times New Roman"/>
          <w:sz w:val="20"/>
          <w:szCs w:val="20"/>
        </w:rPr>
        <w:t xml:space="preserve"> Comprende rene, pelvi e uretere.</w:t>
      </w:r>
    </w:p>
    <w:p w:rsidR="00840F61" w:rsidRPr="00840F61" w:rsidRDefault="00840F61" w:rsidP="0084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0"/>
          <w:szCs w:val="20"/>
        </w:rPr>
      </w:pPr>
      <w:r w:rsidRPr="00840F61">
        <w:rPr>
          <w:rFonts w:ascii="Times New Roman" w:hAnsi="Times New Roman" w:cs="Times New Roman"/>
          <w:sz w:val="20"/>
          <w:szCs w:val="20"/>
        </w:rPr>
        <w:t>*** Comprende sia tumori infiltranti sia non infiltranti.</w:t>
      </w:r>
    </w:p>
    <w:sectPr w:rsidR="00840F61" w:rsidRPr="00840F61" w:rsidSect="000C4D5F">
      <w:headerReference w:type="first" r:id="rId10"/>
      <w:pgSz w:w="11906" w:h="16838"/>
      <w:pgMar w:top="226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C4" w:rsidRDefault="00D236C4" w:rsidP="000C4D5F">
      <w:pPr>
        <w:spacing w:after="0" w:line="240" w:lineRule="auto"/>
      </w:pPr>
      <w:r>
        <w:separator/>
      </w:r>
    </w:p>
  </w:endnote>
  <w:endnote w:type="continuationSeparator" w:id="0">
    <w:p w:rsidR="00D236C4" w:rsidRDefault="00D236C4" w:rsidP="000C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Gothic"/>
    <w:panose1 w:val="02040503050306020203"/>
    <w:charset w:val="80"/>
    <w:family w:val="roman"/>
    <w:notTrueType/>
    <w:pitch w:val="default"/>
    <w:sig w:usb0="00000081" w:usb1="08070000" w:usb2="00000010" w:usb3="00000000" w:csb0="00020008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C4" w:rsidRDefault="00D236C4" w:rsidP="000C4D5F">
      <w:pPr>
        <w:spacing w:after="0" w:line="240" w:lineRule="auto"/>
      </w:pPr>
      <w:r>
        <w:separator/>
      </w:r>
    </w:p>
  </w:footnote>
  <w:footnote w:type="continuationSeparator" w:id="0">
    <w:p w:rsidR="00D236C4" w:rsidRDefault="00D236C4" w:rsidP="000C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8F" w:rsidRDefault="0027598F" w:rsidP="0027598F">
    <w:pPr>
      <w:pStyle w:val="Intestazione"/>
      <w:jc w:val="center"/>
    </w:pPr>
    <w:r>
      <w:rPr>
        <w:rFonts w:eastAsia="Calibri"/>
        <w:noProof/>
        <w:lang w:eastAsia="it-IT"/>
      </w:rPr>
      <w:drawing>
        <wp:inline distT="0" distB="0" distL="0" distR="0" wp14:anchorId="3ECC42DA" wp14:editId="3D2D8B40">
          <wp:extent cx="6115050" cy="11906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A4"/>
    <w:rsid w:val="000247F3"/>
    <w:rsid w:val="00041CF2"/>
    <w:rsid w:val="00044EA8"/>
    <w:rsid w:val="000540E4"/>
    <w:rsid w:val="000C4D5F"/>
    <w:rsid w:val="000E500A"/>
    <w:rsid w:val="000E78D1"/>
    <w:rsid w:val="000F1FD0"/>
    <w:rsid w:val="00142E39"/>
    <w:rsid w:val="001A0520"/>
    <w:rsid w:val="001F5A17"/>
    <w:rsid w:val="00227787"/>
    <w:rsid w:val="002356EA"/>
    <w:rsid w:val="00244262"/>
    <w:rsid w:val="00270359"/>
    <w:rsid w:val="0027598F"/>
    <w:rsid w:val="0027627D"/>
    <w:rsid w:val="002901A3"/>
    <w:rsid w:val="00292093"/>
    <w:rsid w:val="00295C9E"/>
    <w:rsid w:val="002A0055"/>
    <w:rsid w:val="002A3C81"/>
    <w:rsid w:val="002B4EA7"/>
    <w:rsid w:val="002B5016"/>
    <w:rsid w:val="002F2C04"/>
    <w:rsid w:val="00313B70"/>
    <w:rsid w:val="00327331"/>
    <w:rsid w:val="00340808"/>
    <w:rsid w:val="00345421"/>
    <w:rsid w:val="003869ED"/>
    <w:rsid w:val="003E39A4"/>
    <w:rsid w:val="00402F66"/>
    <w:rsid w:val="004B21DE"/>
    <w:rsid w:val="004D2FF4"/>
    <w:rsid w:val="00536D2A"/>
    <w:rsid w:val="00551AB9"/>
    <w:rsid w:val="005552F2"/>
    <w:rsid w:val="00556013"/>
    <w:rsid w:val="00593FA4"/>
    <w:rsid w:val="005B14C4"/>
    <w:rsid w:val="005E295A"/>
    <w:rsid w:val="005E3A2B"/>
    <w:rsid w:val="00732D20"/>
    <w:rsid w:val="00765185"/>
    <w:rsid w:val="0077692C"/>
    <w:rsid w:val="007771E2"/>
    <w:rsid w:val="007A3FA6"/>
    <w:rsid w:val="0080161C"/>
    <w:rsid w:val="00832F55"/>
    <w:rsid w:val="00840F61"/>
    <w:rsid w:val="00851B65"/>
    <w:rsid w:val="008609D3"/>
    <w:rsid w:val="008620C8"/>
    <w:rsid w:val="008B41B9"/>
    <w:rsid w:val="009176E2"/>
    <w:rsid w:val="00987839"/>
    <w:rsid w:val="009A6C90"/>
    <w:rsid w:val="009D37F2"/>
    <w:rsid w:val="009D6671"/>
    <w:rsid w:val="009E4A49"/>
    <w:rsid w:val="00A133F4"/>
    <w:rsid w:val="00A6562A"/>
    <w:rsid w:val="00A923AE"/>
    <w:rsid w:val="00AA1B77"/>
    <w:rsid w:val="00AA4FDE"/>
    <w:rsid w:val="00AE69B3"/>
    <w:rsid w:val="00AF4B43"/>
    <w:rsid w:val="00AF7C63"/>
    <w:rsid w:val="00B30820"/>
    <w:rsid w:val="00B753C1"/>
    <w:rsid w:val="00B85354"/>
    <w:rsid w:val="00BA776B"/>
    <w:rsid w:val="00C16D38"/>
    <w:rsid w:val="00C207AE"/>
    <w:rsid w:val="00C8300B"/>
    <w:rsid w:val="00CC50D4"/>
    <w:rsid w:val="00CD3826"/>
    <w:rsid w:val="00D236C4"/>
    <w:rsid w:val="00D34AD5"/>
    <w:rsid w:val="00D50E18"/>
    <w:rsid w:val="00D53E29"/>
    <w:rsid w:val="00D562E5"/>
    <w:rsid w:val="00D75550"/>
    <w:rsid w:val="00D875EA"/>
    <w:rsid w:val="00DC3DDE"/>
    <w:rsid w:val="00DC6F51"/>
    <w:rsid w:val="00DD7FE4"/>
    <w:rsid w:val="00DE200B"/>
    <w:rsid w:val="00E14AED"/>
    <w:rsid w:val="00E964E8"/>
    <w:rsid w:val="00EB27A4"/>
    <w:rsid w:val="00EC7A79"/>
    <w:rsid w:val="00ED1775"/>
    <w:rsid w:val="00ED243B"/>
    <w:rsid w:val="00F05FFB"/>
    <w:rsid w:val="00F32716"/>
    <w:rsid w:val="00FC28D7"/>
    <w:rsid w:val="00FD37B0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4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D5F"/>
  </w:style>
  <w:style w:type="paragraph" w:styleId="Pidipagina">
    <w:name w:val="footer"/>
    <w:basedOn w:val="Normale"/>
    <w:link w:val="PidipaginaCarattere"/>
    <w:uiPriority w:val="99"/>
    <w:unhideWhenUsed/>
    <w:rsid w:val="000C4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D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4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D5F"/>
  </w:style>
  <w:style w:type="paragraph" w:styleId="Pidipagina">
    <w:name w:val="footer"/>
    <w:basedOn w:val="Normale"/>
    <w:link w:val="PidipaginaCarattere"/>
    <w:uiPriority w:val="99"/>
    <w:unhideWhenUsed/>
    <w:rsid w:val="000C4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D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Intermedia</dc:creator>
  <cp:keywords/>
  <dc:description/>
  <cp:lastModifiedBy>Paolo</cp:lastModifiedBy>
  <cp:revision>43</cp:revision>
  <dcterms:created xsi:type="dcterms:W3CDTF">2017-09-14T08:57:00Z</dcterms:created>
  <dcterms:modified xsi:type="dcterms:W3CDTF">2018-09-25T08:12:00Z</dcterms:modified>
</cp:coreProperties>
</file>