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99" w:rsidRPr="00450DFB" w:rsidRDefault="00450DFB" w:rsidP="00450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50DFB">
        <w:rPr>
          <w:rFonts w:ascii="Times New Roman" w:hAnsi="Times New Roman" w:cs="Times New Roman"/>
          <w:b/>
          <w:sz w:val="28"/>
          <w:szCs w:val="28"/>
        </w:rPr>
        <w:t>IL TUMORE DEL RENE</w:t>
      </w:r>
    </w:p>
    <w:p w:rsidR="00450DFB" w:rsidRPr="00450DFB" w:rsidRDefault="00450DFB" w:rsidP="00450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DFB" w:rsidRDefault="00450DFB" w:rsidP="00450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DFB" w:rsidRDefault="00450DFB" w:rsidP="00450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DFB" w:rsidRPr="00450DFB" w:rsidRDefault="00450DFB" w:rsidP="00450D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0DFB">
        <w:rPr>
          <w:rFonts w:ascii="Times New Roman" w:hAnsi="Times New Roman" w:cs="Times New Roman"/>
          <w:b/>
          <w:sz w:val="24"/>
          <w:szCs w:val="24"/>
        </w:rPr>
        <w:t>Che cos’è</w:t>
      </w:r>
    </w:p>
    <w:p w:rsidR="00450DFB" w:rsidRPr="00450DFB" w:rsidRDefault="00450DFB" w:rsidP="0045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FB">
        <w:rPr>
          <w:rFonts w:ascii="Times New Roman" w:hAnsi="Times New Roman" w:cs="Times New Roman"/>
          <w:sz w:val="24"/>
          <w:szCs w:val="24"/>
        </w:rPr>
        <w:t>Il cancro del rene origina dalla proliferazione incontrollata delle cellule che rivestono l’interno delle formazioni tubulari che si trovano nei reni e che hanno il compito di filtrare il sangue. Talvolta può svilupparsi anche da altri tessuti o dalla capsula che riveste esternamente i reni.</w:t>
      </w:r>
    </w:p>
    <w:p w:rsidR="00450DFB" w:rsidRPr="00450DFB" w:rsidRDefault="00450DFB" w:rsidP="0045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FB">
        <w:rPr>
          <w:rFonts w:ascii="Times New Roman" w:hAnsi="Times New Roman" w:cs="Times New Roman"/>
          <w:sz w:val="24"/>
          <w:szCs w:val="24"/>
        </w:rPr>
        <w:t xml:space="preserve">Di solito il tumore è localizzato a un solo rene, sono meno frequenti i casi in cui interessa ambedue gli organi. </w:t>
      </w:r>
      <w:r w:rsidRPr="00450DFB">
        <w:rPr>
          <w:rFonts w:ascii="Times New Roman" w:hAnsi="Times New Roman" w:cs="Times New Roman"/>
          <w:b/>
          <w:sz w:val="24"/>
          <w:szCs w:val="24"/>
        </w:rPr>
        <w:t>Per quanto concerne le caratteristiche istologiche, circa il 90% dei casi è classificabile come carcinoma renale</w:t>
      </w:r>
      <w:r w:rsidRPr="00450DFB">
        <w:rPr>
          <w:rFonts w:ascii="Times New Roman" w:hAnsi="Times New Roman" w:cs="Times New Roman"/>
          <w:sz w:val="24"/>
          <w:szCs w:val="24"/>
        </w:rPr>
        <w:t>. Vi sono poi altre neoplasie renali più rare, quali i linfomi e i sarcomi, che rappresentano, però, tumori del tutto a parte.</w:t>
      </w:r>
    </w:p>
    <w:p w:rsidR="00450DFB" w:rsidRPr="00450DFB" w:rsidRDefault="00450DFB" w:rsidP="0045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FB">
        <w:rPr>
          <w:rFonts w:ascii="Times New Roman" w:hAnsi="Times New Roman" w:cs="Times New Roman"/>
          <w:sz w:val="24"/>
          <w:szCs w:val="24"/>
        </w:rPr>
        <w:t xml:space="preserve">Il carcinoma renale comprende una serie di sottotipi identificati attraverso lo studio delle cellule al microscopio, il più comune dei quali è quello a cellule chiare (70-80% dei casi). </w:t>
      </w:r>
    </w:p>
    <w:p w:rsidR="00450DFB" w:rsidRDefault="00450DFB" w:rsidP="0045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FB">
        <w:rPr>
          <w:rFonts w:ascii="Times New Roman" w:hAnsi="Times New Roman" w:cs="Times New Roman"/>
          <w:sz w:val="24"/>
          <w:szCs w:val="24"/>
        </w:rPr>
        <w:t xml:space="preserve">Meno comuni sono i sottotipi papillare (o cromofilo, 10-15% dei casi), </w:t>
      </w:r>
      <w:proofErr w:type="spellStart"/>
      <w:r w:rsidRPr="00450DFB">
        <w:rPr>
          <w:rFonts w:ascii="Times New Roman" w:hAnsi="Times New Roman" w:cs="Times New Roman"/>
          <w:sz w:val="24"/>
          <w:szCs w:val="24"/>
        </w:rPr>
        <w:t>cromofobo</w:t>
      </w:r>
      <w:proofErr w:type="spellEnd"/>
      <w:r w:rsidRPr="00450DFB">
        <w:rPr>
          <w:rFonts w:ascii="Times New Roman" w:hAnsi="Times New Roman" w:cs="Times New Roman"/>
          <w:sz w:val="24"/>
          <w:szCs w:val="24"/>
        </w:rPr>
        <w:t xml:space="preserve"> (5%), dei dotti collettori e sarcomatoide.</w:t>
      </w:r>
    </w:p>
    <w:p w:rsidR="00450DFB" w:rsidRDefault="00450DFB" w:rsidP="0045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836" w:rsidRDefault="00D17836" w:rsidP="0045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DFB" w:rsidRPr="00EF1272" w:rsidRDefault="00450DFB" w:rsidP="00EF1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272">
        <w:rPr>
          <w:rFonts w:ascii="Times New Roman" w:hAnsi="Times New Roman" w:cs="Times New Roman"/>
          <w:b/>
          <w:sz w:val="24"/>
          <w:szCs w:val="24"/>
        </w:rPr>
        <w:t>Fattori di rischio</w:t>
      </w:r>
    </w:p>
    <w:p w:rsidR="00EF1272" w:rsidRPr="00EF1272" w:rsidRDefault="00EF1272" w:rsidP="00EF1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72">
        <w:rPr>
          <w:rFonts w:ascii="Times New Roman" w:hAnsi="Times New Roman" w:cs="Times New Roman"/>
          <w:sz w:val="24"/>
          <w:szCs w:val="24"/>
        </w:rPr>
        <w:t>A tutt’oggi non è possibile prevenire direttamente il tumore del rene. Sono stati però identificati alcuni fattori di rischio: conoscerli aiuta a compiere scelte di vita consapevoli per ridurre la probabilità di ammalarsi.</w:t>
      </w:r>
    </w:p>
    <w:p w:rsidR="00EF1272" w:rsidRDefault="00EF1272" w:rsidP="00EF1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72">
        <w:rPr>
          <w:rFonts w:ascii="Times New Roman" w:hAnsi="Times New Roman" w:cs="Times New Roman"/>
          <w:sz w:val="24"/>
          <w:szCs w:val="24"/>
        </w:rPr>
        <w:t>In particolare, si può sicuramente agire su stili di vita e abitudini personali (es. fumo di sigaretta, sedentarietà) che sono potenzialmente modificabili da parte del singolo individuo con cambiamenti comportamentali.</w:t>
      </w:r>
    </w:p>
    <w:p w:rsidR="00EF1272" w:rsidRPr="00BD2941" w:rsidRDefault="00EF1272" w:rsidP="00BD2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F94" w:rsidRPr="00BD2941" w:rsidRDefault="00EF1272" w:rsidP="00BD294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2941">
        <w:rPr>
          <w:rFonts w:ascii="Times New Roman" w:hAnsi="Times New Roman" w:cs="Times New Roman"/>
          <w:i/>
          <w:sz w:val="24"/>
          <w:szCs w:val="24"/>
        </w:rPr>
        <w:t>Fumo</w:t>
      </w:r>
      <w:r w:rsidRPr="00BD2941">
        <w:rPr>
          <w:rFonts w:ascii="Times New Roman" w:hAnsi="Times New Roman" w:cs="Times New Roman"/>
          <w:sz w:val="24"/>
          <w:szCs w:val="24"/>
        </w:rPr>
        <w:t xml:space="preserve">: </w:t>
      </w:r>
      <w:r w:rsidRPr="00521554">
        <w:rPr>
          <w:rFonts w:ascii="Times New Roman" w:eastAsia="MinionPro-Regular" w:hAnsi="Times New Roman" w:cs="Times New Roman"/>
          <w:b/>
          <w:sz w:val="24"/>
          <w:szCs w:val="24"/>
        </w:rPr>
        <w:t>al fumo di sigaretta è attribuibile circa il 40% dei casi nei maschi</w:t>
      </w:r>
      <w:r w:rsidRPr="00BD2941">
        <w:rPr>
          <w:rFonts w:ascii="Times New Roman" w:eastAsia="MinionPro-Regular" w:hAnsi="Times New Roman" w:cs="Times New Roman"/>
          <w:sz w:val="24"/>
          <w:szCs w:val="24"/>
        </w:rPr>
        <w:t xml:space="preserve">. </w:t>
      </w:r>
      <w:r w:rsidRPr="00BD2941">
        <w:rPr>
          <w:rFonts w:ascii="Times New Roman" w:hAnsi="Times New Roman" w:cs="Times New Roman"/>
          <w:sz w:val="24"/>
          <w:szCs w:val="24"/>
        </w:rPr>
        <w:t>I fumatori presentano un rischio del 50% più elevato di sviluppare un tumore del parenchima renale rispetto a coloro che non hanno mai fumato. Per i tumori della pelvi la relazione è ancora più forte: i fumatori hanno un rischio tre volte più elevato e proporzionale al numero di sigarette fumate ogni giorno e agli anni di esposizione. Interrompere l’abitudine al fumo riduce le probabilità di sviluppare la malattia, anche se dopo un periodo di cessazione relativamente lungo (superiore a 10 anni).</w:t>
      </w:r>
    </w:p>
    <w:p w:rsidR="000618A0" w:rsidRPr="00521554" w:rsidRDefault="00BB3F94" w:rsidP="0052155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1554">
        <w:rPr>
          <w:rFonts w:ascii="Times New Roman" w:hAnsi="Times New Roman" w:cs="Times New Roman"/>
          <w:i/>
          <w:sz w:val="24"/>
          <w:szCs w:val="24"/>
        </w:rPr>
        <w:t>Sovrappeso e obesità</w:t>
      </w:r>
      <w:r w:rsidRPr="00521554">
        <w:rPr>
          <w:rFonts w:ascii="Times New Roman" w:hAnsi="Times New Roman" w:cs="Times New Roman"/>
          <w:sz w:val="24"/>
          <w:szCs w:val="24"/>
        </w:rPr>
        <w:t>:</w:t>
      </w:r>
      <w:r w:rsidR="00521554" w:rsidRPr="00521554">
        <w:rPr>
          <w:rFonts w:ascii="Times New Roman" w:hAnsi="Times New Roman" w:cs="Times New Roman"/>
          <w:sz w:val="24"/>
          <w:szCs w:val="24"/>
        </w:rPr>
        <w:t xml:space="preserve"> </w:t>
      </w:r>
      <w:r w:rsidR="00521554" w:rsidRPr="00521554">
        <w:rPr>
          <w:rFonts w:ascii="Times New Roman" w:eastAsia="MinionPro-Regular" w:hAnsi="Times New Roman" w:cs="Times New Roman"/>
          <w:sz w:val="24"/>
          <w:szCs w:val="24"/>
        </w:rPr>
        <w:t>tra i rischi legati alle caratteristiche personali, i principali sono stati individuati nel sovrappeso e nell’obesità (particolarmente nel sesso femmi</w:t>
      </w:r>
      <w:r w:rsidR="00B5257A">
        <w:rPr>
          <w:rFonts w:ascii="Times New Roman" w:eastAsia="MinionPro-Regular" w:hAnsi="Times New Roman" w:cs="Times New Roman"/>
          <w:sz w:val="24"/>
          <w:szCs w:val="24"/>
        </w:rPr>
        <w:t xml:space="preserve">nile e probabilmente attraverso </w:t>
      </w:r>
      <w:r w:rsidR="00521554" w:rsidRPr="00521554">
        <w:rPr>
          <w:rFonts w:ascii="Times New Roman" w:eastAsia="MinionPro-Regular" w:hAnsi="Times New Roman" w:cs="Times New Roman"/>
          <w:sz w:val="24"/>
          <w:szCs w:val="24"/>
        </w:rPr>
        <w:t xml:space="preserve">il ruolo degli estrogeni). </w:t>
      </w:r>
      <w:r w:rsidR="00521554" w:rsidRPr="00521554">
        <w:rPr>
          <w:rFonts w:ascii="Times New Roman" w:eastAsia="MinionPro-Regular" w:hAnsi="Times New Roman" w:cs="Times New Roman"/>
          <w:b/>
          <w:sz w:val="24"/>
          <w:szCs w:val="24"/>
        </w:rPr>
        <w:t>Al sovrappeso è attribuito circa un quarto dei casi in Europa</w:t>
      </w:r>
      <w:r w:rsidR="00521554" w:rsidRPr="00521554">
        <w:rPr>
          <w:rFonts w:ascii="Times New Roman" w:eastAsia="MinionPro-Regular" w:hAnsi="Times New Roman" w:cs="Times New Roman"/>
          <w:sz w:val="24"/>
          <w:szCs w:val="24"/>
        </w:rPr>
        <w:t>.</w:t>
      </w:r>
      <w:r w:rsidR="00521554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521554">
        <w:rPr>
          <w:rFonts w:ascii="Times New Roman" w:hAnsi="Times New Roman" w:cs="Times New Roman"/>
          <w:sz w:val="24"/>
          <w:szCs w:val="24"/>
        </w:rPr>
        <w:t>È stato stimato un incremento del rischio pari al 24% negli uomini e al 34% nelle donne per ogni aumento di 5 punti dell’indice di massa corporea (BMI). Il sovrappeso spiega anche una quota importante dell’eccesso di rischio nei pazienti diabetici.</w:t>
      </w:r>
    </w:p>
    <w:p w:rsidR="00D23144" w:rsidRPr="00D23144" w:rsidRDefault="00BD2941" w:rsidP="00D231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3144">
        <w:rPr>
          <w:rFonts w:ascii="Times New Roman" w:hAnsi="Times New Roman" w:cs="Times New Roman"/>
          <w:i/>
          <w:sz w:val="24"/>
          <w:szCs w:val="24"/>
        </w:rPr>
        <w:t xml:space="preserve">Esposizione professionale a sostanze tossiche: </w:t>
      </w:r>
      <w:r w:rsidR="000618A0" w:rsidRPr="00D23144">
        <w:rPr>
          <w:rFonts w:ascii="Times New Roman" w:hAnsi="Times New Roman" w:cs="Times New Roman"/>
          <w:sz w:val="24"/>
          <w:szCs w:val="24"/>
        </w:rPr>
        <w:t>a</w:t>
      </w:r>
      <w:r w:rsidRPr="00D23144">
        <w:rPr>
          <w:rFonts w:ascii="Times New Roman" w:hAnsi="Times New Roman" w:cs="Times New Roman"/>
          <w:sz w:val="24"/>
          <w:szCs w:val="24"/>
        </w:rPr>
        <w:t>lcune professioni (lavorare agli altoforni oppure ai</w:t>
      </w:r>
      <w:r w:rsidR="000618A0" w:rsidRPr="00D23144">
        <w:rPr>
          <w:rFonts w:ascii="Times New Roman" w:hAnsi="Times New Roman" w:cs="Times New Roman"/>
          <w:sz w:val="24"/>
          <w:szCs w:val="24"/>
        </w:rPr>
        <w:t xml:space="preserve"> </w:t>
      </w:r>
      <w:r w:rsidRPr="00D23144">
        <w:rPr>
          <w:rFonts w:ascii="Times New Roman" w:hAnsi="Times New Roman" w:cs="Times New Roman"/>
          <w:sz w:val="24"/>
          <w:szCs w:val="24"/>
        </w:rPr>
        <w:t>forni a coke, nelle industrie del carbone e dell’acciaio) espongono a sostanze potenzialmente cancerogene. Anche l’uso di alcuni materiali industriali (cadmio, amianto e piombo utilizzati per la composizione delle vernici) è correlato con l’origine della malattia.</w:t>
      </w:r>
    </w:p>
    <w:p w:rsidR="00D23144" w:rsidRPr="00D23144" w:rsidRDefault="00D23144" w:rsidP="00D231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3144">
        <w:rPr>
          <w:rFonts w:ascii="Times New Roman" w:hAnsi="Times New Roman" w:cs="Times New Roman"/>
          <w:i/>
          <w:sz w:val="24"/>
          <w:szCs w:val="24"/>
        </w:rPr>
        <w:t>Ipertensione arteriosa:</w:t>
      </w:r>
      <w:r w:rsidRPr="00D231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</w:t>
      </w:r>
      <w:r w:rsidRPr="00D23144">
        <w:rPr>
          <w:rFonts w:ascii="Times New Roman" w:hAnsi="Times New Roman" w:cs="Times New Roman"/>
          <w:sz w:val="24"/>
          <w:szCs w:val="24"/>
        </w:rPr>
        <w:t xml:space="preserve"> associata</w:t>
      </w:r>
      <w:r w:rsidRPr="00521554">
        <w:rPr>
          <w:rFonts w:ascii="Times New Roman" w:hAnsi="Times New Roman" w:cs="Times New Roman"/>
          <w:sz w:val="24"/>
          <w:szCs w:val="24"/>
        </w:rPr>
        <w:t xml:space="preserve"> a un </w:t>
      </w:r>
      <w:r w:rsidRPr="00521554">
        <w:rPr>
          <w:rFonts w:ascii="Times New Roman" w:hAnsi="Times New Roman" w:cs="Times New Roman"/>
          <w:b/>
          <w:sz w:val="24"/>
          <w:szCs w:val="24"/>
        </w:rPr>
        <w:t>incremento del 60% delle probabilità</w:t>
      </w:r>
      <w:r w:rsidRPr="00D23144">
        <w:rPr>
          <w:rFonts w:ascii="Times New Roman" w:hAnsi="Times New Roman" w:cs="Times New Roman"/>
          <w:sz w:val="24"/>
          <w:szCs w:val="24"/>
        </w:rPr>
        <w:t xml:space="preserve"> rispetto ai normotesi.</w:t>
      </w:r>
    </w:p>
    <w:p w:rsidR="00BB3F94" w:rsidRPr="00D23144" w:rsidRDefault="00BB3F94" w:rsidP="00061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144" w:rsidRPr="00176B66" w:rsidRDefault="00D23144" w:rsidP="0052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B66">
        <w:rPr>
          <w:rFonts w:ascii="Times New Roman" w:hAnsi="Times New Roman" w:cs="Times New Roman"/>
          <w:sz w:val="24"/>
          <w:szCs w:val="24"/>
        </w:rPr>
        <w:lastRenderedPageBreak/>
        <w:t>Un’aumentata incidenza di tumori renali è os</w:t>
      </w:r>
      <w:r w:rsidR="00521554" w:rsidRPr="00176B66">
        <w:rPr>
          <w:rFonts w:ascii="Times New Roman" w:hAnsi="Times New Roman" w:cs="Times New Roman"/>
          <w:sz w:val="24"/>
          <w:szCs w:val="24"/>
        </w:rPr>
        <w:t xml:space="preserve">servabile anche nei pazienti in </w:t>
      </w:r>
      <w:r w:rsidRPr="00176B66">
        <w:rPr>
          <w:rFonts w:ascii="Times New Roman" w:hAnsi="Times New Roman" w:cs="Times New Roman"/>
          <w:sz w:val="24"/>
          <w:szCs w:val="24"/>
        </w:rPr>
        <w:t xml:space="preserve">dialisi e nelle persone </w:t>
      </w:r>
      <w:r w:rsidR="00521554" w:rsidRPr="00176B66">
        <w:rPr>
          <w:rFonts w:ascii="Times New Roman" w:hAnsi="Times New Roman" w:cs="Times New Roman"/>
          <w:sz w:val="24"/>
          <w:szCs w:val="24"/>
        </w:rPr>
        <w:t xml:space="preserve">sottoposte a trapianto di rene. </w:t>
      </w:r>
      <w:r w:rsidRPr="00176B66">
        <w:rPr>
          <w:rFonts w:ascii="Times New Roman" w:hAnsi="Times New Roman" w:cs="Times New Roman"/>
          <w:sz w:val="24"/>
          <w:szCs w:val="24"/>
        </w:rPr>
        <w:t>Le radiazioni ionizzanti (gamma e X) sono cancerogene per il parenchima</w:t>
      </w:r>
      <w:r w:rsidR="00521554" w:rsidRPr="00176B66">
        <w:rPr>
          <w:rFonts w:ascii="Times New Roman" w:hAnsi="Times New Roman" w:cs="Times New Roman"/>
          <w:sz w:val="24"/>
          <w:szCs w:val="24"/>
        </w:rPr>
        <w:t xml:space="preserve"> </w:t>
      </w:r>
      <w:r w:rsidRPr="00176B66">
        <w:rPr>
          <w:rFonts w:ascii="Times New Roman" w:hAnsi="Times New Roman" w:cs="Times New Roman"/>
          <w:sz w:val="24"/>
          <w:szCs w:val="24"/>
        </w:rPr>
        <w:t>renale.</w:t>
      </w:r>
    </w:p>
    <w:p w:rsidR="00BB3F94" w:rsidRPr="00176B66" w:rsidRDefault="00D23144" w:rsidP="0052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B66">
        <w:rPr>
          <w:rFonts w:ascii="Times New Roman" w:hAnsi="Times New Roman" w:cs="Times New Roman"/>
          <w:sz w:val="24"/>
          <w:szCs w:val="24"/>
        </w:rPr>
        <w:t>Vi sono poi alcune malattie ereditarie tr</w:t>
      </w:r>
      <w:r w:rsidR="00521554" w:rsidRPr="00176B66">
        <w:rPr>
          <w:rFonts w:ascii="Times New Roman" w:hAnsi="Times New Roman" w:cs="Times New Roman"/>
          <w:sz w:val="24"/>
          <w:szCs w:val="24"/>
        </w:rPr>
        <w:t xml:space="preserve">a cui la sindrome di Von </w:t>
      </w:r>
      <w:proofErr w:type="spellStart"/>
      <w:r w:rsidR="00521554" w:rsidRPr="00176B66">
        <w:rPr>
          <w:rFonts w:ascii="Times New Roman" w:hAnsi="Times New Roman" w:cs="Times New Roman"/>
          <w:sz w:val="24"/>
          <w:szCs w:val="24"/>
        </w:rPr>
        <w:t>Hippel</w:t>
      </w:r>
      <w:proofErr w:type="spellEnd"/>
      <w:r w:rsidR="00521554" w:rsidRPr="00176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B66">
        <w:rPr>
          <w:rFonts w:ascii="Times New Roman" w:hAnsi="Times New Roman" w:cs="Times New Roman"/>
          <w:sz w:val="24"/>
          <w:szCs w:val="24"/>
        </w:rPr>
        <w:t>Lindau</w:t>
      </w:r>
      <w:proofErr w:type="spellEnd"/>
      <w:r w:rsidRPr="00176B66">
        <w:rPr>
          <w:rFonts w:ascii="Times New Roman" w:hAnsi="Times New Roman" w:cs="Times New Roman"/>
          <w:sz w:val="24"/>
          <w:szCs w:val="24"/>
        </w:rPr>
        <w:t xml:space="preserve"> (V</w:t>
      </w:r>
      <w:r w:rsidR="00521554" w:rsidRPr="00176B66">
        <w:rPr>
          <w:rFonts w:ascii="Times New Roman" w:hAnsi="Times New Roman" w:cs="Times New Roman"/>
          <w:sz w:val="24"/>
          <w:szCs w:val="24"/>
        </w:rPr>
        <w:t xml:space="preserve">HL) associate a un alto rischio </w:t>
      </w:r>
      <w:r w:rsidRPr="00176B66">
        <w:rPr>
          <w:rFonts w:ascii="Times New Roman" w:hAnsi="Times New Roman" w:cs="Times New Roman"/>
          <w:sz w:val="24"/>
          <w:szCs w:val="24"/>
        </w:rPr>
        <w:t>d’</w:t>
      </w:r>
      <w:r w:rsidR="00521554" w:rsidRPr="00176B66">
        <w:rPr>
          <w:rFonts w:ascii="Times New Roman" w:hAnsi="Times New Roman" w:cs="Times New Roman"/>
          <w:sz w:val="24"/>
          <w:szCs w:val="24"/>
        </w:rPr>
        <w:t xml:space="preserve">insorgenza del cancro del rene. </w:t>
      </w:r>
      <w:r w:rsidRPr="00176B66">
        <w:rPr>
          <w:rFonts w:ascii="Times New Roman" w:hAnsi="Times New Roman" w:cs="Times New Roman"/>
          <w:sz w:val="24"/>
          <w:szCs w:val="24"/>
        </w:rPr>
        <w:t>Altre forme ereditarie sono il carcinoma renal</w:t>
      </w:r>
      <w:r w:rsidR="00521554" w:rsidRPr="00176B66">
        <w:rPr>
          <w:rFonts w:ascii="Times New Roman" w:hAnsi="Times New Roman" w:cs="Times New Roman"/>
          <w:sz w:val="24"/>
          <w:szCs w:val="24"/>
        </w:rPr>
        <w:t xml:space="preserve">e ereditario, che può comparire </w:t>
      </w:r>
      <w:r w:rsidRPr="00176B66">
        <w:rPr>
          <w:rFonts w:ascii="Times New Roman" w:hAnsi="Times New Roman" w:cs="Times New Roman"/>
          <w:sz w:val="24"/>
          <w:szCs w:val="24"/>
        </w:rPr>
        <w:t xml:space="preserve">nella </w:t>
      </w:r>
      <w:proofErr w:type="spellStart"/>
      <w:r w:rsidRPr="00176B66">
        <w:rPr>
          <w:rFonts w:ascii="Times New Roman" w:hAnsi="Times New Roman" w:cs="Times New Roman"/>
          <w:sz w:val="24"/>
          <w:szCs w:val="24"/>
        </w:rPr>
        <w:t>leiomiomatosi</w:t>
      </w:r>
      <w:proofErr w:type="spellEnd"/>
      <w:r w:rsidRPr="00176B66">
        <w:rPr>
          <w:rFonts w:ascii="Times New Roman" w:hAnsi="Times New Roman" w:cs="Times New Roman"/>
          <w:sz w:val="24"/>
          <w:szCs w:val="24"/>
        </w:rPr>
        <w:t xml:space="preserve"> ereditaria e nella sindrome di </w:t>
      </w:r>
      <w:proofErr w:type="spellStart"/>
      <w:r w:rsidRPr="00176B66">
        <w:rPr>
          <w:rFonts w:ascii="Times New Roman" w:hAnsi="Times New Roman" w:cs="Times New Roman"/>
          <w:sz w:val="24"/>
          <w:szCs w:val="24"/>
        </w:rPr>
        <w:t>Birt-Hogg-Dubé</w:t>
      </w:r>
      <w:proofErr w:type="spellEnd"/>
      <w:r w:rsidRPr="00176B66">
        <w:rPr>
          <w:rFonts w:ascii="Times New Roman" w:hAnsi="Times New Roman" w:cs="Times New Roman"/>
          <w:sz w:val="24"/>
          <w:szCs w:val="24"/>
        </w:rPr>
        <w:t>.</w:t>
      </w:r>
    </w:p>
    <w:p w:rsidR="00BD2941" w:rsidRPr="00176B66" w:rsidRDefault="00176B66" w:rsidP="0052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  <w:lang w:eastAsia="it-IT"/>
        </w:rPr>
      </w:pPr>
      <w:r w:rsidRPr="00176B66">
        <w:rPr>
          <w:rFonts w:ascii="Times New Roman" w:eastAsia="MinionPro-Regular" w:hAnsi="Times New Roman" w:cs="Times New Roman"/>
          <w:sz w:val="24"/>
          <w:szCs w:val="24"/>
          <w:lang w:eastAsia="it-IT"/>
        </w:rPr>
        <w:t>Oltre a queste forme ereditarie infrequenti, vi sono forme definite familiari che indicano</w:t>
      </w:r>
      <w:r w:rsidR="00CB67A9">
        <w:rPr>
          <w:rFonts w:ascii="Times New Roman" w:eastAsia="MinionPro-Regular" w:hAnsi="Times New Roman" w:cs="Times New Roman"/>
          <w:sz w:val="24"/>
          <w:szCs w:val="24"/>
          <w:lang w:eastAsia="it-IT"/>
        </w:rPr>
        <w:t>,</w:t>
      </w:r>
      <w:r w:rsidRPr="00176B66">
        <w:rPr>
          <w:rFonts w:ascii="Times New Roman" w:eastAsia="MinionPro-Regular" w:hAnsi="Times New Roman" w:cs="Times New Roman"/>
          <w:sz w:val="24"/>
          <w:szCs w:val="24"/>
          <w:lang w:eastAsia="it-IT"/>
        </w:rPr>
        <w:t xml:space="preserve"> per i parenti di primo grado di pazienti con tumore del rene</w:t>
      </w:r>
      <w:r w:rsidR="00CB67A9">
        <w:rPr>
          <w:rFonts w:ascii="Times New Roman" w:eastAsia="MinionPro-Regular" w:hAnsi="Times New Roman" w:cs="Times New Roman"/>
          <w:sz w:val="24"/>
          <w:szCs w:val="24"/>
          <w:lang w:eastAsia="it-IT"/>
        </w:rPr>
        <w:t>,</w:t>
      </w:r>
      <w:r w:rsidRPr="00176B66">
        <w:rPr>
          <w:rFonts w:ascii="Times New Roman" w:eastAsia="MinionPro-Regular" w:hAnsi="Times New Roman" w:cs="Times New Roman"/>
          <w:sz w:val="24"/>
          <w:szCs w:val="24"/>
          <w:lang w:eastAsia="it-IT"/>
        </w:rPr>
        <w:t xml:space="preserve"> un rischio raddoppiato di sviluppare la stessa neoplasia. </w:t>
      </w:r>
    </w:p>
    <w:p w:rsidR="00176B66" w:rsidRDefault="00176B66" w:rsidP="00BB3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  <w:lang w:eastAsia="it-IT"/>
        </w:rPr>
      </w:pPr>
    </w:p>
    <w:p w:rsidR="00D17836" w:rsidRDefault="00D17836" w:rsidP="00BB3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  <w:lang w:eastAsia="it-IT"/>
        </w:rPr>
      </w:pPr>
    </w:p>
    <w:p w:rsidR="00176B66" w:rsidRPr="00C572F8" w:rsidRDefault="00C572F8" w:rsidP="00C57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  <w:lang w:eastAsia="it-IT"/>
        </w:rPr>
      </w:pPr>
      <w:r w:rsidRPr="00C572F8">
        <w:rPr>
          <w:rFonts w:ascii="Times New Roman" w:eastAsia="MinionPro-Regular" w:hAnsi="Times New Roman" w:cs="Times New Roman"/>
          <w:b/>
          <w:sz w:val="24"/>
          <w:szCs w:val="24"/>
          <w:lang w:eastAsia="it-IT"/>
        </w:rPr>
        <w:t>Sintomi</w:t>
      </w:r>
    </w:p>
    <w:p w:rsidR="00521554" w:rsidRPr="00C572F8" w:rsidRDefault="00C572F8" w:rsidP="00C57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2F8">
        <w:rPr>
          <w:rFonts w:ascii="Times New Roman" w:hAnsi="Times New Roman" w:cs="Times New Roman"/>
          <w:sz w:val="24"/>
          <w:szCs w:val="24"/>
        </w:rPr>
        <w:t xml:space="preserve">La storia naturale del tumore del rene è drasticamente cambiata grazie alla diffusione dell’ecografia ed è sempre più raro che la diagnosi sia posta in seguito al rilievo di una massa palpabile a livello del fianco. </w:t>
      </w:r>
      <w:r w:rsidRPr="0042342C">
        <w:rPr>
          <w:rFonts w:ascii="Times New Roman" w:hAnsi="Times New Roman" w:cs="Times New Roman"/>
          <w:b/>
          <w:sz w:val="24"/>
          <w:szCs w:val="24"/>
        </w:rPr>
        <w:t>Il 60% dei casi di tumore del rene è diagnosticato casualmente attraverso un’ecografia addominale eseguita per altri motivi, senza che vi siano sintomi specifici.</w:t>
      </w:r>
    </w:p>
    <w:p w:rsidR="00C572F8" w:rsidRPr="00C572F8" w:rsidRDefault="00C572F8" w:rsidP="00C57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2F8">
        <w:rPr>
          <w:rFonts w:ascii="Times New Roman" w:hAnsi="Times New Roman" w:cs="Times New Roman"/>
          <w:sz w:val="24"/>
          <w:szCs w:val="24"/>
        </w:rPr>
        <w:t>Quando presenti, i sintomi clinici più frequenti sono:</w:t>
      </w:r>
    </w:p>
    <w:p w:rsidR="00C572F8" w:rsidRPr="00C572F8" w:rsidRDefault="00C572F8" w:rsidP="00C572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2F8">
        <w:rPr>
          <w:rFonts w:ascii="Times New Roman" w:hAnsi="Times New Roman" w:cs="Times New Roman"/>
          <w:i/>
          <w:sz w:val="24"/>
          <w:szCs w:val="24"/>
        </w:rPr>
        <w:t>Ematuria</w:t>
      </w:r>
      <w:r w:rsidRPr="00C572F8">
        <w:rPr>
          <w:rFonts w:ascii="Times New Roman" w:hAnsi="Times New Roman" w:cs="Times New Roman"/>
          <w:sz w:val="24"/>
          <w:szCs w:val="24"/>
        </w:rPr>
        <w:t>: la presenza di sangue nelle urine è spesso il primo sintomo di malattia. Può manifestarsi all’improvviso e scomparire spontaneamente per poi ripresentarsi di nuovo.</w:t>
      </w:r>
    </w:p>
    <w:p w:rsidR="00C572F8" w:rsidRPr="00C572F8" w:rsidRDefault="00C572F8" w:rsidP="00C572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2F8">
        <w:rPr>
          <w:rFonts w:ascii="Times New Roman" w:hAnsi="Times New Roman" w:cs="Times New Roman"/>
          <w:i/>
          <w:sz w:val="24"/>
          <w:szCs w:val="24"/>
        </w:rPr>
        <w:t>Dolore sordo al fianco o spasmi dolorosi a livello del fianco o addominali</w:t>
      </w:r>
      <w:r w:rsidRPr="00C572F8">
        <w:rPr>
          <w:rFonts w:ascii="Times New Roman" w:hAnsi="Times New Roman" w:cs="Times New Roman"/>
          <w:sz w:val="24"/>
          <w:szCs w:val="24"/>
        </w:rPr>
        <w:t xml:space="preserve"> (colica) causati dalla presenza di coaguli di sangue lungo la via urinaria (pelvi renale e uretere). Le coliche, come l’ematuria, sono sintomi comuni anche alla calcolosi renale. </w:t>
      </w:r>
    </w:p>
    <w:p w:rsidR="00C572F8" w:rsidRPr="00C572F8" w:rsidRDefault="00C572F8" w:rsidP="00C572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2F8">
        <w:rPr>
          <w:rFonts w:ascii="Times New Roman" w:hAnsi="Times New Roman" w:cs="Times New Roman"/>
          <w:i/>
          <w:sz w:val="24"/>
          <w:szCs w:val="24"/>
        </w:rPr>
        <w:t>Presenza di una massa palpabile nella cavità addominale</w:t>
      </w:r>
      <w:r w:rsidRPr="00C572F8">
        <w:rPr>
          <w:rFonts w:ascii="Times New Roman" w:hAnsi="Times New Roman" w:cs="Times New Roman"/>
          <w:sz w:val="24"/>
          <w:szCs w:val="24"/>
        </w:rPr>
        <w:t xml:space="preserve"> a livello del fianco.</w:t>
      </w:r>
    </w:p>
    <w:p w:rsidR="00C572F8" w:rsidRDefault="00C572F8" w:rsidP="00BB3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  <w:lang w:eastAsia="it-IT"/>
        </w:rPr>
      </w:pPr>
    </w:p>
    <w:p w:rsidR="00C572F8" w:rsidRDefault="00C572F8" w:rsidP="00C57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2F8">
        <w:rPr>
          <w:rFonts w:ascii="Times New Roman" w:hAnsi="Times New Roman" w:cs="Times New Roman"/>
          <w:sz w:val="24"/>
          <w:szCs w:val="24"/>
        </w:rPr>
        <w:t>Talvolta la malattia può esordire con una serie di sindromi usualmente aspecifiche dette “paraneoplastiche” quali alterazioni della funzionalità epatica, ipertensione, perdita di peso, anemia (riduzione dei li</w:t>
      </w:r>
      <w:r>
        <w:rPr>
          <w:rFonts w:ascii="Times New Roman" w:hAnsi="Times New Roman" w:cs="Times New Roman"/>
          <w:sz w:val="24"/>
          <w:szCs w:val="24"/>
        </w:rPr>
        <w:t xml:space="preserve">velli di emoglobina nel sangue) </w:t>
      </w:r>
      <w:r w:rsidRPr="00C572F8">
        <w:rPr>
          <w:rFonts w:ascii="Times New Roman" w:hAnsi="Times New Roman" w:cs="Times New Roman"/>
          <w:sz w:val="24"/>
          <w:szCs w:val="24"/>
        </w:rPr>
        <w:t>o, al contrario, poliglobulia (aumento dei livelli di emoglobina nel sangue), ipercalcemia (</w:t>
      </w:r>
      <w:r>
        <w:rPr>
          <w:rFonts w:ascii="Times New Roman" w:hAnsi="Times New Roman" w:cs="Times New Roman"/>
          <w:sz w:val="24"/>
          <w:szCs w:val="24"/>
        </w:rPr>
        <w:t xml:space="preserve">aumento del calcio nel sangue), </w:t>
      </w:r>
      <w:r w:rsidRPr="00C572F8">
        <w:rPr>
          <w:rFonts w:ascii="Times New Roman" w:hAnsi="Times New Roman" w:cs="Times New Roman"/>
          <w:sz w:val="24"/>
          <w:szCs w:val="24"/>
        </w:rPr>
        <w:t>ipoalbuminemia (riduzione dell’albumina), trombocitosi (aumento del numero delle piastr</w:t>
      </w:r>
      <w:r>
        <w:rPr>
          <w:rFonts w:ascii="Times New Roman" w:hAnsi="Times New Roman" w:cs="Times New Roman"/>
          <w:sz w:val="24"/>
          <w:szCs w:val="24"/>
        </w:rPr>
        <w:t xml:space="preserve">ine), o aumento degli indici di </w:t>
      </w:r>
      <w:r w:rsidRPr="00C572F8">
        <w:rPr>
          <w:rFonts w:ascii="Times New Roman" w:hAnsi="Times New Roman" w:cs="Times New Roman"/>
          <w:sz w:val="24"/>
          <w:szCs w:val="24"/>
        </w:rPr>
        <w:t>infiammazione.</w:t>
      </w:r>
      <w:r w:rsidR="002E5244">
        <w:rPr>
          <w:rFonts w:ascii="Times New Roman" w:hAnsi="Times New Roman" w:cs="Times New Roman"/>
          <w:sz w:val="24"/>
          <w:szCs w:val="24"/>
        </w:rPr>
        <w:t xml:space="preserve"> </w:t>
      </w:r>
      <w:r w:rsidRPr="00C572F8">
        <w:rPr>
          <w:rFonts w:ascii="Times New Roman" w:hAnsi="Times New Roman" w:cs="Times New Roman"/>
          <w:sz w:val="24"/>
          <w:szCs w:val="24"/>
        </w:rPr>
        <w:t>Inoltre nell’uomo, soprattutto nei casi localmente avanzati, un reperto caratteristico può essere l’insorgenza acuta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2F8">
        <w:rPr>
          <w:rFonts w:ascii="Times New Roman" w:hAnsi="Times New Roman" w:cs="Times New Roman"/>
          <w:sz w:val="24"/>
          <w:szCs w:val="24"/>
        </w:rPr>
        <w:t xml:space="preserve">del varicocele (dilatazione delle vene spermatiche) per compressione o trombosi </w:t>
      </w:r>
      <w:r>
        <w:rPr>
          <w:rFonts w:ascii="Times New Roman" w:hAnsi="Times New Roman" w:cs="Times New Roman"/>
          <w:sz w:val="24"/>
          <w:szCs w:val="24"/>
        </w:rPr>
        <w:t xml:space="preserve">della vena spermatica sinistra. </w:t>
      </w:r>
    </w:p>
    <w:p w:rsidR="00C572F8" w:rsidRPr="00C572F8" w:rsidRDefault="00C572F8" w:rsidP="00C57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2F8">
        <w:rPr>
          <w:rFonts w:ascii="Times New Roman" w:hAnsi="Times New Roman" w:cs="Times New Roman"/>
          <w:sz w:val="24"/>
          <w:szCs w:val="24"/>
        </w:rPr>
        <w:t xml:space="preserve">Il carcinoma renale può diffondersi direttamente a tessuti e organi vicini, sia per via linfatica che per via ematica. </w:t>
      </w:r>
      <w:r w:rsidRPr="00C572F8">
        <w:rPr>
          <w:rFonts w:ascii="Times New Roman" w:hAnsi="Times New Roman" w:cs="Times New Roman"/>
          <w:b/>
          <w:sz w:val="24"/>
          <w:szCs w:val="24"/>
        </w:rPr>
        <w:t>Le sedi più frequenti di metastasi sono i linfonodi, polmoni, fegato, ossa, rene controlaterale, cervello</w:t>
      </w:r>
      <w:r w:rsidRPr="00C572F8">
        <w:rPr>
          <w:rFonts w:ascii="Times New Roman" w:hAnsi="Times New Roman" w:cs="Times New Roman"/>
          <w:sz w:val="24"/>
          <w:szCs w:val="24"/>
        </w:rPr>
        <w:t>. Localizzazioni meno frequenti comprendono milza, grosso intestino, pancreas, tiroide e cute.</w:t>
      </w:r>
    </w:p>
    <w:p w:rsidR="00055149" w:rsidRDefault="00055149" w:rsidP="00BB3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  <w:lang w:eastAsia="it-IT"/>
        </w:rPr>
      </w:pPr>
    </w:p>
    <w:p w:rsidR="00055149" w:rsidRDefault="00055149" w:rsidP="00BB3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  <w:lang w:eastAsia="it-IT"/>
        </w:rPr>
      </w:pPr>
    </w:p>
    <w:p w:rsidR="0055771C" w:rsidRDefault="0055771C" w:rsidP="005577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Gli stadi</w:t>
      </w:r>
    </w:p>
    <w:p w:rsidR="0055771C" w:rsidRDefault="0055771C" w:rsidP="0055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Stadio è il termine tecnico usato per descrivere le dimensioni del tumore e la sua eventuale diffusione a distanza. Una volta accertato lo stadio della malattia, i medici possono stabilire con maggiore sicurezza qual è il trattamento più indicato. </w:t>
      </w:r>
    </w:p>
    <w:p w:rsidR="0055771C" w:rsidRDefault="0055771C" w:rsidP="00557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71C" w:rsidRDefault="0055771C" w:rsidP="0055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stadio 1: tumore di diametro inferiore a 7 cm e circoscritto al rene, non sono presenti metastasi nei linfonodi né in altri organi;</w:t>
      </w:r>
    </w:p>
    <w:p w:rsidR="0055771C" w:rsidRDefault="0055771C" w:rsidP="0055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stadio 2: tumore di diametro maggiore di 7 cm e circoscritto al rene, non sono presenti metastasi nei linfonodi né in altri organi;</w:t>
      </w:r>
    </w:p>
    <w:p w:rsidR="0055771C" w:rsidRDefault="0055771C" w:rsidP="0055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stadio 3: cellule tumorali diffuse alla vena renale e/o alla vena cava oppure ad un solo linfonodo oppure al tessuto adiposo che riveste il rene;</w:t>
      </w:r>
    </w:p>
    <w:p w:rsidR="0055771C" w:rsidRDefault="0055771C" w:rsidP="0055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stadio 4: cellule tumorali infiltrate nella tonaca fibrosa che circonda il rene e/o diffuse a due o più linfonodi e/o ad altri organi.</w:t>
      </w:r>
    </w:p>
    <w:p w:rsidR="0055771C" w:rsidRDefault="0055771C" w:rsidP="00BB3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  <w:lang w:eastAsia="it-IT"/>
        </w:rPr>
      </w:pPr>
    </w:p>
    <w:p w:rsidR="00C572F8" w:rsidRPr="00BB3F94" w:rsidRDefault="00C572F8" w:rsidP="00BB3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  <w:lang w:eastAsia="it-IT"/>
        </w:rPr>
      </w:pPr>
    </w:p>
    <w:p w:rsidR="00BB3F94" w:rsidRPr="00BB3F94" w:rsidRDefault="00BB3F94" w:rsidP="00BB3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it-IT"/>
        </w:rPr>
      </w:pPr>
      <w:r w:rsidRPr="00BB3F94">
        <w:rPr>
          <w:rFonts w:ascii="Times New Roman" w:hAnsi="Times New Roman" w:cs="Times New Roman"/>
          <w:b/>
          <w:sz w:val="20"/>
          <w:szCs w:val="20"/>
          <w:u w:val="single"/>
          <w:lang w:eastAsia="it-IT"/>
        </w:rPr>
        <w:t>Fonti</w:t>
      </w:r>
    </w:p>
    <w:p w:rsidR="00BB3F94" w:rsidRPr="0083312F" w:rsidRDefault="00BB3F94" w:rsidP="00BB3F9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B3F94">
        <w:rPr>
          <w:rFonts w:ascii="Times New Roman" w:hAnsi="Times New Roman" w:cs="Times New Roman"/>
          <w:sz w:val="20"/>
          <w:szCs w:val="20"/>
          <w:lang w:eastAsia="it-IT"/>
        </w:rPr>
        <w:t xml:space="preserve">“I numeri del cancro in Italia 2017”, </w:t>
      </w:r>
      <w:r w:rsidR="0083312F">
        <w:rPr>
          <w:rFonts w:ascii="Times New Roman" w:eastAsia="Calibri" w:hAnsi="Times New Roman" w:cs="Times New Roman"/>
          <w:sz w:val="20"/>
          <w:szCs w:val="20"/>
        </w:rPr>
        <w:t>AIOM-AIRTUM-Fondazione AIOM</w:t>
      </w:r>
    </w:p>
    <w:p w:rsidR="00521554" w:rsidRPr="00BB3F94" w:rsidRDefault="006F4E55" w:rsidP="00BB3F9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it-IT"/>
        </w:rPr>
        <w:t xml:space="preserve">Tumori del rene, </w:t>
      </w:r>
      <w:r w:rsidR="00521554">
        <w:rPr>
          <w:rFonts w:ascii="Times New Roman" w:hAnsi="Times New Roman" w:cs="Times New Roman"/>
          <w:sz w:val="20"/>
          <w:szCs w:val="20"/>
          <w:lang w:eastAsia="it-IT"/>
        </w:rPr>
        <w:t xml:space="preserve">Linee Guida AIOM, </w:t>
      </w:r>
      <w:r w:rsidR="0083312F">
        <w:rPr>
          <w:rFonts w:ascii="Times New Roman" w:hAnsi="Times New Roman" w:cs="Times New Roman"/>
          <w:sz w:val="20"/>
          <w:szCs w:val="20"/>
          <w:lang w:eastAsia="it-IT"/>
        </w:rPr>
        <w:t>Edizione 2017</w:t>
      </w:r>
    </w:p>
    <w:p w:rsidR="00BB3F94" w:rsidRPr="00BB3F94" w:rsidRDefault="00BB3F94" w:rsidP="00BB3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B3F94" w:rsidRPr="00BB3F94" w:rsidRDefault="00BB3F94" w:rsidP="00BB3F94">
      <w:pPr>
        <w:autoSpaceDE w:val="0"/>
        <w:autoSpaceDN w:val="0"/>
        <w:adjustRightInd w:val="0"/>
        <w:spacing w:after="0" w:line="240" w:lineRule="auto"/>
        <w:rPr>
          <w:rFonts w:ascii="Ubuntu-Light" w:hAnsi="Ubuntu-Light" w:cs="Ubuntu-Light"/>
          <w:sz w:val="20"/>
          <w:szCs w:val="20"/>
        </w:rPr>
      </w:pPr>
    </w:p>
    <w:sectPr w:rsidR="00BB3F94" w:rsidRPr="00BB3F94" w:rsidSect="00F77DE8">
      <w:headerReference w:type="first" r:id="rId8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5BB" w:rsidRDefault="00C255BB" w:rsidP="00F77DE8">
      <w:pPr>
        <w:spacing w:after="0" w:line="240" w:lineRule="auto"/>
      </w:pPr>
      <w:r>
        <w:separator/>
      </w:r>
    </w:p>
  </w:endnote>
  <w:endnote w:type="continuationSeparator" w:id="0">
    <w:p w:rsidR="00C255BB" w:rsidRDefault="00C255BB" w:rsidP="00F7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algun Gothic Semilight"/>
    <w:panose1 w:val="02040503050306020203"/>
    <w:charset w:val="80"/>
    <w:family w:val="roman"/>
    <w:notTrueType/>
    <w:pitch w:val="default"/>
    <w:sig w:usb0="00000001" w:usb1="08070000" w:usb2="00000010" w:usb3="00000000" w:csb0="00020000" w:csb1="00000000"/>
  </w:font>
  <w:font w:name="Ubuntu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5BB" w:rsidRDefault="00C255BB" w:rsidP="00F77DE8">
      <w:pPr>
        <w:spacing w:after="0" w:line="240" w:lineRule="auto"/>
      </w:pPr>
      <w:r>
        <w:separator/>
      </w:r>
    </w:p>
  </w:footnote>
  <w:footnote w:type="continuationSeparator" w:id="0">
    <w:p w:rsidR="00C255BB" w:rsidRDefault="00C255BB" w:rsidP="00F77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DE8" w:rsidRDefault="00BF28D8" w:rsidP="00F77DE8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CE4087A" wp14:editId="43260BFF">
          <wp:extent cx="2763852" cy="988695"/>
          <wp:effectExtent l="0" t="0" r="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A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8346" cy="990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A36E4"/>
    <w:multiLevelType w:val="hybridMultilevel"/>
    <w:tmpl w:val="EE7C99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E7283B"/>
    <w:multiLevelType w:val="hybridMultilevel"/>
    <w:tmpl w:val="43A21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89"/>
    <w:rsid w:val="00055149"/>
    <w:rsid w:val="000618A0"/>
    <w:rsid w:val="00104EBE"/>
    <w:rsid w:val="00176B66"/>
    <w:rsid w:val="002E5244"/>
    <w:rsid w:val="0042342C"/>
    <w:rsid w:val="00450DFB"/>
    <w:rsid w:val="00492299"/>
    <w:rsid w:val="00521554"/>
    <w:rsid w:val="0055771C"/>
    <w:rsid w:val="006F4E55"/>
    <w:rsid w:val="007D71FF"/>
    <w:rsid w:val="0083312F"/>
    <w:rsid w:val="00B5257A"/>
    <w:rsid w:val="00BB3F94"/>
    <w:rsid w:val="00BD2941"/>
    <w:rsid w:val="00BF28D8"/>
    <w:rsid w:val="00C255BB"/>
    <w:rsid w:val="00C5487C"/>
    <w:rsid w:val="00C572F8"/>
    <w:rsid w:val="00CB67A9"/>
    <w:rsid w:val="00CD6389"/>
    <w:rsid w:val="00D17836"/>
    <w:rsid w:val="00D23144"/>
    <w:rsid w:val="00E43D1B"/>
    <w:rsid w:val="00EF1272"/>
    <w:rsid w:val="00F7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294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77D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7DE8"/>
  </w:style>
  <w:style w:type="paragraph" w:styleId="Pidipagina">
    <w:name w:val="footer"/>
    <w:basedOn w:val="Normale"/>
    <w:link w:val="PidipaginaCarattere"/>
    <w:uiPriority w:val="99"/>
    <w:unhideWhenUsed/>
    <w:rsid w:val="00F77D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7DE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7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294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77D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7DE8"/>
  </w:style>
  <w:style w:type="paragraph" w:styleId="Pidipagina">
    <w:name w:val="footer"/>
    <w:basedOn w:val="Normale"/>
    <w:link w:val="PidipaginaCarattere"/>
    <w:uiPriority w:val="99"/>
    <w:unhideWhenUsed/>
    <w:rsid w:val="00F77D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7DE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7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2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Paolo</cp:lastModifiedBy>
  <cp:revision>23</cp:revision>
  <dcterms:created xsi:type="dcterms:W3CDTF">2017-09-22T14:07:00Z</dcterms:created>
  <dcterms:modified xsi:type="dcterms:W3CDTF">2018-01-11T11:47:00Z</dcterms:modified>
</cp:coreProperties>
</file>