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3B34" w14:textId="4BF993B4" w:rsidR="00CA29A7" w:rsidRPr="00CA29A7" w:rsidRDefault="00CA29A7" w:rsidP="00CA2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64973800"/>
      <w:bookmarkStart w:id="1" w:name="_Hlk56606153"/>
      <w:bookmarkStart w:id="2" w:name="_Hlk56611560"/>
      <w:bookmarkStart w:id="3" w:name="_Hlk36547145"/>
      <w:bookmarkStart w:id="4" w:name="_Hlk41486321"/>
      <w:r w:rsidRPr="00CA29A7">
        <w:rPr>
          <w:rFonts w:ascii="Times New Roman" w:hAnsi="Times New Roman"/>
          <w:b/>
          <w:sz w:val="28"/>
          <w:szCs w:val="28"/>
        </w:rPr>
        <w:t>COMUNICATO STAMPA</w:t>
      </w:r>
    </w:p>
    <w:p w14:paraId="6E46FE86" w14:textId="77777777" w:rsidR="00CA29A7" w:rsidRPr="00CA29A7" w:rsidRDefault="00CA29A7" w:rsidP="00CA2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9F4335" w14:textId="77777777" w:rsidR="00CA29A7" w:rsidRPr="00CA29A7" w:rsidRDefault="00CA29A7" w:rsidP="00CA2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9A7">
        <w:rPr>
          <w:rFonts w:ascii="Times New Roman" w:hAnsi="Times New Roman"/>
          <w:b/>
          <w:sz w:val="24"/>
          <w:szCs w:val="24"/>
        </w:rPr>
        <w:t>Il documento è presentato in un webinar in occasione dell’International HPV Awareness Day</w:t>
      </w:r>
    </w:p>
    <w:p w14:paraId="5CE20AB7" w14:textId="77777777" w:rsidR="00CA29A7" w:rsidRPr="00CA29A7" w:rsidRDefault="00CA29A7" w:rsidP="00CA29A7">
      <w:pPr>
        <w:spacing w:after="0" w:line="240" w:lineRule="auto"/>
        <w:jc w:val="center"/>
        <w:rPr>
          <w:rFonts w:ascii="Times New Roman" w:hAnsi="Times New Roman"/>
          <w:b/>
        </w:rPr>
      </w:pPr>
      <w:r w:rsidRPr="00CA29A7">
        <w:rPr>
          <w:rFonts w:ascii="Times New Roman" w:hAnsi="Times New Roman"/>
          <w:b/>
        </w:rPr>
        <w:t>GLI ESPERTI: “L’ITALIA SIA IL 1° PAESE IN EUROPA AD ELIMINARE I TUMORI DA HPV”</w:t>
      </w:r>
    </w:p>
    <w:p w14:paraId="66C1ECBD" w14:textId="40A44B04" w:rsidR="00CA29A7" w:rsidRPr="00CA29A7" w:rsidRDefault="00CA29A7" w:rsidP="00CA2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9A7">
        <w:rPr>
          <w:rFonts w:ascii="Times New Roman" w:hAnsi="Times New Roman"/>
          <w:b/>
          <w:sz w:val="24"/>
          <w:szCs w:val="24"/>
        </w:rPr>
        <w:t>DA ASSOCIAZIONI DI PAZIENTI, CLINICI E GIOVANI UN MANIFESTO IN 4 PUNTI</w:t>
      </w:r>
    </w:p>
    <w:p w14:paraId="38A3FBD5" w14:textId="77777777" w:rsidR="00CA29A7" w:rsidRPr="00CA29A7" w:rsidRDefault="00CA29A7" w:rsidP="00CA29A7">
      <w:pPr>
        <w:spacing w:after="0" w:line="240" w:lineRule="auto"/>
        <w:jc w:val="center"/>
        <w:rPr>
          <w:rFonts w:ascii="Times New Roman" w:hAnsi="Times New Roman"/>
          <w:b/>
          <w:i/>
          <w:iCs/>
        </w:rPr>
      </w:pPr>
      <w:r w:rsidRPr="00CA29A7">
        <w:rPr>
          <w:rFonts w:ascii="Times New Roman" w:hAnsi="Times New Roman"/>
          <w:b/>
          <w:i/>
          <w:iCs/>
        </w:rPr>
        <w:t>L’appello di Fondazione Veronesi, FAVO, IncontraDonna, CittadinanzAttiva, ThinkYoung e Consiglio Nazionale Giovani</w:t>
      </w:r>
    </w:p>
    <w:p w14:paraId="0600E6CF" w14:textId="77777777" w:rsidR="00CA29A7" w:rsidRPr="00CA29A7" w:rsidRDefault="00CA29A7" w:rsidP="00CA29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A3512A" w14:textId="77777777" w:rsidR="00CA29A7" w:rsidRPr="00CA29A7" w:rsidRDefault="00CA29A7" w:rsidP="00CA29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FB295D" w14:textId="73F598E0" w:rsidR="00BA40E1" w:rsidRPr="002A360A" w:rsidRDefault="00CA29A7" w:rsidP="000F4B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29A7">
        <w:rPr>
          <w:rFonts w:ascii="Times New Roman" w:hAnsi="Times New Roman"/>
          <w:bCs/>
          <w:i/>
          <w:iCs/>
          <w:sz w:val="24"/>
          <w:szCs w:val="24"/>
        </w:rPr>
        <w:t>Roma, 4 marzo 2021</w:t>
      </w:r>
      <w:r w:rsidRPr="00CA29A7">
        <w:rPr>
          <w:rFonts w:ascii="Times New Roman" w:hAnsi="Times New Roman"/>
          <w:bCs/>
          <w:sz w:val="24"/>
          <w:szCs w:val="24"/>
        </w:rPr>
        <w:t xml:space="preserve"> – L’Italia può essere il primo Paese in Europa a eliminare tutti i tumori causati dall’HPV (o Papillomavirus) e raggiungere così l’obiettivo proposto dall’Organizzazione Mondiale della Sanità (OMS), ECO (European Cancer Organization) e dalla Commissione Europea nello Europe’s Beating Cancer Plan. </w:t>
      </w:r>
      <w:r w:rsidR="000D5259" w:rsidRPr="00CA29A7">
        <w:rPr>
          <w:rFonts w:ascii="Times New Roman" w:hAnsi="Times New Roman"/>
          <w:bCs/>
          <w:sz w:val="24"/>
          <w:szCs w:val="24"/>
        </w:rPr>
        <w:t>È possibile</w:t>
      </w:r>
      <w:r w:rsidRPr="00CA29A7">
        <w:rPr>
          <w:rFonts w:ascii="Times New Roman" w:hAnsi="Times New Roman"/>
          <w:bCs/>
          <w:sz w:val="24"/>
          <w:szCs w:val="24"/>
        </w:rPr>
        <w:t xml:space="preserve"> realizzarlo con degli interventi specifici su quattro punti di politica sanitaria: 1. potenziare e rendere i servizi di prevenzione vaccinale e gli screening più accessibili; 2. avviare campagne informative e di sensibilizzazione rivolte all’intera popolazione; 3. promuovere programmi di prevenzione primaria e secondaria dei tumori in modo da garantire a tutti l’accesso in sicurezza alle opportunità offerte dal nostro sistema sanitario nazionale; 4. monitorare, con cadenza almeno semestrale, i livelli di copertura vaccinale e screening attraverso nuovi strumenti digitali. Sono queste le proposte, indirizzate al Governo e alla Regioni, dai rappresenta</w:t>
      </w:r>
      <w:r w:rsidR="00905C1A">
        <w:rPr>
          <w:rFonts w:ascii="Times New Roman" w:hAnsi="Times New Roman"/>
          <w:bCs/>
          <w:sz w:val="24"/>
          <w:szCs w:val="24"/>
        </w:rPr>
        <w:t>n</w:t>
      </w:r>
      <w:r w:rsidRPr="00CA29A7">
        <w:rPr>
          <w:rFonts w:ascii="Times New Roman" w:hAnsi="Times New Roman"/>
          <w:bCs/>
          <w:sz w:val="24"/>
          <w:szCs w:val="24"/>
        </w:rPr>
        <w:t xml:space="preserve">ti dei pazienti oncologici, clinici, giovani e cittadini. La richiesta arriva oggi, in occasione della </w:t>
      </w:r>
      <w:r w:rsidRPr="00CA29A7">
        <w:rPr>
          <w:rFonts w:ascii="Times New Roman" w:hAnsi="Times New Roman"/>
          <w:bCs/>
          <w:i/>
          <w:iCs/>
          <w:sz w:val="24"/>
          <w:szCs w:val="24"/>
        </w:rPr>
        <w:t>International HPV Awareness Day</w:t>
      </w:r>
      <w:r w:rsidRPr="00CA29A7">
        <w:rPr>
          <w:rFonts w:ascii="Times New Roman" w:hAnsi="Times New Roman"/>
          <w:bCs/>
          <w:sz w:val="24"/>
          <w:szCs w:val="24"/>
        </w:rPr>
        <w:t xml:space="preserve">, durante un webinar in cui viene presentato il </w:t>
      </w:r>
      <w:r w:rsidRPr="00CA29A7">
        <w:rPr>
          <w:rFonts w:ascii="Times New Roman" w:hAnsi="Times New Roman"/>
          <w:bCs/>
          <w:i/>
          <w:iCs/>
          <w:sz w:val="24"/>
          <w:szCs w:val="24"/>
        </w:rPr>
        <w:t>Manifesto per l’Eliminazione dei Tumori HPV-Correlati</w:t>
      </w:r>
      <w:r w:rsidRPr="00CA29A7">
        <w:rPr>
          <w:rFonts w:ascii="Times New Roman" w:hAnsi="Times New Roman"/>
          <w:bCs/>
          <w:sz w:val="24"/>
          <w:szCs w:val="24"/>
        </w:rPr>
        <w:t xml:space="preserve">. Si tratta di un appello alle Istituzioni per definire l’obiettivo di eliminazione e interventi concreti per realizzarlo in un tempo definito. È stato realizzato da Federazione Italiana delle Associazioni di Volontariato in Oncologia, IncontraDonna, CittadinanzAttiva, Fondazione </w:t>
      </w:r>
      <w:r w:rsidR="00CE67C8">
        <w:rPr>
          <w:rFonts w:ascii="Times New Roman" w:hAnsi="Times New Roman"/>
          <w:bCs/>
          <w:sz w:val="24"/>
          <w:szCs w:val="24"/>
        </w:rPr>
        <w:t xml:space="preserve">Umberto </w:t>
      </w:r>
      <w:r w:rsidRPr="00CA29A7">
        <w:rPr>
          <w:rFonts w:ascii="Times New Roman" w:hAnsi="Times New Roman"/>
          <w:bCs/>
          <w:sz w:val="24"/>
          <w:szCs w:val="24"/>
        </w:rPr>
        <w:t>Veronesi, ThinkYoung e Consiglio Nazionale dei Giovani.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F2204" w:rsidRPr="002A360A">
        <w:rPr>
          <w:rFonts w:ascii="Times New Roman" w:hAnsi="Times New Roman"/>
          <w:bCs/>
          <w:sz w:val="24"/>
          <w:szCs w:val="24"/>
        </w:rPr>
        <w:t xml:space="preserve">I firmatari chiedono </w:t>
      </w:r>
      <w:r w:rsidR="000F4BE6" w:rsidRPr="002A360A">
        <w:rPr>
          <w:rFonts w:ascii="Times New Roman" w:hAnsi="Times New Roman"/>
          <w:bCs/>
          <w:sz w:val="24"/>
          <w:szCs w:val="24"/>
        </w:rPr>
        <w:t xml:space="preserve">che il Governo italiano adotti gli obiettivi sanciti da OMS e Commissione Europea, prevedendo azioni e tempi definiti in linea con la strategia internazionale finalizzati a: </w:t>
      </w:r>
      <w:r w:rsidR="00BA40E1" w:rsidRPr="002A360A">
        <w:rPr>
          <w:rFonts w:ascii="Times New Roman" w:hAnsi="Times New Roman"/>
          <w:bCs/>
          <w:sz w:val="24"/>
          <w:szCs w:val="24"/>
        </w:rPr>
        <w:t>vaccinare almeno il 90% della popolazione target</w:t>
      </w:r>
      <w:r w:rsidR="000F4BE6" w:rsidRPr="002A360A">
        <w:rPr>
          <w:rFonts w:ascii="Times New Roman" w:hAnsi="Times New Roman"/>
          <w:bCs/>
          <w:sz w:val="24"/>
          <w:szCs w:val="24"/>
        </w:rPr>
        <w:t xml:space="preserve">, </w:t>
      </w:r>
      <w:r w:rsidR="00BA40E1" w:rsidRPr="002A360A">
        <w:rPr>
          <w:rFonts w:ascii="Times New Roman" w:hAnsi="Times New Roman"/>
          <w:bCs/>
          <w:sz w:val="24"/>
          <w:szCs w:val="24"/>
        </w:rPr>
        <w:t>assicurare che almeno il 90% della popolazione target abbia accesso agli screening cervicali gratuiti</w:t>
      </w:r>
      <w:r w:rsidR="000F4BE6" w:rsidRPr="002A360A">
        <w:rPr>
          <w:rFonts w:ascii="Times New Roman" w:hAnsi="Times New Roman"/>
          <w:bCs/>
          <w:sz w:val="24"/>
          <w:szCs w:val="24"/>
        </w:rPr>
        <w:t xml:space="preserve">, </w:t>
      </w:r>
      <w:r w:rsidR="00BA40E1" w:rsidRPr="002A360A">
        <w:rPr>
          <w:rFonts w:ascii="Times New Roman" w:hAnsi="Times New Roman"/>
          <w:bCs/>
          <w:sz w:val="24"/>
          <w:szCs w:val="24"/>
        </w:rPr>
        <w:t>trattare almeno il 90% dei casi di cancro cervicale e lesione precancerosa</w:t>
      </w:r>
      <w:r w:rsidR="000F4BE6" w:rsidRPr="002A360A">
        <w:rPr>
          <w:rFonts w:ascii="Times New Roman" w:hAnsi="Times New Roman"/>
          <w:bCs/>
          <w:sz w:val="24"/>
          <w:szCs w:val="24"/>
        </w:rPr>
        <w:t xml:space="preserve"> e </w:t>
      </w:r>
      <w:r w:rsidR="00BA40E1" w:rsidRPr="002A360A">
        <w:rPr>
          <w:rFonts w:ascii="Times New Roman" w:hAnsi="Times New Roman"/>
          <w:bCs/>
          <w:sz w:val="24"/>
          <w:szCs w:val="24"/>
        </w:rPr>
        <w:t>prevedere iniziative di comunicazione per aumentare la comprensione e la sensibilizzazione sull’HPV e sulle relative strategie di prevenzione vaccinale, screening precoce e cura.</w:t>
      </w:r>
    </w:p>
    <w:p w14:paraId="6E6D41F2" w14:textId="544E6B31" w:rsidR="00F05FFB" w:rsidRPr="00CA29A7" w:rsidRDefault="00CA29A7" w:rsidP="00CA29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29A7">
        <w:rPr>
          <w:rFonts w:ascii="Times New Roman" w:hAnsi="Times New Roman"/>
          <w:bCs/>
          <w:sz w:val="24"/>
          <w:szCs w:val="24"/>
        </w:rPr>
        <w:t xml:space="preserve">“L’Australia entro il 2035 diventerà il primo Paese al mondo a eliminare i tumori causati dall’HPV mentre il Canada raggiungerà l’obiettivo nel 2040 - afferma </w:t>
      </w:r>
      <w:r w:rsidRPr="00CA29A7">
        <w:rPr>
          <w:rFonts w:ascii="Times New Roman" w:hAnsi="Times New Roman"/>
          <w:b/>
          <w:sz w:val="24"/>
          <w:szCs w:val="24"/>
        </w:rPr>
        <w:t>Walter Ricciardi</w:t>
      </w:r>
      <w:r w:rsidRPr="00CA29A7">
        <w:rPr>
          <w:rFonts w:ascii="Times New Roman" w:hAnsi="Times New Roman"/>
          <w:bCs/>
          <w:sz w:val="24"/>
          <w:szCs w:val="24"/>
        </w:rPr>
        <w:t xml:space="preserve">, Presidente della Mission Board for Cancer della Commissione Europea -. In Italia attualmente l’intero sistema sanitario nazionale sta affrontando una situazione molto difficile a causa della pandemia. Sulla carta, abbiamo già tutti gli strumenti per essere il primo Paese europeo a debellare definitivamente questi tumori. Infatti i Livelli Essenziali di Assistenza già prevedono la vaccinazione gratuita nel corso del dodicesimo anno di età sia per gli adolescenti maschi che per le femmine e lo screening Pap-test e HPV, nonché la possibilità di trattare questi tumori. Un obiettivo ambizioso ma raggiungibile attraverso una migliore e omogenea organizzazione e gestione delle risorse disponibili e informazione da parte delle Istituzioni sui programmi di prevenzione”. “Sono oltre 6.500 i tumori che ogni anno in Italia sono causati dal Papillomavirus - aggiunge </w:t>
      </w:r>
      <w:r w:rsidRPr="00CA29A7">
        <w:rPr>
          <w:rFonts w:ascii="Times New Roman" w:hAnsi="Times New Roman"/>
          <w:b/>
          <w:sz w:val="24"/>
          <w:szCs w:val="24"/>
        </w:rPr>
        <w:t>Saverio Cinieri</w:t>
      </w:r>
      <w:r w:rsidRPr="00CA29A7">
        <w:rPr>
          <w:rFonts w:ascii="Times New Roman" w:hAnsi="Times New Roman"/>
          <w:bCs/>
          <w:sz w:val="24"/>
          <w:szCs w:val="24"/>
        </w:rPr>
        <w:t xml:space="preserve">, Presidente Eletto dell’Associazione Italiana Oncologia Medica (AIOM) -. Il Covid-19 sta compromettendo la prevenzione primaria e secondaria di queste forme di cancro. Per questo, gli esami di screening devono ripartire dopo le interruzioni registrate nel corso del 2020. Vanno inoltre rilanciate le </w:t>
      </w:r>
      <w:r w:rsidRPr="00CA29A7">
        <w:rPr>
          <w:rFonts w:ascii="Times New Roman" w:hAnsi="Times New Roman"/>
          <w:bCs/>
          <w:sz w:val="24"/>
          <w:szCs w:val="24"/>
        </w:rPr>
        <w:lastRenderedPageBreak/>
        <w:t>vaccinazioni perché si stima che siano oltre 1milione gli adolescenti non coperti dal 2018 dal rischio di contrarre lesioni precancerose o neoplasie alla cervice uterina, ano, pene, vulva o vagina. Prima dell’esplosione della pandemia, nel nostro Paese, la copertura vaccinale media per HPV si attestava al 60% e quindi ben al di sotto della soglia ottimale del 95% prevista dal Piano Nazionale di Prevenzione Vaccinale. Tuttavia, è un dato discreto soprattutto se confrontato a quelli registrati in altri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A29A7">
        <w:rPr>
          <w:rFonts w:ascii="Times New Roman" w:hAnsi="Times New Roman"/>
          <w:bCs/>
          <w:sz w:val="24"/>
          <w:szCs w:val="24"/>
        </w:rPr>
        <w:t xml:space="preserve">Paesi europei”. </w:t>
      </w:r>
      <w:r w:rsidR="00A81228" w:rsidRPr="00A81228">
        <w:rPr>
          <w:rFonts w:ascii="Times New Roman" w:hAnsi="Times New Roman"/>
          <w:bCs/>
          <w:sz w:val="24"/>
          <w:szCs w:val="24"/>
        </w:rPr>
        <w:t>“Già nell’estate del 2020 è stato riscontrato come il 68% delle ASL abbia posticipato le vaccinazioni anti-HPV degli adolescenti - aggiunge </w:t>
      </w:r>
      <w:r w:rsidR="00A81228" w:rsidRPr="00A81228">
        <w:rPr>
          <w:rFonts w:ascii="Times New Roman" w:hAnsi="Times New Roman"/>
          <w:b/>
          <w:bCs/>
          <w:sz w:val="24"/>
          <w:szCs w:val="24"/>
        </w:rPr>
        <w:t>Giancarlo Icardi, </w:t>
      </w:r>
      <w:r w:rsidR="00A81228" w:rsidRPr="00A81228">
        <w:rPr>
          <w:rFonts w:ascii="Times New Roman" w:hAnsi="Times New Roman"/>
          <w:bCs/>
          <w:sz w:val="24"/>
          <w:szCs w:val="24"/>
        </w:rPr>
        <w:t>coordinatore del Gruppo vaccini e politiche vaccinali della Società Italiana di Igiene e medicina preventiva (SITI) -. Questi problemi si stanno amplificando perché le risorse umane delle ASL sono dedicate in prima linea alla campagna di vaccinazione anti-Covid-19. Le immunizzazioni routinarie dei più giovani però devono proseguire di pari passo con quelle previste per la pandemia. Deve essere una priorità dell’intero Sistema Sanitario Nazionale recuperare le coorti perdute e il modello da seguire può arrivare proprio dagli stessi strumenti che sono stati messi a punto per la vaccinazione anti-Covid-19”.</w:t>
      </w:r>
      <w:r w:rsidR="00F30CD1">
        <w:rPr>
          <w:rFonts w:ascii="Times New Roman" w:hAnsi="Times New Roman"/>
          <w:bCs/>
          <w:sz w:val="24"/>
          <w:szCs w:val="24"/>
        </w:rPr>
        <w:t xml:space="preserve"> </w:t>
      </w:r>
      <w:r w:rsidRPr="00CA29A7">
        <w:rPr>
          <w:rFonts w:ascii="Times New Roman" w:hAnsi="Times New Roman"/>
          <w:bCs/>
          <w:sz w:val="24"/>
          <w:szCs w:val="24"/>
        </w:rPr>
        <w:t xml:space="preserve">“Da alcuni anni in Italia è stato introdotto l’HPV-test - afferma il </w:t>
      </w:r>
      <w:r w:rsidR="00DE6E8C">
        <w:rPr>
          <w:rFonts w:ascii="Times New Roman" w:hAnsi="Times New Roman"/>
          <w:bCs/>
          <w:sz w:val="24"/>
          <w:szCs w:val="24"/>
        </w:rPr>
        <w:t>P</w:t>
      </w:r>
      <w:r w:rsidRPr="00CA29A7">
        <w:rPr>
          <w:rFonts w:ascii="Times New Roman" w:hAnsi="Times New Roman"/>
          <w:bCs/>
          <w:sz w:val="24"/>
          <w:szCs w:val="24"/>
        </w:rPr>
        <w:t xml:space="preserve">rof. </w:t>
      </w:r>
      <w:r w:rsidRPr="00CA29A7">
        <w:rPr>
          <w:rFonts w:ascii="Times New Roman" w:hAnsi="Times New Roman"/>
          <w:b/>
          <w:sz w:val="24"/>
          <w:szCs w:val="24"/>
        </w:rPr>
        <w:t>Paolo Veronesi</w:t>
      </w:r>
      <w:r w:rsidRPr="00CA29A7">
        <w:rPr>
          <w:rFonts w:ascii="Times New Roman" w:hAnsi="Times New Roman"/>
          <w:bCs/>
          <w:sz w:val="24"/>
          <w:szCs w:val="24"/>
        </w:rPr>
        <w:t xml:space="preserve">, Presidente di Fondazione </w:t>
      </w:r>
      <w:r w:rsidR="00867677">
        <w:rPr>
          <w:rFonts w:ascii="Times New Roman" w:hAnsi="Times New Roman"/>
          <w:bCs/>
          <w:sz w:val="24"/>
          <w:szCs w:val="24"/>
        </w:rPr>
        <w:t xml:space="preserve">Umberto </w:t>
      </w:r>
      <w:r w:rsidRPr="00CA29A7">
        <w:rPr>
          <w:rFonts w:ascii="Times New Roman" w:hAnsi="Times New Roman"/>
          <w:bCs/>
          <w:sz w:val="24"/>
          <w:szCs w:val="24"/>
        </w:rPr>
        <w:t>Veronesi</w:t>
      </w:r>
      <w:r w:rsidR="00DE6E8C">
        <w:rPr>
          <w:rFonts w:ascii="Times New Roman" w:hAnsi="Times New Roman"/>
          <w:bCs/>
          <w:sz w:val="24"/>
          <w:szCs w:val="24"/>
        </w:rPr>
        <w:t xml:space="preserve"> -.</w:t>
      </w:r>
      <w:r w:rsidRPr="00CA29A7">
        <w:rPr>
          <w:rFonts w:ascii="Times New Roman" w:hAnsi="Times New Roman"/>
          <w:bCs/>
          <w:sz w:val="24"/>
          <w:szCs w:val="24"/>
        </w:rPr>
        <w:t xml:space="preserve"> </w:t>
      </w:r>
      <w:r w:rsidR="00F30CD1" w:rsidRPr="00CA29A7">
        <w:rPr>
          <w:rFonts w:ascii="Times New Roman" w:hAnsi="Times New Roman"/>
          <w:bCs/>
          <w:sz w:val="24"/>
          <w:szCs w:val="24"/>
        </w:rPr>
        <w:t>È un</w:t>
      </w:r>
      <w:r w:rsidRPr="00CA29A7">
        <w:rPr>
          <w:rFonts w:ascii="Times New Roman" w:hAnsi="Times New Roman"/>
          <w:bCs/>
          <w:sz w:val="24"/>
          <w:szCs w:val="24"/>
        </w:rPr>
        <w:t xml:space="preserve"> esame che ci permette uno screening ancora migliore della popolazione femminile. Risulta fondamentale però effettuare dei controlli continui su tutto il territorio nazionale dei tassi d’adesione a screening e vaccinazioni. Un aiuto prezioso per il monitoraggio può arrivare proprio dagli strumenti digitali che, come la pandemia ha dimostrato, sono sempre più importanti in sanità e medicina”.</w:t>
      </w:r>
    </w:p>
    <w:bookmarkEnd w:id="0"/>
    <w:p w14:paraId="4654134F" w14:textId="77777777" w:rsidR="00E16EEB" w:rsidRPr="00C63AE0" w:rsidRDefault="00E16EEB" w:rsidP="00E16EEB">
      <w:pPr>
        <w:shd w:val="clear" w:color="auto" w:fill="FFFFFF"/>
        <w:spacing w:after="0" w:line="240" w:lineRule="auto"/>
        <w:jc w:val="center"/>
        <w:rPr>
          <w:rFonts w:eastAsia="Times New Roman" w:cs="Calibri"/>
          <w:lang w:eastAsia="it-IT"/>
        </w:rPr>
      </w:pPr>
      <w:r w:rsidRPr="00C63AE0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 </w:t>
      </w:r>
    </w:p>
    <w:p w14:paraId="07F4259D" w14:textId="77777777" w:rsidR="00E902A9" w:rsidRDefault="00E902A9" w:rsidP="00901773">
      <w:pPr>
        <w:spacing w:before="100" w:beforeAutospacing="1" w:line="240" w:lineRule="auto"/>
        <w:jc w:val="both"/>
      </w:pPr>
      <w:bookmarkStart w:id="5" w:name="_Hlk56752595"/>
      <w:bookmarkStart w:id="6" w:name="_Hlk36661324"/>
      <w:bookmarkStart w:id="7" w:name="_Hlk36665204"/>
      <w:bookmarkEnd w:id="1"/>
      <w:bookmarkEnd w:id="2"/>
      <w:r>
        <w:rPr>
          <w:rFonts w:ascii="Times New Roman" w:hAnsi="Times New Roman"/>
          <w:b/>
          <w:bCs/>
        </w:rPr>
        <w:t> </w:t>
      </w:r>
    </w:p>
    <w:p w14:paraId="23FFE9A2" w14:textId="77777777" w:rsidR="00660586" w:rsidRDefault="00660586" w:rsidP="00E957A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bookmarkEnd w:id="5"/>
    <w:p w14:paraId="4B166C0A" w14:textId="1D4610D1" w:rsidR="00E957A1" w:rsidRPr="00880DAF" w:rsidRDefault="00E957A1" w:rsidP="00E957A1">
      <w:pPr>
        <w:spacing w:after="0" w:line="240" w:lineRule="auto"/>
        <w:jc w:val="both"/>
        <w:rPr>
          <w:rFonts w:ascii="Times New Roman" w:hAnsi="Times New Roman"/>
          <w:b/>
          <w:bCs/>
          <w:shd w:val="clear" w:color="auto" w:fill="FFFFFF"/>
        </w:rPr>
      </w:pPr>
      <w:r w:rsidRPr="00880DAF">
        <w:rPr>
          <w:rFonts w:ascii="Times New Roman" w:hAnsi="Times New Roman"/>
          <w:b/>
          <w:bCs/>
        </w:rPr>
        <w:t xml:space="preserve">Ufficio stampa </w:t>
      </w:r>
    </w:p>
    <w:p w14:paraId="363B88CF" w14:textId="77777777" w:rsidR="00E957A1" w:rsidRPr="002F1577" w:rsidRDefault="00E957A1" w:rsidP="00E957A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C5808">
        <w:rPr>
          <w:rFonts w:ascii="Times New Roman" w:hAnsi="Times New Roman"/>
          <w:b/>
          <w:bCs/>
        </w:rPr>
        <w:t>Intermedia</w:t>
      </w:r>
    </w:p>
    <w:p w14:paraId="24FC4A7D" w14:textId="77777777" w:rsidR="00E957A1" w:rsidRPr="003C5808" w:rsidRDefault="00E957A1" w:rsidP="00E957A1">
      <w:pPr>
        <w:autoSpaceDE w:val="0"/>
        <w:autoSpaceDN w:val="0"/>
        <w:spacing w:after="0" w:line="240" w:lineRule="auto"/>
        <w:jc w:val="both"/>
      </w:pPr>
      <w:r w:rsidRPr="003C5808">
        <w:rPr>
          <w:rFonts w:ascii="Times New Roman" w:hAnsi="Times New Roman"/>
          <w:b/>
          <w:bCs/>
        </w:rPr>
        <w:t>030 226105 - 3487637832</w:t>
      </w:r>
    </w:p>
    <w:p w14:paraId="7DC2565A" w14:textId="77777777" w:rsidR="00E957A1" w:rsidRDefault="00CE67C8" w:rsidP="00E957A1">
      <w:pPr>
        <w:autoSpaceDE w:val="0"/>
        <w:autoSpaceDN w:val="0"/>
        <w:spacing w:after="0" w:line="240" w:lineRule="auto"/>
        <w:jc w:val="both"/>
      </w:pPr>
      <w:hyperlink r:id="rId12" w:history="1">
        <w:r w:rsidR="00E957A1" w:rsidRPr="003C5808">
          <w:rPr>
            <w:rStyle w:val="Collegamentoipertestuale"/>
            <w:rFonts w:ascii="Times New Roman" w:hAnsi="Times New Roman"/>
            <w:b/>
            <w:bCs/>
          </w:rPr>
          <w:t>intermedia@intermedianews.it</w:t>
        </w:r>
      </w:hyperlink>
      <w:bookmarkEnd w:id="3"/>
      <w:bookmarkEnd w:id="4"/>
      <w:bookmarkEnd w:id="6"/>
      <w:bookmarkEnd w:id="7"/>
    </w:p>
    <w:p w14:paraId="2377BCB3" w14:textId="77777777" w:rsidR="00084695" w:rsidRPr="00E957A1" w:rsidRDefault="00084695" w:rsidP="00E957A1"/>
    <w:sectPr w:rsidR="00084695" w:rsidRPr="00E957A1" w:rsidSect="00923B38">
      <w:headerReference w:type="first" r:id="rId13"/>
      <w:pgSz w:w="11906" w:h="16838"/>
      <w:pgMar w:top="2550" w:right="1133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4A2CE" w14:textId="77777777" w:rsidR="005E68A1" w:rsidRDefault="005E68A1" w:rsidP="008B2B92">
      <w:pPr>
        <w:spacing w:after="0" w:line="240" w:lineRule="auto"/>
      </w:pPr>
      <w:r>
        <w:separator/>
      </w:r>
    </w:p>
  </w:endnote>
  <w:endnote w:type="continuationSeparator" w:id="0">
    <w:p w14:paraId="21DAFD3B" w14:textId="77777777" w:rsidR="005E68A1" w:rsidRDefault="005E68A1" w:rsidP="008B2B92">
      <w:pPr>
        <w:spacing w:after="0" w:line="240" w:lineRule="auto"/>
      </w:pPr>
      <w:r>
        <w:continuationSeparator/>
      </w:r>
    </w:p>
  </w:endnote>
  <w:endnote w:type="continuationNotice" w:id="1">
    <w:p w14:paraId="2B3B0C2B" w14:textId="77777777" w:rsidR="005E68A1" w:rsidRDefault="005E68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54509" w14:textId="77777777" w:rsidR="005E68A1" w:rsidRDefault="005E68A1" w:rsidP="008B2B92">
      <w:pPr>
        <w:spacing w:after="0" w:line="240" w:lineRule="auto"/>
      </w:pPr>
      <w:r>
        <w:separator/>
      </w:r>
    </w:p>
  </w:footnote>
  <w:footnote w:type="continuationSeparator" w:id="0">
    <w:p w14:paraId="1C5F98A3" w14:textId="77777777" w:rsidR="005E68A1" w:rsidRDefault="005E68A1" w:rsidP="008B2B92">
      <w:pPr>
        <w:spacing w:after="0" w:line="240" w:lineRule="auto"/>
      </w:pPr>
      <w:r>
        <w:continuationSeparator/>
      </w:r>
    </w:p>
  </w:footnote>
  <w:footnote w:type="continuationNotice" w:id="1">
    <w:p w14:paraId="414D7A90" w14:textId="77777777" w:rsidR="005E68A1" w:rsidRDefault="005E68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BF2DE" w14:textId="56057EEF" w:rsidR="008B2B92" w:rsidRPr="00923B38" w:rsidRDefault="00EA1AC5" w:rsidP="00923B38">
    <w:pPr>
      <w:pStyle w:val="Intestazione"/>
      <w:jc w:val="center"/>
    </w:pPr>
    <w:r w:rsidRPr="007F64C2">
      <w:rPr>
        <w:noProof/>
      </w:rPr>
      <w:drawing>
        <wp:inline distT="0" distB="0" distL="0" distR="0" wp14:anchorId="2B7AB6BE" wp14:editId="3BA57851">
          <wp:extent cx="1987550" cy="825500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06AED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3260"/>
    <w:multiLevelType w:val="hybridMultilevel"/>
    <w:tmpl w:val="7600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AC2"/>
    <w:multiLevelType w:val="hybridMultilevel"/>
    <w:tmpl w:val="FDA67B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024E1"/>
    <w:multiLevelType w:val="hybridMultilevel"/>
    <w:tmpl w:val="73982B5A"/>
    <w:lvl w:ilvl="0" w:tplc="6EDE9D8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1DF25A3"/>
    <w:multiLevelType w:val="hybridMultilevel"/>
    <w:tmpl w:val="CC521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61C08"/>
    <w:multiLevelType w:val="hybridMultilevel"/>
    <w:tmpl w:val="1FEC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6DCB"/>
    <w:multiLevelType w:val="hybridMultilevel"/>
    <w:tmpl w:val="8BC46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55354"/>
    <w:multiLevelType w:val="hybridMultilevel"/>
    <w:tmpl w:val="A20C0E8E"/>
    <w:lvl w:ilvl="0" w:tplc="439060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635A2"/>
    <w:multiLevelType w:val="hybridMultilevel"/>
    <w:tmpl w:val="57A01C24"/>
    <w:lvl w:ilvl="0" w:tplc="693450D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05A51"/>
    <w:multiLevelType w:val="hybridMultilevel"/>
    <w:tmpl w:val="A478128E"/>
    <w:lvl w:ilvl="0" w:tplc="86340B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47A51"/>
    <w:multiLevelType w:val="hybridMultilevel"/>
    <w:tmpl w:val="9AB23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C02D0"/>
    <w:multiLevelType w:val="hybridMultilevel"/>
    <w:tmpl w:val="395493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DC3EDE"/>
    <w:multiLevelType w:val="hybridMultilevel"/>
    <w:tmpl w:val="23CA6FFC"/>
    <w:lvl w:ilvl="0" w:tplc="EBCEF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B9"/>
    <w:rsid w:val="00006CC6"/>
    <w:rsid w:val="00010F30"/>
    <w:rsid w:val="00012C04"/>
    <w:rsid w:val="000148EB"/>
    <w:rsid w:val="00020166"/>
    <w:rsid w:val="00025174"/>
    <w:rsid w:val="0003120B"/>
    <w:rsid w:val="00031499"/>
    <w:rsid w:val="0003238A"/>
    <w:rsid w:val="00034136"/>
    <w:rsid w:val="00037D15"/>
    <w:rsid w:val="00037E6A"/>
    <w:rsid w:val="000511EA"/>
    <w:rsid w:val="0005352C"/>
    <w:rsid w:val="00053EF3"/>
    <w:rsid w:val="00054BB8"/>
    <w:rsid w:val="0006163C"/>
    <w:rsid w:val="00062328"/>
    <w:rsid w:val="0006594A"/>
    <w:rsid w:val="000674D0"/>
    <w:rsid w:val="00077A06"/>
    <w:rsid w:val="00080349"/>
    <w:rsid w:val="00083045"/>
    <w:rsid w:val="00084695"/>
    <w:rsid w:val="000864CC"/>
    <w:rsid w:val="00087D75"/>
    <w:rsid w:val="000938F3"/>
    <w:rsid w:val="000952BF"/>
    <w:rsid w:val="000974BB"/>
    <w:rsid w:val="000A2624"/>
    <w:rsid w:val="000A71ED"/>
    <w:rsid w:val="000B6454"/>
    <w:rsid w:val="000C13CF"/>
    <w:rsid w:val="000C5145"/>
    <w:rsid w:val="000C7452"/>
    <w:rsid w:val="000D0D56"/>
    <w:rsid w:val="000D5259"/>
    <w:rsid w:val="000D6A96"/>
    <w:rsid w:val="000D6D94"/>
    <w:rsid w:val="000E0244"/>
    <w:rsid w:val="000E09F7"/>
    <w:rsid w:val="000E3D4D"/>
    <w:rsid w:val="000F4BE6"/>
    <w:rsid w:val="000F5138"/>
    <w:rsid w:val="000F7141"/>
    <w:rsid w:val="000F7F93"/>
    <w:rsid w:val="001006B8"/>
    <w:rsid w:val="001044BA"/>
    <w:rsid w:val="001061C0"/>
    <w:rsid w:val="00123897"/>
    <w:rsid w:val="001262F4"/>
    <w:rsid w:val="001330B9"/>
    <w:rsid w:val="00135357"/>
    <w:rsid w:val="00137774"/>
    <w:rsid w:val="00137778"/>
    <w:rsid w:val="00140BEC"/>
    <w:rsid w:val="001412D6"/>
    <w:rsid w:val="00144768"/>
    <w:rsid w:val="00150808"/>
    <w:rsid w:val="00152E01"/>
    <w:rsid w:val="001550EF"/>
    <w:rsid w:val="00155295"/>
    <w:rsid w:val="00161448"/>
    <w:rsid w:val="00162844"/>
    <w:rsid w:val="001641AC"/>
    <w:rsid w:val="00164726"/>
    <w:rsid w:val="00166A03"/>
    <w:rsid w:val="0017056E"/>
    <w:rsid w:val="00171652"/>
    <w:rsid w:val="0017202C"/>
    <w:rsid w:val="00176159"/>
    <w:rsid w:val="001874E5"/>
    <w:rsid w:val="001958D9"/>
    <w:rsid w:val="00196FB2"/>
    <w:rsid w:val="001A07D0"/>
    <w:rsid w:val="001A36A3"/>
    <w:rsid w:val="001A7750"/>
    <w:rsid w:val="001C1BBB"/>
    <w:rsid w:val="001C2AAD"/>
    <w:rsid w:val="001C37E5"/>
    <w:rsid w:val="001C455C"/>
    <w:rsid w:val="001C4AD1"/>
    <w:rsid w:val="001C5AD7"/>
    <w:rsid w:val="001D08AA"/>
    <w:rsid w:val="001D1DE6"/>
    <w:rsid w:val="001D5288"/>
    <w:rsid w:val="001F3661"/>
    <w:rsid w:val="001F3B8D"/>
    <w:rsid w:val="00202AD1"/>
    <w:rsid w:val="00202FAA"/>
    <w:rsid w:val="00210F1E"/>
    <w:rsid w:val="002155BA"/>
    <w:rsid w:val="002219B5"/>
    <w:rsid w:val="00223CA4"/>
    <w:rsid w:val="002254F8"/>
    <w:rsid w:val="00225521"/>
    <w:rsid w:val="002341DF"/>
    <w:rsid w:val="00234CCE"/>
    <w:rsid w:val="0023509A"/>
    <w:rsid w:val="00236939"/>
    <w:rsid w:val="00242737"/>
    <w:rsid w:val="002521DD"/>
    <w:rsid w:val="002601EB"/>
    <w:rsid w:val="00260B33"/>
    <w:rsid w:val="00261A91"/>
    <w:rsid w:val="0027361E"/>
    <w:rsid w:val="00276BA1"/>
    <w:rsid w:val="00280D82"/>
    <w:rsid w:val="00280E3B"/>
    <w:rsid w:val="00282762"/>
    <w:rsid w:val="002839B1"/>
    <w:rsid w:val="00286594"/>
    <w:rsid w:val="002878C3"/>
    <w:rsid w:val="002967E0"/>
    <w:rsid w:val="002970D7"/>
    <w:rsid w:val="00297372"/>
    <w:rsid w:val="002A1517"/>
    <w:rsid w:val="002A360A"/>
    <w:rsid w:val="002A5412"/>
    <w:rsid w:val="002B01F4"/>
    <w:rsid w:val="002B3A26"/>
    <w:rsid w:val="002B418A"/>
    <w:rsid w:val="002C48EC"/>
    <w:rsid w:val="002C5B0C"/>
    <w:rsid w:val="002C7035"/>
    <w:rsid w:val="002D7E0D"/>
    <w:rsid w:val="002E3497"/>
    <w:rsid w:val="002E603D"/>
    <w:rsid w:val="002F1577"/>
    <w:rsid w:val="002F239B"/>
    <w:rsid w:val="002F62F0"/>
    <w:rsid w:val="002F7555"/>
    <w:rsid w:val="002F7A77"/>
    <w:rsid w:val="002F7FDF"/>
    <w:rsid w:val="00301850"/>
    <w:rsid w:val="003024A3"/>
    <w:rsid w:val="0030284B"/>
    <w:rsid w:val="003076FD"/>
    <w:rsid w:val="00310C18"/>
    <w:rsid w:val="0031132D"/>
    <w:rsid w:val="0031551F"/>
    <w:rsid w:val="003173AA"/>
    <w:rsid w:val="003209A7"/>
    <w:rsid w:val="0032214C"/>
    <w:rsid w:val="0032707B"/>
    <w:rsid w:val="003320F3"/>
    <w:rsid w:val="00332FA6"/>
    <w:rsid w:val="003334F0"/>
    <w:rsid w:val="00340C09"/>
    <w:rsid w:val="00342E74"/>
    <w:rsid w:val="0034591F"/>
    <w:rsid w:val="00351B9A"/>
    <w:rsid w:val="00352C12"/>
    <w:rsid w:val="00353260"/>
    <w:rsid w:val="00356261"/>
    <w:rsid w:val="00357D23"/>
    <w:rsid w:val="0036246D"/>
    <w:rsid w:val="00366119"/>
    <w:rsid w:val="0036721C"/>
    <w:rsid w:val="003759F4"/>
    <w:rsid w:val="0038480C"/>
    <w:rsid w:val="00386771"/>
    <w:rsid w:val="003901DB"/>
    <w:rsid w:val="003A0022"/>
    <w:rsid w:val="003C1052"/>
    <w:rsid w:val="003C1BB7"/>
    <w:rsid w:val="003C3D17"/>
    <w:rsid w:val="003C5808"/>
    <w:rsid w:val="003D17AA"/>
    <w:rsid w:val="003D5152"/>
    <w:rsid w:val="003D5512"/>
    <w:rsid w:val="003E57E2"/>
    <w:rsid w:val="003F34F5"/>
    <w:rsid w:val="003F4689"/>
    <w:rsid w:val="003F7876"/>
    <w:rsid w:val="00404B52"/>
    <w:rsid w:val="00407952"/>
    <w:rsid w:val="00411FF7"/>
    <w:rsid w:val="00412D71"/>
    <w:rsid w:val="00414B10"/>
    <w:rsid w:val="00420941"/>
    <w:rsid w:val="004228B3"/>
    <w:rsid w:val="00422A54"/>
    <w:rsid w:val="00430483"/>
    <w:rsid w:val="00432898"/>
    <w:rsid w:val="00436582"/>
    <w:rsid w:val="004436D2"/>
    <w:rsid w:val="00444B5D"/>
    <w:rsid w:val="00447D10"/>
    <w:rsid w:val="00450CCE"/>
    <w:rsid w:val="00453CAA"/>
    <w:rsid w:val="00454B01"/>
    <w:rsid w:val="00464D98"/>
    <w:rsid w:val="00466AAF"/>
    <w:rsid w:val="00472F4D"/>
    <w:rsid w:val="00475A94"/>
    <w:rsid w:val="00486AC8"/>
    <w:rsid w:val="00486C8E"/>
    <w:rsid w:val="004947F2"/>
    <w:rsid w:val="00494FFC"/>
    <w:rsid w:val="004A2DCD"/>
    <w:rsid w:val="004B20AB"/>
    <w:rsid w:val="004B4183"/>
    <w:rsid w:val="004B4D9C"/>
    <w:rsid w:val="004B537D"/>
    <w:rsid w:val="004B7FBD"/>
    <w:rsid w:val="004C1D48"/>
    <w:rsid w:val="004C2DC9"/>
    <w:rsid w:val="004C5EB2"/>
    <w:rsid w:val="004C7519"/>
    <w:rsid w:val="004D026A"/>
    <w:rsid w:val="004D036B"/>
    <w:rsid w:val="004E0BE7"/>
    <w:rsid w:val="004E0F2A"/>
    <w:rsid w:val="004E1AAA"/>
    <w:rsid w:val="004E4511"/>
    <w:rsid w:val="004E6AC1"/>
    <w:rsid w:val="004E6F88"/>
    <w:rsid w:val="004E70CF"/>
    <w:rsid w:val="004E7F96"/>
    <w:rsid w:val="004F3CD1"/>
    <w:rsid w:val="004F5539"/>
    <w:rsid w:val="004F63A2"/>
    <w:rsid w:val="004F69D6"/>
    <w:rsid w:val="0050200A"/>
    <w:rsid w:val="005055D5"/>
    <w:rsid w:val="00506AC8"/>
    <w:rsid w:val="005100F6"/>
    <w:rsid w:val="0051370B"/>
    <w:rsid w:val="005151F9"/>
    <w:rsid w:val="00517607"/>
    <w:rsid w:val="00523E77"/>
    <w:rsid w:val="005257DA"/>
    <w:rsid w:val="00525AD6"/>
    <w:rsid w:val="0053020E"/>
    <w:rsid w:val="005440AD"/>
    <w:rsid w:val="005513B1"/>
    <w:rsid w:val="00552C84"/>
    <w:rsid w:val="0055337F"/>
    <w:rsid w:val="00557630"/>
    <w:rsid w:val="00557886"/>
    <w:rsid w:val="00560776"/>
    <w:rsid w:val="005656F4"/>
    <w:rsid w:val="0056608E"/>
    <w:rsid w:val="00583594"/>
    <w:rsid w:val="005840AD"/>
    <w:rsid w:val="005864F5"/>
    <w:rsid w:val="00587B1B"/>
    <w:rsid w:val="005938C7"/>
    <w:rsid w:val="00597890"/>
    <w:rsid w:val="005A2A2D"/>
    <w:rsid w:val="005A5868"/>
    <w:rsid w:val="005A6793"/>
    <w:rsid w:val="005B3D45"/>
    <w:rsid w:val="005B4008"/>
    <w:rsid w:val="005C0160"/>
    <w:rsid w:val="005D0F90"/>
    <w:rsid w:val="005D2FD8"/>
    <w:rsid w:val="005D31FC"/>
    <w:rsid w:val="005D605C"/>
    <w:rsid w:val="005E1854"/>
    <w:rsid w:val="005E2959"/>
    <w:rsid w:val="005E68A1"/>
    <w:rsid w:val="005E6AD6"/>
    <w:rsid w:val="006025CB"/>
    <w:rsid w:val="00610B99"/>
    <w:rsid w:val="00611717"/>
    <w:rsid w:val="00615CC1"/>
    <w:rsid w:val="00620CA8"/>
    <w:rsid w:val="00622785"/>
    <w:rsid w:val="00630172"/>
    <w:rsid w:val="006304BC"/>
    <w:rsid w:val="0063406E"/>
    <w:rsid w:val="00636526"/>
    <w:rsid w:val="0063790A"/>
    <w:rsid w:val="0064036A"/>
    <w:rsid w:val="0064212F"/>
    <w:rsid w:val="006426FB"/>
    <w:rsid w:val="00642C1A"/>
    <w:rsid w:val="006439AF"/>
    <w:rsid w:val="00643BE7"/>
    <w:rsid w:val="0064778F"/>
    <w:rsid w:val="006520E9"/>
    <w:rsid w:val="006522DE"/>
    <w:rsid w:val="00654E11"/>
    <w:rsid w:val="0065653B"/>
    <w:rsid w:val="006574C5"/>
    <w:rsid w:val="00660586"/>
    <w:rsid w:val="00664B97"/>
    <w:rsid w:val="00670B94"/>
    <w:rsid w:val="00670BFE"/>
    <w:rsid w:val="00695C73"/>
    <w:rsid w:val="00696C9B"/>
    <w:rsid w:val="006A4B94"/>
    <w:rsid w:val="006A665D"/>
    <w:rsid w:val="006B1800"/>
    <w:rsid w:val="006B654F"/>
    <w:rsid w:val="006B65EC"/>
    <w:rsid w:val="006C1EC7"/>
    <w:rsid w:val="006C29F7"/>
    <w:rsid w:val="006C42A5"/>
    <w:rsid w:val="006C5198"/>
    <w:rsid w:val="006C75F6"/>
    <w:rsid w:val="006D1232"/>
    <w:rsid w:val="006D498B"/>
    <w:rsid w:val="006E5305"/>
    <w:rsid w:val="006E6F13"/>
    <w:rsid w:val="006F2184"/>
    <w:rsid w:val="006F6C29"/>
    <w:rsid w:val="00703CC3"/>
    <w:rsid w:val="007136AC"/>
    <w:rsid w:val="007159FD"/>
    <w:rsid w:val="007175F8"/>
    <w:rsid w:val="00717DD0"/>
    <w:rsid w:val="00720736"/>
    <w:rsid w:val="007217AC"/>
    <w:rsid w:val="007317C0"/>
    <w:rsid w:val="00732DE6"/>
    <w:rsid w:val="0073480E"/>
    <w:rsid w:val="00737E5C"/>
    <w:rsid w:val="0074332D"/>
    <w:rsid w:val="00745F0B"/>
    <w:rsid w:val="007502F6"/>
    <w:rsid w:val="007518BC"/>
    <w:rsid w:val="007529D9"/>
    <w:rsid w:val="00755596"/>
    <w:rsid w:val="00757F80"/>
    <w:rsid w:val="00762856"/>
    <w:rsid w:val="00766DE1"/>
    <w:rsid w:val="007732BE"/>
    <w:rsid w:val="00781925"/>
    <w:rsid w:val="00784E0E"/>
    <w:rsid w:val="00787BDF"/>
    <w:rsid w:val="00791A95"/>
    <w:rsid w:val="007950C2"/>
    <w:rsid w:val="00795EBF"/>
    <w:rsid w:val="007A0148"/>
    <w:rsid w:val="007A5D9E"/>
    <w:rsid w:val="007B0061"/>
    <w:rsid w:val="007B3281"/>
    <w:rsid w:val="007B3B15"/>
    <w:rsid w:val="007B7A7B"/>
    <w:rsid w:val="007C5071"/>
    <w:rsid w:val="007C5BE9"/>
    <w:rsid w:val="007D0AE7"/>
    <w:rsid w:val="007D4FD1"/>
    <w:rsid w:val="007E1A5C"/>
    <w:rsid w:val="007E2070"/>
    <w:rsid w:val="007E356E"/>
    <w:rsid w:val="007E4D11"/>
    <w:rsid w:val="007E5A35"/>
    <w:rsid w:val="007F116C"/>
    <w:rsid w:val="007F3FD2"/>
    <w:rsid w:val="007F6708"/>
    <w:rsid w:val="00800A67"/>
    <w:rsid w:val="00805507"/>
    <w:rsid w:val="00810C3C"/>
    <w:rsid w:val="00815D0F"/>
    <w:rsid w:val="00816BBC"/>
    <w:rsid w:val="008221B3"/>
    <w:rsid w:val="00825963"/>
    <w:rsid w:val="008279C7"/>
    <w:rsid w:val="00831059"/>
    <w:rsid w:val="0083367D"/>
    <w:rsid w:val="00833EB1"/>
    <w:rsid w:val="00835421"/>
    <w:rsid w:val="00835F77"/>
    <w:rsid w:val="00841EB4"/>
    <w:rsid w:val="008472C3"/>
    <w:rsid w:val="008507F6"/>
    <w:rsid w:val="008528D5"/>
    <w:rsid w:val="00856DA8"/>
    <w:rsid w:val="00867677"/>
    <w:rsid w:val="008757AB"/>
    <w:rsid w:val="00880DAF"/>
    <w:rsid w:val="0088326A"/>
    <w:rsid w:val="00887841"/>
    <w:rsid w:val="008926F7"/>
    <w:rsid w:val="00892F74"/>
    <w:rsid w:val="008950AE"/>
    <w:rsid w:val="008A0A99"/>
    <w:rsid w:val="008A2B90"/>
    <w:rsid w:val="008A5886"/>
    <w:rsid w:val="008A6942"/>
    <w:rsid w:val="008B0839"/>
    <w:rsid w:val="008B0A60"/>
    <w:rsid w:val="008B1AE5"/>
    <w:rsid w:val="008B2B92"/>
    <w:rsid w:val="008B4AA9"/>
    <w:rsid w:val="008C387D"/>
    <w:rsid w:val="008C43F4"/>
    <w:rsid w:val="008C77F9"/>
    <w:rsid w:val="008D2C86"/>
    <w:rsid w:val="008E0825"/>
    <w:rsid w:val="008E185F"/>
    <w:rsid w:val="008E4648"/>
    <w:rsid w:val="008E470B"/>
    <w:rsid w:val="008E6E3B"/>
    <w:rsid w:val="008F2204"/>
    <w:rsid w:val="008F4096"/>
    <w:rsid w:val="008F784A"/>
    <w:rsid w:val="00901773"/>
    <w:rsid w:val="00905C1A"/>
    <w:rsid w:val="009125D1"/>
    <w:rsid w:val="00915086"/>
    <w:rsid w:val="00923B38"/>
    <w:rsid w:val="009267E3"/>
    <w:rsid w:val="009271CB"/>
    <w:rsid w:val="00942251"/>
    <w:rsid w:val="00942A7B"/>
    <w:rsid w:val="00947FB9"/>
    <w:rsid w:val="00953883"/>
    <w:rsid w:val="0095420B"/>
    <w:rsid w:val="009645C3"/>
    <w:rsid w:val="0096467C"/>
    <w:rsid w:val="00965389"/>
    <w:rsid w:val="009709B4"/>
    <w:rsid w:val="00971E2F"/>
    <w:rsid w:val="00972DC2"/>
    <w:rsid w:val="00974C74"/>
    <w:rsid w:val="00976B67"/>
    <w:rsid w:val="00982EF5"/>
    <w:rsid w:val="00985B85"/>
    <w:rsid w:val="009923AB"/>
    <w:rsid w:val="009940DF"/>
    <w:rsid w:val="00994A76"/>
    <w:rsid w:val="00994EAF"/>
    <w:rsid w:val="00997505"/>
    <w:rsid w:val="009A0BC7"/>
    <w:rsid w:val="009A32E7"/>
    <w:rsid w:val="009A3F94"/>
    <w:rsid w:val="009B278C"/>
    <w:rsid w:val="009B5EC4"/>
    <w:rsid w:val="009C43A2"/>
    <w:rsid w:val="009C4B5E"/>
    <w:rsid w:val="009C7DED"/>
    <w:rsid w:val="009C7FD5"/>
    <w:rsid w:val="009D2152"/>
    <w:rsid w:val="009E0018"/>
    <w:rsid w:val="009E3077"/>
    <w:rsid w:val="009F23AC"/>
    <w:rsid w:val="009F2968"/>
    <w:rsid w:val="009F5AA7"/>
    <w:rsid w:val="009F7936"/>
    <w:rsid w:val="00A07DC7"/>
    <w:rsid w:val="00A11D7A"/>
    <w:rsid w:val="00A121C1"/>
    <w:rsid w:val="00A15AE6"/>
    <w:rsid w:val="00A218F8"/>
    <w:rsid w:val="00A27CB5"/>
    <w:rsid w:val="00A3132F"/>
    <w:rsid w:val="00A31D2D"/>
    <w:rsid w:val="00A32827"/>
    <w:rsid w:val="00A3469A"/>
    <w:rsid w:val="00A36770"/>
    <w:rsid w:val="00A379C5"/>
    <w:rsid w:val="00A40E23"/>
    <w:rsid w:val="00A415BA"/>
    <w:rsid w:val="00A432BA"/>
    <w:rsid w:val="00A445A9"/>
    <w:rsid w:val="00A455A6"/>
    <w:rsid w:val="00A458D6"/>
    <w:rsid w:val="00A46ED7"/>
    <w:rsid w:val="00A47FF1"/>
    <w:rsid w:val="00A60C37"/>
    <w:rsid w:val="00A754DF"/>
    <w:rsid w:val="00A771A7"/>
    <w:rsid w:val="00A81228"/>
    <w:rsid w:val="00A82A39"/>
    <w:rsid w:val="00A83E7E"/>
    <w:rsid w:val="00A87230"/>
    <w:rsid w:val="00A87473"/>
    <w:rsid w:val="00A904CF"/>
    <w:rsid w:val="00A91B87"/>
    <w:rsid w:val="00AA2D24"/>
    <w:rsid w:val="00AB1426"/>
    <w:rsid w:val="00AB62BF"/>
    <w:rsid w:val="00AC48A4"/>
    <w:rsid w:val="00AD06E5"/>
    <w:rsid w:val="00AD5B1C"/>
    <w:rsid w:val="00AD7EEF"/>
    <w:rsid w:val="00AE45AC"/>
    <w:rsid w:val="00AF0009"/>
    <w:rsid w:val="00AF4291"/>
    <w:rsid w:val="00B030B0"/>
    <w:rsid w:val="00B04533"/>
    <w:rsid w:val="00B067EC"/>
    <w:rsid w:val="00B10F18"/>
    <w:rsid w:val="00B24361"/>
    <w:rsid w:val="00B30F1C"/>
    <w:rsid w:val="00B34F5D"/>
    <w:rsid w:val="00B3607D"/>
    <w:rsid w:val="00B366E7"/>
    <w:rsid w:val="00B377B4"/>
    <w:rsid w:val="00B43E6D"/>
    <w:rsid w:val="00B44696"/>
    <w:rsid w:val="00B46A67"/>
    <w:rsid w:val="00B46D63"/>
    <w:rsid w:val="00B46FFF"/>
    <w:rsid w:val="00B478B2"/>
    <w:rsid w:val="00B50643"/>
    <w:rsid w:val="00B50836"/>
    <w:rsid w:val="00B572B1"/>
    <w:rsid w:val="00B579DF"/>
    <w:rsid w:val="00B66A33"/>
    <w:rsid w:val="00B675D5"/>
    <w:rsid w:val="00B70AEC"/>
    <w:rsid w:val="00B72AAA"/>
    <w:rsid w:val="00B7441A"/>
    <w:rsid w:val="00B80090"/>
    <w:rsid w:val="00B8326E"/>
    <w:rsid w:val="00B84AE9"/>
    <w:rsid w:val="00B85270"/>
    <w:rsid w:val="00B853BA"/>
    <w:rsid w:val="00B86488"/>
    <w:rsid w:val="00B870C0"/>
    <w:rsid w:val="00B9418E"/>
    <w:rsid w:val="00BA32CE"/>
    <w:rsid w:val="00BA40E1"/>
    <w:rsid w:val="00BA6B30"/>
    <w:rsid w:val="00BA7FA6"/>
    <w:rsid w:val="00BC2CB6"/>
    <w:rsid w:val="00BC5B2A"/>
    <w:rsid w:val="00BC5BDB"/>
    <w:rsid w:val="00BC6428"/>
    <w:rsid w:val="00BD4331"/>
    <w:rsid w:val="00BE0D60"/>
    <w:rsid w:val="00BE14C4"/>
    <w:rsid w:val="00BE3857"/>
    <w:rsid w:val="00BE412F"/>
    <w:rsid w:val="00BE5730"/>
    <w:rsid w:val="00BF273C"/>
    <w:rsid w:val="00BF6240"/>
    <w:rsid w:val="00C01505"/>
    <w:rsid w:val="00C06FB4"/>
    <w:rsid w:val="00C10542"/>
    <w:rsid w:val="00C10CA5"/>
    <w:rsid w:val="00C12BCB"/>
    <w:rsid w:val="00C15EEF"/>
    <w:rsid w:val="00C169BE"/>
    <w:rsid w:val="00C16D53"/>
    <w:rsid w:val="00C17DDE"/>
    <w:rsid w:val="00C206D2"/>
    <w:rsid w:val="00C30E71"/>
    <w:rsid w:val="00C34DA2"/>
    <w:rsid w:val="00C357E3"/>
    <w:rsid w:val="00C408D9"/>
    <w:rsid w:val="00C45D3A"/>
    <w:rsid w:val="00C50930"/>
    <w:rsid w:val="00C54E5A"/>
    <w:rsid w:val="00C57FD6"/>
    <w:rsid w:val="00C6126B"/>
    <w:rsid w:val="00C62E31"/>
    <w:rsid w:val="00C63AE0"/>
    <w:rsid w:val="00C6598B"/>
    <w:rsid w:val="00C66236"/>
    <w:rsid w:val="00C67366"/>
    <w:rsid w:val="00C772D1"/>
    <w:rsid w:val="00C77CBA"/>
    <w:rsid w:val="00C84197"/>
    <w:rsid w:val="00C85F94"/>
    <w:rsid w:val="00C917FA"/>
    <w:rsid w:val="00C92523"/>
    <w:rsid w:val="00C93152"/>
    <w:rsid w:val="00C949AB"/>
    <w:rsid w:val="00C94A00"/>
    <w:rsid w:val="00C955F7"/>
    <w:rsid w:val="00C97A6D"/>
    <w:rsid w:val="00CA091A"/>
    <w:rsid w:val="00CA1355"/>
    <w:rsid w:val="00CA1E6E"/>
    <w:rsid w:val="00CA29A7"/>
    <w:rsid w:val="00CA29E7"/>
    <w:rsid w:val="00CA576F"/>
    <w:rsid w:val="00CA74CA"/>
    <w:rsid w:val="00CB1565"/>
    <w:rsid w:val="00CB5A80"/>
    <w:rsid w:val="00CC0B33"/>
    <w:rsid w:val="00CC2840"/>
    <w:rsid w:val="00CD196E"/>
    <w:rsid w:val="00CE161C"/>
    <w:rsid w:val="00CE67C8"/>
    <w:rsid w:val="00CF0846"/>
    <w:rsid w:val="00CF37A1"/>
    <w:rsid w:val="00CF583B"/>
    <w:rsid w:val="00CF6EEE"/>
    <w:rsid w:val="00D01969"/>
    <w:rsid w:val="00D021A2"/>
    <w:rsid w:val="00D040A4"/>
    <w:rsid w:val="00D04DFF"/>
    <w:rsid w:val="00D15050"/>
    <w:rsid w:val="00D2129A"/>
    <w:rsid w:val="00D22C45"/>
    <w:rsid w:val="00D273D2"/>
    <w:rsid w:val="00D3507E"/>
    <w:rsid w:val="00D36F7A"/>
    <w:rsid w:val="00D37D78"/>
    <w:rsid w:val="00D474FD"/>
    <w:rsid w:val="00D50ABC"/>
    <w:rsid w:val="00D5313E"/>
    <w:rsid w:val="00D5587E"/>
    <w:rsid w:val="00D61478"/>
    <w:rsid w:val="00D61DD9"/>
    <w:rsid w:val="00D65C1C"/>
    <w:rsid w:val="00D7315F"/>
    <w:rsid w:val="00D74F71"/>
    <w:rsid w:val="00D804ED"/>
    <w:rsid w:val="00D80B27"/>
    <w:rsid w:val="00DA07E7"/>
    <w:rsid w:val="00DA54D0"/>
    <w:rsid w:val="00DA55EB"/>
    <w:rsid w:val="00DB37E3"/>
    <w:rsid w:val="00DB3A77"/>
    <w:rsid w:val="00DC2F95"/>
    <w:rsid w:val="00DD15CA"/>
    <w:rsid w:val="00DD3E57"/>
    <w:rsid w:val="00DD5B19"/>
    <w:rsid w:val="00DD6261"/>
    <w:rsid w:val="00DD7834"/>
    <w:rsid w:val="00DE213B"/>
    <w:rsid w:val="00DE4948"/>
    <w:rsid w:val="00DE6E8C"/>
    <w:rsid w:val="00DE7E8D"/>
    <w:rsid w:val="00DF25FC"/>
    <w:rsid w:val="00DF3227"/>
    <w:rsid w:val="00DF353A"/>
    <w:rsid w:val="00DF4704"/>
    <w:rsid w:val="00E02869"/>
    <w:rsid w:val="00E057F3"/>
    <w:rsid w:val="00E05C93"/>
    <w:rsid w:val="00E0698A"/>
    <w:rsid w:val="00E16EEB"/>
    <w:rsid w:val="00E27485"/>
    <w:rsid w:val="00E30366"/>
    <w:rsid w:val="00E308D7"/>
    <w:rsid w:val="00E30D7B"/>
    <w:rsid w:val="00E364C4"/>
    <w:rsid w:val="00E37A3A"/>
    <w:rsid w:val="00E37F43"/>
    <w:rsid w:val="00E415CA"/>
    <w:rsid w:val="00E43D76"/>
    <w:rsid w:val="00E4590D"/>
    <w:rsid w:val="00E46AEE"/>
    <w:rsid w:val="00E57781"/>
    <w:rsid w:val="00E57F83"/>
    <w:rsid w:val="00E666AE"/>
    <w:rsid w:val="00E7694F"/>
    <w:rsid w:val="00E76A6E"/>
    <w:rsid w:val="00E902A9"/>
    <w:rsid w:val="00E91E58"/>
    <w:rsid w:val="00E950B8"/>
    <w:rsid w:val="00E957A1"/>
    <w:rsid w:val="00E97040"/>
    <w:rsid w:val="00EA1AC5"/>
    <w:rsid w:val="00EA31FD"/>
    <w:rsid w:val="00EA3D32"/>
    <w:rsid w:val="00EA3E29"/>
    <w:rsid w:val="00EB705D"/>
    <w:rsid w:val="00EC1AF1"/>
    <w:rsid w:val="00EC634A"/>
    <w:rsid w:val="00EE4B6D"/>
    <w:rsid w:val="00EE678D"/>
    <w:rsid w:val="00EF218C"/>
    <w:rsid w:val="00EF5A5B"/>
    <w:rsid w:val="00EF5FFC"/>
    <w:rsid w:val="00F05FFB"/>
    <w:rsid w:val="00F11158"/>
    <w:rsid w:val="00F225EA"/>
    <w:rsid w:val="00F22C6F"/>
    <w:rsid w:val="00F27FA7"/>
    <w:rsid w:val="00F30CD1"/>
    <w:rsid w:val="00F31337"/>
    <w:rsid w:val="00F31B87"/>
    <w:rsid w:val="00F3256A"/>
    <w:rsid w:val="00F356EB"/>
    <w:rsid w:val="00F4038D"/>
    <w:rsid w:val="00F435F8"/>
    <w:rsid w:val="00F44E72"/>
    <w:rsid w:val="00F50800"/>
    <w:rsid w:val="00F63B5C"/>
    <w:rsid w:val="00F645DB"/>
    <w:rsid w:val="00F67660"/>
    <w:rsid w:val="00F7198B"/>
    <w:rsid w:val="00F73EA0"/>
    <w:rsid w:val="00F74142"/>
    <w:rsid w:val="00F741E8"/>
    <w:rsid w:val="00F75082"/>
    <w:rsid w:val="00F83DC5"/>
    <w:rsid w:val="00F85EE6"/>
    <w:rsid w:val="00F871E8"/>
    <w:rsid w:val="00F92E94"/>
    <w:rsid w:val="00FA48CE"/>
    <w:rsid w:val="00FA4F8A"/>
    <w:rsid w:val="00FB1E91"/>
    <w:rsid w:val="00FB270C"/>
    <w:rsid w:val="00FC6372"/>
    <w:rsid w:val="00FC7C19"/>
    <w:rsid w:val="00FD2924"/>
    <w:rsid w:val="00FD2A8B"/>
    <w:rsid w:val="00FD6966"/>
    <w:rsid w:val="00FD6D16"/>
    <w:rsid w:val="00FE2509"/>
    <w:rsid w:val="00FE3F11"/>
    <w:rsid w:val="00FE4604"/>
    <w:rsid w:val="00FE51E1"/>
    <w:rsid w:val="00FE61D9"/>
    <w:rsid w:val="00FE6229"/>
    <w:rsid w:val="00FF2ADE"/>
    <w:rsid w:val="00FF3F63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D4B9D3"/>
  <w15:chartTrackingRefBased/>
  <w15:docId w15:val="{2AA9C2E0-5DFD-4F4B-84A5-30537207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7E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D783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2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B92"/>
  </w:style>
  <w:style w:type="paragraph" w:styleId="Pidipagina">
    <w:name w:val="footer"/>
    <w:basedOn w:val="Normale"/>
    <w:link w:val="PidipaginaCarattere"/>
    <w:uiPriority w:val="99"/>
    <w:unhideWhenUsed/>
    <w:rsid w:val="008B2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B2B9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C1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3C1052"/>
    <w:rPr>
      <w:b/>
      <w:bCs/>
    </w:rPr>
  </w:style>
  <w:style w:type="paragraph" w:customStyle="1" w:styleId="Elencoacolori-Colore11">
    <w:name w:val="Elenco a colori - Colore 11"/>
    <w:basedOn w:val="Normale"/>
    <w:uiPriority w:val="34"/>
    <w:qFormat/>
    <w:rsid w:val="00587B1B"/>
    <w:pPr>
      <w:spacing w:after="160" w:line="252" w:lineRule="auto"/>
      <w:ind w:left="720"/>
      <w:contextualSpacing/>
    </w:pPr>
    <w:rPr>
      <w:rFonts w:cs="Calibri"/>
    </w:rPr>
  </w:style>
  <w:style w:type="character" w:styleId="Enfasicorsivo">
    <w:name w:val="Emphasis"/>
    <w:uiPriority w:val="20"/>
    <w:qFormat/>
    <w:rsid w:val="00E27485"/>
    <w:rPr>
      <w:i/>
      <w:iCs/>
    </w:rPr>
  </w:style>
  <w:style w:type="paragraph" w:styleId="Paragrafoelenco">
    <w:name w:val="List Paragraph"/>
    <w:basedOn w:val="Normale"/>
    <w:uiPriority w:val="34"/>
    <w:qFormat/>
    <w:rsid w:val="00D15050"/>
    <w:pPr>
      <w:ind w:left="720"/>
      <w:contextualSpacing/>
    </w:pPr>
  </w:style>
  <w:style w:type="paragraph" w:customStyle="1" w:styleId="xmsonormal">
    <w:name w:val="x_msonormal"/>
    <w:basedOn w:val="Normale"/>
    <w:rsid w:val="00E16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msolistparagraph">
    <w:name w:val="x_msolistparagraph"/>
    <w:basedOn w:val="Normale"/>
    <w:rsid w:val="00E16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077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A588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A5886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5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71031">
                          <w:marLeft w:val="40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6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4945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2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90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76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0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13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96597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422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24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560240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965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66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43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16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71257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41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29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termedia@intermedianews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03ac5bc8-a729-4fd2-9278-917130bed417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C6AE2087976409EEB60B3D16CFAEF" ma:contentTypeVersion="13" ma:contentTypeDescription="Create a new document." ma:contentTypeScope="" ma:versionID="44e01b6257ff5cb6c7c3bf8c76a37a0f">
  <xsd:schema xmlns:xsd="http://www.w3.org/2001/XMLSchema" xmlns:xs="http://www.w3.org/2001/XMLSchema" xmlns:p="http://schemas.microsoft.com/office/2006/metadata/properties" xmlns:ns3="0518c4ce-f1d2-4310-b80d-3ab929d068a3" xmlns:ns4="c8934c87-4f4e-41c9-9284-3e733266e521" targetNamespace="http://schemas.microsoft.com/office/2006/metadata/properties" ma:root="true" ma:fieldsID="0cf79f0f0faa487f11ba60f42fecd369" ns3:_="" ns4:_="">
    <xsd:import namespace="0518c4ce-f1d2-4310-b80d-3ab929d068a3"/>
    <xsd:import namespace="c8934c87-4f4e-41c9-9284-3e733266e5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8c4ce-f1d2-4310-b80d-3ab929d06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4c87-4f4e-41c9-9284-3e733266e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C1171-E482-40E3-8343-EEA4E29498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8A136-EE02-402D-9EA0-C62DF1A247D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A12BC9B5-F643-4449-9B49-7E9330969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6F93BB-659A-4A7D-9491-8F5190F46C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780AF5-DFC5-463B-9045-437BB6800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8c4ce-f1d2-4310-b80d-3ab929d068a3"/>
    <ds:schemaRef ds:uri="c8934c87-4f4e-41c9-9284-3e733266e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830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cp:lastModifiedBy>Davide Cuccurullo</cp:lastModifiedBy>
  <cp:revision>16</cp:revision>
  <cp:lastPrinted>2017-07-24T23:30:00Z</cp:lastPrinted>
  <dcterms:created xsi:type="dcterms:W3CDTF">2021-03-02T02:53:00Z</dcterms:created>
  <dcterms:modified xsi:type="dcterms:W3CDTF">2021-03-03T15:29:00Z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0x010100D44C6AE2087976409EEB60B3D16CFAEF</vt:lpwstr>
  </property>
  <property fmtid="{D5CDD505-2E9C-101B-9397-08002B2CF9AE}" pid="3" name="docIndexRef">
    <vt:lpwstr>e2ab8404-3f40-4bee-8b19-2036e5d0a459</vt:lpwstr>
  </property>
  <property fmtid="{D5CDD505-2E9C-101B-9397-08002B2CF9AE}" pid="4" name="bjSaver">
    <vt:lpwstr>q6vb3rwefqXMlwWbKzj8xHmvKNX7G5ED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6" name="bjDocumentLabelXML-0">
    <vt:lpwstr>ames.com/2008/01/sie/internal/label"&gt;&lt;element uid="03ac5bc8-a729-4fd2-9278-917130bed417" value="" /&gt;&lt;/sisl&gt;</vt:lpwstr>
  </property>
  <property fmtid="{D5CDD505-2E9C-101B-9397-08002B2CF9AE}" pid="7" name="bjDocumentSecurityLabel">
    <vt:lpwstr>Non Classificato-Not Classified</vt:lpwstr>
  </property>
  <property fmtid="{D5CDD505-2E9C-101B-9397-08002B2CF9AE}" pid="8" name="_NewReviewCycle">
    <vt:lpwstr/>
  </property>
</Properties>
</file>