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0DA6" w14:textId="21CA6268" w:rsidR="00721324" w:rsidRPr="0057573C" w:rsidRDefault="00C87930" w:rsidP="0057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3330083"/>
      <w:r w:rsidRPr="0057573C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1E6E1FCD" w14:textId="01C6CCA0" w:rsidR="00C87930" w:rsidRPr="0057573C" w:rsidRDefault="00C87930" w:rsidP="00C87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DF84E" w14:textId="0463829C" w:rsidR="008D75C8" w:rsidRPr="0057573C" w:rsidRDefault="00950823" w:rsidP="00E17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73C">
        <w:rPr>
          <w:rFonts w:ascii="Times New Roman" w:hAnsi="Times New Roman" w:cs="Times New Roman"/>
          <w:b/>
          <w:bCs/>
          <w:sz w:val="24"/>
          <w:szCs w:val="24"/>
        </w:rPr>
        <w:t>Uno</w:t>
      </w:r>
      <w:r w:rsidR="00063A8C" w:rsidRPr="0057573C">
        <w:rPr>
          <w:rFonts w:ascii="Times New Roman" w:hAnsi="Times New Roman" w:cs="Times New Roman"/>
          <w:b/>
          <w:bCs/>
          <w:sz w:val="24"/>
          <w:szCs w:val="24"/>
        </w:rPr>
        <w:t xml:space="preserve"> studio su 5200 persone mostra l’efficacia a lungo termine di </w:t>
      </w:r>
      <w:proofErr w:type="spellStart"/>
      <w:r w:rsidR="00063A8C" w:rsidRPr="0057573C">
        <w:rPr>
          <w:rFonts w:ascii="Times New Roman" w:hAnsi="Times New Roman" w:cs="Times New Roman"/>
          <w:b/>
          <w:bCs/>
          <w:sz w:val="24"/>
          <w:szCs w:val="24"/>
        </w:rPr>
        <w:t>tixagevimab</w:t>
      </w:r>
      <w:proofErr w:type="spellEnd"/>
      <w:r w:rsidR="00063A8C" w:rsidRPr="0057573C">
        <w:rPr>
          <w:rFonts w:ascii="Times New Roman" w:hAnsi="Times New Roman" w:cs="Times New Roman"/>
          <w:b/>
          <w:bCs/>
          <w:sz w:val="24"/>
          <w:szCs w:val="24"/>
        </w:rPr>
        <w:t xml:space="preserve"> più </w:t>
      </w:r>
      <w:proofErr w:type="spellStart"/>
      <w:r w:rsidR="00063A8C" w:rsidRPr="0057573C">
        <w:rPr>
          <w:rFonts w:ascii="Times New Roman" w:hAnsi="Times New Roman" w:cs="Times New Roman"/>
          <w:b/>
          <w:bCs/>
          <w:sz w:val="24"/>
          <w:szCs w:val="24"/>
        </w:rPr>
        <w:t>cilgavimab</w:t>
      </w:r>
      <w:proofErr w:type="spellEnd"/>
    </w:p>
    <w:p w14:paraId="3240F1F5" w14:textId="39CA437F" w:rsidR="008D75C8" w:rsidRPr="0057573C" w:rsidRDefault="008D75C8" w:rsidP="0006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573C">
        <w:rPr>
          <w:rFonts w:ascii="Times New Roman" w:hAnsi="Times New Roman" w:cs="Times New Roman"/>
          <w:b/>
          <w:bCs/>
          <w:sz w:val="26"/>
          <w:szCs w:val="26"/>
        </w:rPr>
        <w:t>COVID: AIFA APPROVA</w:t>
      </w:r>
      <w:r w:rsidR="00C54AB5" w:rsidRPr="0057573C">
        <w:rPr>
          <w:rFonts w:ascii="Times New Roman" w:hAnsi="Times New Roman" w:cs="Times New Roman"/>
          <w:b/>
          <w:bCs/>
          <w:sz w:val="26"/>
          <w:szCs w:val="26"/>
        </w:rPr>
        <w:t xml:space="preserve"> L’UTILIZZO</w:t>
      </w:r>
      <w:r w:rsidRPr="005757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54AB5" w:rsidRPr="0057573C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BD1DA7" w:rsidRPr="0057573C">
        <w:rPr>
          <w:rFonts w:ascii="Times New Roman" w:hAnsi="Times New Roman" w:cs="Times New Roman"/>
          <w:b/>
          <w:bCs/>
          <w:sz w:val="26"/>
          <w:szCs w:val="26"/>
        </w:rPr>
        <w:t>L PRIMO ANTICORPO</w:t>
      </w:r>
      <w:r w:rsidRPr="0057573C">
        <w:rPr>
          <w:rFonts w:ascii="Times New Roman" w:hAnsi="Times New Roman" w:cs="Times New Roman"/>
          <w:b/>
          <w:bCs/>
          <w:sz w:val="26"/>
          <w:szCs w:val="26"/>
        </w:rPr>
        <w:t xml:space="preserve"> PER</w:t>
      </w:r>
      <w:r w:rsidR="00E17370" w:rsidRPr="0057573C">
        <w:rPr>
          <w:rFonts w:ascii="Times New Roman" w:hAnsi="Times New Roman" w:cs="Times New Roman"/>
          <w:b/>
          <w:bCs/>
          <w:sz w:val="26"/>
          <w:szCs w:val="26"/>
        </w:rPr>
        <w:t xml:space="preserve"> PREVENIRE </w:t>
      </w:r>
      <w:r w:rsidR="00A652E3" w:rsidRPr="0057573C">
        <w:rPr>
          <w:rFonts w:ascii="Times New Roman" w:hAnsi="Times New Roman" w:cs="Times New Roman"/>
          <w:b/>
          <w:bCs/>
          <w:sz w:val="26"/>
          <w:szCs w:val="26"/>
        </w:rPr>
        <w:t>LA MALATTIA</w:t>
      </w:r>
      <w:r w:rsidR="00B82205" w:rsidRPr="0057573C">
        <w:rPr>
          <w:rFonts w:ascii="Times New Roman" w:hAnsi="Times New Roman" w:cs="Times New Roman"/>
          <w:b/>
          <w:bCs/>
          <w:sz w:val="26"/>
          <w:szCs w:val="26"/>
        </w:rPr>
        <w:t xml:space="preserve"> NEI </w:t>
      </w:r>
      <w:r w:rsidR="00373CF5" w:rsidRPr="0057573C">
        <w:rPr>
          <w:rFonts w:ascii="Times New Roman" w:hAnsi="Times New Roman" w:cs="Times New Roman"/>
          <w:b/>
          <w:bCs/>
          <w:sz w:val="26"/>
          <w:szCs w:val="26"/>
        </w:rPr>
        <w:t>PAZIENTI FRAGILI</w:t>
      </w:r>
    </w:p>
    <w:p w14:paraId="4BD2ECDC" w14:textId="6BEA7420" w:rsidR="00E950B3" w:rsidRPr="0057573C" w:rsidRDefault="00E17370" w:rsidP="000435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7573C">
        <w:rPr>
          <w:rFonts w:ascii="Times New Roman" w:hAnsi="Times New Roman" w:cs="Times New Roman"/>
          <w:b/>
          <w:bCs/>
          <w:i/>
          <w:iCs/>
        </w:rPr>
        <w:t>Riduce dell’83% il rischio di sviluppare la</w:t>
      </w:r>
      <w:r w:rsidR="00257F72" w:rsidRPr="0057573C">
        <w:rPr>
          <w:rFonts w:ascii="Times New Roman" w:hAnsi="Times New Roman" w:cs="Times New Roman"/>
          <w:b/>
          <w:bCs/>
          <w:i/>
          <w:iCs/>
        </w:rPr>
        <w:t xml:space="preserve"> patologia</w:t>
      </w:r>
      <w:r w:rsidRPr="0057573C">
        <w:rPr>
          <w:rFonts w:ascii="Times New Roman" w:hAnsi="Times New Roman" w:cs="Times New Roman"/>
          <w:b/>
          <w:bCs/>
          <w:i/>
          <w:iCs/>
        </w:rPr>
        <w:t xml:space="preserve"> a </w:t>
      </w:r>
      <w:r w:rsidR="0004358E" w:rsidRPr="0057573C">
        <w:rPr>
          <w:rFonts w:ascii="Times New Roman" w:hAnsi="Times New Roman" w:cs="Times New Roman"/>
          <w:b/>
          <w:bCs/>
          <w:i/>
          <w:iCs/>
        </w:rPr>
        <w:t>6</w:t>
      </w:r>
      <w:r w:rsidRPr="0057573C">
        <w:rPr>
          <w:rFonts w:ascii="Times New Roman" w:hAnsi="Times New Roman" w:cs="Times New Roman"/>
          <w:b/>
          <w:bCs/>
          <w:i/>
          <w:iCs/>
        </w:rPr>
        <w:t xml:space="preserve"> mesi</w:t>
      </w:r>
      <w:r w:rsidR="0004358E" w:rsidRPr="0057573C">
        <w:rPr>
          <w:rFonts w:ascii="Times New Roman" w:hAnsi="Times New Roman" w:cs="Times New Roman"/>
          <w:b/>
          <w:bCs/>
          <w:i/>
          <w:iCs/>
        </w:rPr>
        <w:t>. È disponibile</w:t>
      </w:r>
      <w:r w:rsidR="00564705" w:rsidRPr="005757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A4201" w:rsidRPr="0057573C">
        <w:rPr>
          <w:rFonts w:ascii="Times New Roman" w:hAnsi="Times New Roman" w:cs="Times New Roman"/>
          <w:b/>
          <w:bCs/>
          <w:i/>
          <w:iCs/>
        </w:rPr>
        <w:t xml:space="preserve">per la profilassi </w:t>
      </w:r>
      <w:proofErr w:type="spellStart"/>
      <w:r w:rsidR="008A4201" w:rsidRPr="0057573C">
        <w:rPr>
          <w:rFonts w:ascii="Times New Roman" w:hAnsi="Times New Roman" w:cs="Times New Roman"/>
          <w:b/>
          <w:bCs/>
          <w:i/>
          <w:iCs/>
        </w:rPr>
        <w:t>pre</w:t>
      </w:r>
      <w:proofErr w:type="spellEnd"/>
      <w:r w:rsidR="008A4201" w:rsidRPr="0057573C">
        <w:rPr>
          <w:rFonts w:ascii="Times New Roman" w:hAnsi="Times New Roman" w:cs="Times New Roman"/>
          <w:b/>
          <w:bCs/>
          <w:i/>
          <w:iCs/>
        </w:rPr>
        <w:t xml:space="preserve">-esposizione al virus </w:t>
      </w:r>
      <w:r w:rsidR="00564705" w:rsidRPr="0057573C">
        <w:rPr>
          <w:rFonts w:ascii="Times New Roman" w:hAnsi="Times New Roman" w:cs="Times New Roman"/>
          <w:b/>
          <w:bCs/>
          <w:i/>
          <w:iCs/>
        </w:rPr>
        <w:t>ne</w:t>
      </w:r>
      <w:r w:rsidR="008A4201" w:rsidRPr="0057573C">
        <w:rPr>
          <w:rFonts w:ascii="Times New Roman" w:hAnsi="Times New Roman" w:cs="Times New Roman"/>
          <w:b/>
          <w:bCs/>
          <w:i/>
          <w:iCs/>
        </w:rPr>
        <w:t>gli individui</w:t>
      </w:r>
      <w:r w:rsidR="00564705" w:rsidRPr="0057573C">
        <w:rPr>
          <w:rFonts w:ascii="Times New Roman" w:hAnsi="Times New Roman" w:cs="Times New Roman"/>
          <w:b/>
          <w:bCs/>
          <w:i/>
          <w:iCs/>
        </w:rPr>
        <w:t xml:space="preserve"> con sistema immunitario compromesso. </w:t>
      </w:r>
      <w:r w:rsidR="00800939" w:rsidRPr="0057573C">
        <w:rPr>
          <w:rFonts w:ascii="Times New Roman" w:hAnsi="Times New Roman" w:cs="Times New Roman"/>
          <w:b/>
          <w:bCs/>
          <w:i/>
          <w:iCs/>
        </w:rPr>
        <w:t>Di Perri, Responsabile</w:t>
      </w:r>
      <w:r w:rsidR="0004358E" w:rsidRPr="0057573C">
        <w:rPr>
          <w:rFonts w:ascii="Times New Roman" w:hAnsi="Times New Roman" w:cs="Times New Roman"/>
          <w:b/>
          <w:bCs/>
          <w:i/>
          <w:iCs/>
        </w:rPr>
        <w:t xml:space="preserve"> della Divisione</w:t>
      </w:r>
      <w:r w:rsidR="00800939" w:rsidRPr="0057573C">
        <w:rPr>
          <w:rFonts w:ascii="Times New Roman" w:hAnsi="Times New Roman" w:cs="Times New Roman"/>
          <w:b/>
          <w:bCs/>
          <w:i/>
          <w:iCs/>
        </w:rPr>
        <w:t xml:space="preserve"> Malattie Infettive </w:t>
      </w:r>
      <w:r w:rsidR="0004358E" w:rsidRPr="0057573C">
        <w:rPr>
          <w:rFonts w:ascii="Times New Roman" w:hAnsi="Times New Roman" w:cs="Times New Roman"/>
          <w:b/>
          <w:bCs/>
          <w:i/>
          <w:iCs/>
        </w:rPr>
        <w:t>all’</w:t>
      </w:r>
      <w:r w:rsidR="00800939" w:rsidRPr="0057573C">
        <w:rPr>
          <w:rFonts w:ascii="Times New Roman" w:hAnsi="Times New Roman" w:cs="Times New Roman"/>
          <w:b/>
          <w:bCs/>
          <w:i/>
          <w:iCs/>
        </w:rPr>
        <w:t xml:space="preserve">Ospedale Amedeo di Savoia di Torino: </w:t>
      </w:r>
      <w:r w:rsidR="00AB3723" w:rsidRPr="0057573C">
        <w:rPr>
          <w:rFonts w:ascii="Times New Roman" w:hAnsi="Times New Roman" w:cs="Times New Roman"/>
          <w:b/>
          <w:bCs/>
          <w:i/>
          <w:iCs/>
        </w:rPr>
        <w:t>“</w:t>
      </w:r>
      <w:r w:rsidR="00A263A8" w:rsidRPr="0057573C">
        <w:rPr>
          <w:rFonts w:ascii="Times New Roman" w:hAnsi="Times New Roman" w:cs="Times New Roman"/>
          <w:b/>
          <w:bCs/>
          <w:i/>
          <w:iCs/>
        </w:rPr>
        <w:t>Fondamentale offrire maggiore protezione a</w:t>
      </w:r>
      <w:r w:rsidR="008A4201" w:rsidRPr="0057573C">
        <w:rPr>
          <w:rFonts w:ascii="Times New Roman" w:hAnsi="Times New Roman" w:cs="Times New Roman"/>
          <w:b/>
          <w:bCs/>
          <w:i/>
          <w:iCs/>
        </w:rPr>
        <w:t>i cittadini</w:t>
      </w:r>
      <w:r w:rsidR="00AB3723" w:rsidRPr="0057573C">
        <w:rPr>
          <w:rFonts w:ascii="Times New Roman" w:hAnsi="Times New Roman" w:cs="Times New Roman"/>
          <w:b/>
          <w:bCs/>
          <w:i/>
          <w:iCs/>
        </w:rPr>
        <w:t xml:space="preserve"> vulnerabili</w:t>
      </w:r>
      <w:r w:rsidR="00A263A8" w:rsidRPr="0057573C">
        <w:rPr>
          <w:rFonts w:ascii="Times New Roman" w:hAnsi="Times New Roman" w:cs="Times New Roman"/>
          <w:b/>
          <w:bCs/>
          <w:i/>
          <w:iCs/>
        </w:rPr>
        <w:t xml:space="preserve"> e un grande aiuto per</w:t>
      </w:r>
      <w:r w:rsidR="008A4201" w:rsidRPr="0057573C">
        <w:rPr>
          <w:rFonts w:ascii="Times New Roman" w:hAnsi="Times New Roman" w:cs="Times New Roman"/>
          <w:b/>
          <w:bCs/>
          <w:i/>
          <w:iCs/>
        </w:rPr>
        <w:t xml:space="preserve"> contrastare la </w:t>
      </w:r>
      <w:r w:rsidR="00AB3723" w:rsidRPr="0057573C">
        <w:rPr>
          <w:rFonts w:ascii="Times New Roman" w:hAnsi="Times New Roman" w:cs="Times New Roman"/>
          <w:b/>
          <w:bCs/>
          <w:i/>
          <w:iCs/>
        </w:rPr>
        <w:t>comparsa delle varianti</w:t>
      </w:r>
      <w:r w:rsidR="00564705" w:rsidRPr="0057573C">
        <w:rPr>
          <w:rFonts w:ascii="Times New Roman" w:hAnsi="Times New Roman" w:cs="Times New Roman"/>
          <w:b/>
          <w:bCs/>
          <w:i/>
          <w:iCs/>
        </w:rPr>
        <w:t>”</w:t>
      </w:r>
      <w:r w:rsidR="00AB3723" w:rsidRPr="0057573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F09D1A6" w14:textId="77777777" w:rsidR="00E02560" w:rsidRPr="0057573C" w:rsidRDefault="00E02560" w:rsidP="00C87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34BD" w14:textId="5A7FDAB6" w:rsidR="00A8777B" w:rsidRPr="0057573C" w:rsidRDefault="00CE2137" w:rsidP="00BB5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3C">
        <w:rPr>
          <w:rFonts w:ascii="Times New Roman" w:hAnsi="Times New Roman" w:cs="Times New Roman"/>
          <w:i/>
          <w:iCs/>
          <w:sz w:val="24"/>
          <w:szCs w:val="24"/>
        </w:rPr>
        <w:t>Milano</w:t>
      </w:r>
      <w:r w:rsidR="00C87930" w:rsidRPr="005757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700B2" w:rsidRPr="00575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7F72" w:rsidRPr="0057573C">
        <w:rPr>
          <w:rFonts w:ascii="Times New Roman" w:hAnsi="Times New Roman" w:cs="Times New Roman"/>
          <w:i/>
          <w:iCs/>
          <w:sz w:val="24"/>
          <w:szCs w:val="24"/>
        </w:rPr>
        <w:t>17 febbraio</w:t>
      </w:r>
      <w:r w:rsidR="00C87930" w:rsidRPr="0057573C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  <w:r w:rsidR="00C87930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E63425" w:rsidRPr="0057573C">
        <w:rPr>
          <w:rFonts w:ascii="Times New Roman" w:hAnsi="Times New Roman" w:cs="Times New Roman"/>
          <w:sz w:val="24"/>
          <w:szCs w:val="24"/>
        </w:rPr>
        <w:t>–</w:t>
      </w:r>
      <w:r w:rsidR="00C87930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800939" w:rsidRPr="0057573C">
        <w:rPr>
          <w:rFonts w:ascii="Times New Roman" w:hAnsi="Times New Roman" w:cs="Times New Roman"/>
          <w:sz w:val="24"/>
          <w:szCs w:val="24"/>
        </w:rPr>
        <w:t>È</w:t>
      </w:r>
      <w:r w:rsidR="006D07B2" w:rsidRPr="0057573C">
        <w:rPr>
          <w:rFonts w:ascii="Times New Roman" w:hAnsi="Times New Roman" w:cs="Times New Roman"/>
          <w:sz w:val="24"/>
          <w:szCs w:val="24"/>
        </w:rPr>
        <w:t xml:space="preserve"> disponibile </w:t>
      </w:r>
      <w:r w:rsidR="00800939" w:rsidRPr="0057573C">
        <w:rPr>
          <w:rFonts w:ascii="Times New Roman" w:hAnsi="Times New Roman" w:cs="Times New Roman"/>
          <w:sz w:val="24"/>
          <w:szCs w:val="24"/>
        </w:rPr>
        <w:t>nel nostro Paese</w:t>
      </w:r>
      <w:r w:rsidR="006D07B2" w:rsidRPr="0057573C">
        <w:rPr>
          <w:rFonts w:ascii="Times New Roman" w:hAnsi="Times New Roman" w:cs="Times New Roman"/>
          <w:sz w:val="24"/>
          <w:szCs w:val="24"/>
        </w:rPr>
        <w:t xml:space="preserve"> la prima </w:t>
      </w:r>
      <w:r w:rsidR="003D4E89" w:rsidRPr="0057573C">
        <w:rPr>
          <w:rFonts w:ascii="Times New Roman" w:hAnsi="Times New Roman" w:cs="Times New Roman"/>
          <w:sz w:val="24"/>
          <w:szCs w:val="24"/>
        </w:rPr>
        <w:t>opzione farmacologica</w:t>
      </w:r>
      <w:r w:rsidR="008D75C8" w:rsidRPr="0057573C">
        <w:rPr>
          <w:rFonts w:ascii="Times New Roman" w:hAnsi="Times New Roman" w:cs="Times New Roman"/>
          <w:sz w:val="24"/>
          <w:szCs w:val="24"/>
        </w:rPr>
        <w:t xml:space="preserve"> a base di anticorpi</w:t>
      </w:r>
      <w:r w:rsidR="006D07B2" w:rsidRPr="0057573C">
        <w:rPr>
          <w:rFonts w:ascii="Times New Roman" w:hAnsi="Times New Roman" w:cs="Times New Roman"/>
          <w:sz w:val="24"/>
          <w:szCs w:val="24"/>
        </w:rPr>
        <w:t xml:space="preserve"> per la prevenzione del Covid-19. L’Agenzia Italiana del Farmaco (AIFA) ha approvato </w:t>
      </w:r>
      <w:r w:rsidR="004D62D3">
        <w:rPr>
          <w:rFonts w:ascii="Times New Roman" w:hAnsi="Times New Roman" w:cs="Times New Roman"/>
          <w:sz w:val="24"/>
          <w:szCs w:val="24"/>
        </w:rPr>
        <w:t>l’utilizzo del</w:t>
      </w:r>
      <w:r w:rsidR="006D07B2" w:rsidRPr="0057573C">
        <w:rPr>
          <w:rFonts w:ascii="Times New Roman" w:hAnsi="Times New Roman" w:cs="Times New Roman"/>
          <w:sz w:val="24"/>
          <w:szCs w:val="24"/>
        </w:rPr>
        <w:t>la combinazione di due anticorpi monoclonali a lunga durata d’azione (</w:t>
      </w:r>
      <w:proofErr w:type="spellStart"/>
      <w:r w:rsidR="006D07B2" w:rsidRPr="0057573C">
        <w:rPr>
          <w:rFonts w:ascii="Times New Roman" w:hAnsi="Times New Roman" w:cs="Times New Roman"/>
          <w:sz w:val="24"/>
          <w:szCs w:val="24"/>
        </w:rPr>
        <w:t>tixagevimab</w:t>
      </w:r>
      <w:proofErr w:type="spellEnd"/>
      <w:r w:rsidR="006D07B2" w:rsidRPr="005757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7B2" w:rsidRPr="0057573C">
        <w:rPr>
          <w:rFonts w:ascii="Times New Roman" w:hAnsi="Times New Roman" w:cs="Times New Roman"/>
          <w:sz w:val="24"/>
          <w:szCs w:val="24"/>
        </w:rPr>
        <w:t>cilgavimab</w:t>
      </w:r>
      <w:proofErr w:type="spellEnd"/>
      <w:r w:rsidR="006D07B2" w:rsidRPr="0057573C">
        <w:rPr>
          <w:rFonts w:ascii="Times New Roman" w:hAnsi="Times New Roman" w:cs="Times New Roman"/>
          <w:sz w:val="24"/>
          <w:szCs w:val="24"/>
        </w:rPr>
        <w:t xml:space="preserve">) </w:t>
      </w:r>
      <w:r w:rsidR="00800939" w:rsidRPr="0057573C">
        <w:rPr>
          <w:rFonts w:ascii="Times New Roman" w:hAnsi="Times New Roman" w:cs="Times New Roman"/>
          <w:sz w:val="24"/>
          <w:szCs w:val="24"/>
        </w:rPr>
        <w:t xml:space="preserve">per </w:t>
      </w:r>
      <w:r w:rsidR="006D07B2" w:rsidRPr="0057573C">
        <w:rPr>
          <w:rFonts w:ascii="Times New Roman" w:hAnsi="Times New Roman" w:cs="Times New Roman"/>
          <w:sz w:val="24"/>
          <w:szCs w:val="24"/>
        </w:rPr>
        <w:t>prev</w:t>
      </w:r>
      <w:r w:rsidR="00800939" w:rsidRPr="0057573C">
        <w:rPr>
          <w:rFonts w:ascii="Times New Roman" w:hAnsi="Times New Roman" w:cs="Times New Roman"/>
          <w:sz w:val="24"/>
          <w:szCs w:val="24"/>
        </w:rPr>
        <w:t>enire</w:t>
      </w:r>
      <w:r w:rsidR="006D07B2" w:rsidRPr="0057573C">
        <w:rPr>
          <w:rFonts w:ascii="Times New Roman" w:hAnsi="Times New Roman" w:cs="Times New Roman"/>
          <w:sz w:val="24"/>
          <w:szCs w:val="24"/>
        </w:rPr>
        <w:t xml:space="preserve"> i sintomi del Covid-19, prima dell’esposizione al virus, nelle persone ad alto rischio, cioè coloro che hanno un sistema immunitario compromesso</w:t>
      </w:r>
      <w:r w:rsidR="00506DD2" w:rsidRPr="0057573C">
        <w:rPr>
          <w:rFonts w:ascii="Times New Roman" w:hAnsi="Times New Roman" w:cs="Times New Roman"/>
          <w:sz w:val="24"/>
          <w:szCs w:val="24"/>
        </w:rPr>
        <w:t xml:space="preserve"> e per i quali è necessaria una protezione supplementare al vaccino</w:t>
      </w:r>
      <w:r w:rsidR="006D07B2" w:rsidRPr="0057573C">
        <w:rPr>
          <w:rFonts w:ascii="Times New Roman" w:hAnsi="Times New Roman" w:cs="Times New Roman"/>
          <w:sz w:val="24"/>
          <w:szCs w:val="24"/>
        </w:rPr>
        <w:t>.</w:t>
      </w:r>
      <w:r w:rsidR="00980029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D74FF3" w:rsidRPr="0057573C">
        <w:rPr>
          <w:rFonts w:ascii="Times New Roman" w:hAnsi="Times New Roman" w:cs="Times New Roman"/>
          <w:sz w:val="24"/>
          <w:szCs w:val="24"/>
        </w:rPr>
        <w:t>Nello studio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 internazionale</w:t>
      </w:r>
      <w:r w:rsidR="00D74FF3" w:rsidRPr="0057573C">
        <w:rPr>
          <w:rFonts w:ascii="Times New Roman" w:hAnsi="Times New Roman" w:cs="Times New Roman"/>
          <w:sz w:val="24"/>
          <w:szCs w:val="24"/>
        </w:rPr>
        <w:t xml:space="preserve"> di fase 3 PROVENT su</w:t>
      </w:r>
      <w:r w:rsidR="00BB58E6" w:rsidRPr="0057573C">
        <w:rPr>
          <w:rFonts w:ascii="Times New Roman" w:hAnsi="Times New Roman" w:cs="Times New Roman"/>
          <w:sz w:val="24"/>
          <w:szCs w:val="24"/>
        </w:rPr>
        <w:t xml:space="preserve"> circa 5200 </w:t>
      </w:r>
      <w:r w:rsidR="00576CC2" w:rsidRPr="0057573C">
        <w:rPr>
          <w:rFonts w:ascii="Times New Roman" w:hAnsi="Times New Roman" w:cs="Times New Roman"/>
          <w:sz w:val="24"/>
          <w:szCs w:val="24"/>
        </w:rPr>
        <w:t>individui</w:t>
      </w:r>
      <w:r w:rsidR="00D74FF3" w:rsidRPr="0057573C">
        <w:rPr>
          <w:rFonts w:ascii="Times New Roman" w:hAnsi="Times New Roman" w:cs="Times New Roman"/>
          <w:sz w:val="24"/>
          <w:szCs w:val="24"/>
        </w:rPr>
        <w:t>, la combinazion</w:t>
      </w:r>
      <w:r w:rsidR="00BB58E6" w:rsidRPr="0057573C">
        <w:rPr>
          <w:rFonts w:ascii="Times New Roman" w:hAnsi="Times New Roman" w:cs="Times New Roman"/>
          <w:sz w:val="24"/>
          <w:szCs w:val="24"/>
        </w:rPr>
        <w:t>e</w:t>
      </w:r>
      <w:r w:rsidR="00D74FF3" w:rsidRPr="0057573C">
        <w:rPr>
          <w:rFonts w:ascii="Times New Roman" w:hAnsi="Times New Roman" w:cs="Times New Roman"/>
          <w:sz w:val="24"/>
          <w:szCs w:val="24"/>
        </w:rPr>
        <w:t xml:space="preserve"> ha mostrato una riduzione statisticamente significativa, pari all’83%, del rischio di sviluppare</w:t>
      </w:r>
      <w:r w:rsidR="00BB58E6" w:rsidRPr="0057573C">
        <w:rPr>
          <w:rFonts w:ascii="Times New Roman" w:hAnsi="Times New Roman" w:cs="Times New Roman"/>
          <w:sz w:val="24"/>
          <w:szCs w:val="24"/>
        </w:rPr>
        <w:t xml:space="preserve"> la malattia in forma </w:t>
      </w:r>
      <w:r w:rsidR="00D74FF3" w:rsidRPr="0057573C">
        <w:rPr>
          <w:rFonts w:ascii="Times New Roman" w:hAnsi="Times New Roman" w:cs="Times New Roman"/>
          <w:sz w:val="24"/>
          <w:szCs w:val="24"/>
        </w:rPr>
        <w:t>sintomatic</w:t>
      </w:r>
      <w:r w:rsidR="00576CC2" w:rsidRPr="0057573C">
        <w:rPr>
          <w:rFonts w:ascii="Times New Roman" w:hAnsi="Times New Roman" w:cs="Times New Roman"/>
          <w:sz w:val="24"/>
          <w:szCs w:val="24"/>
        </w:rPr>
        <w:t xml:space="preserve">a, </w:t>
      </w:r>
      <w:r w:rsidR="00D74FF3" w:rsidRPr="0057573C">
        <w:rPr>
          <w:rFonts w:ascii="Times New Roman" w:hAnsi="Times New Roman" w:cs="Times New Roman"/>
          <w:sz w:val="24"/>
          <w:szCs w:val="24"/>
        </w:rPr>
        <w:t>con una protezione che continua per almeno sei mesi</w:t>
      </w:r>
      <w:r w:rsidR="006E727F" w:rsidRPr="0057573C">
        <w:rPr>
          <w:rFonts w:ascii="Times New Roman" w:hAnsi="Times New Roman" w:cs="Times New Roman"/>
          <w:sz w:val="24"/>
          <w:szCs w:val="24"/>
        </w:rPr>
        <w:t xml:space="preserve"> dopo una sola dose</w:t>
      </w:r>
      <w:r w:rsidR="00D74FF3" w:rsidRPr="0057573C">
        <w:rPr>
          <w:rFonts w:ascii="Times New Roman" w:hAnsi="Times New Roman" w:cs="Times New Roman"/>
          <w:sz w:val="24"/>
          <w:szCs w:val="24"/>
        </w:rPr>
        <w:t>.</w:t>
      </w:r>
      <w:r w:rsidR="00BB58E6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La profilassi </w:t>
      </w:r>
      <w:proofErr w:type="spellStart"/>
      <w:r w:rsidR="00A6393E" w:rsidRPr="0057573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A6393E" w:rsidRPr="0057573C">
        <w:rPr>
          <w:rFonts w:ascii="Times New Roman" w:hAnsi="Times New Roman" w:cs="Times New Roman"/>
          <w:sz w:val="24"/>
          <w:szCs w:val="24"/>
        </w:rPr>
        <w:t>-esposizione</w:t>
      </w:r>
      <w:r w:rsidR="008E1B20" w:rsidRPr="0057573C">
        <w:rPr>
          <w:rFonts w:ascii="Times New Roman" w:hAnsi="Times New Roman" w:cs="Times New Roman"/>
          <w:sz w:val="24"/>
          <w:szCs w:val="24"/>
        </w:rPr>
        <w:t xml:space="preserve"> al Covid-19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535005" w:rsidRPr="0057573C">
        <w:rPr>
          <w:rFonts w:ascii="Times New Roman" w:hAnsi="Times New Roman" w:cs="Times New Roman"/>
          <w:sz w:val="24"/>
          <w:szCs w:val="24"/>
        </w:rPr>
        <w:t>è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 un’arma particolarmente importante per </w:t>
      </w:r>
      <w:r w:rsidR="00486D05" w:rsidRPr="0057573C">
        <w:rPr>
          <w:rFonts w:ascii="Times New Roman" w:hAnsi="Times New Roman" w:cs="Times New Roman"/>
          <w:sz w:val="24"/>
          <w:szCs w:val="24"/>
        </w:rPr>
        <w:t xml:space="preserve">proteggere </w:t>
      </w:r>
      <w:r w:rsidR="003650B8" w:rsidRPr="0057573C">
        <w:rPr>
          <w:rFonts w:ascii="Times New Roman" w:hAnsi="Times New Roman" w:cs="Times New Roman"/>
          <w:sz w:val="24"/>
          <w:szCs w:val="24"/>
        </w:rPr>
        <w:t>i più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3650B8" w:rsidRPr="0057573C">
        <w:rPr>
          <w:rFonts w:ascii="Times New Roman" w:hAnsi="Times New Roman" w:cs="Times New Roman"/>
          <w:sz w:val="24"/>
          <w:szCs w:val="24"/>
        </w:rPr>
        <w:t xml:space="preserve">vulnerabili, </w:t>
      </w:r>
      <w:r w:rsidR="00A6393E" w:rsidRPr="0057573C">
        <w:rPr>
          <w:rFonts w:ascii="Times New Roman" w:hAnsi="Times New Roman" w:cs="Times New Roman"/>
          <w:sz w:val="24"/>
          <w:szCs w:val="24"/>
        </w:rPr>
        <w:t xml:space="preserve">come le persone </w:t>
      </w:r>
      <w:r w:rsidR="00A263A8" w:rsidRPr="0057573C">
        <w:rPr>
          <w:rFonts w:ascii="Times New Roman" w:hAnsi="Times New Roman" w:cs="Times New Roman"/>
          <w:sz w:val="24"/>
          <w:szCs w:val="24"/>
        </w:rPr>
        <w:t>affette da leucemia linfatica cronica</w:t>
      </w:r>
      <w:r w:rsidR="00C621CB" w:rsidRPr="0057573C">
        <w:rPr>
          <w:rFonts w:ascii="Times New Roman" w:hAnsi="Times New Roman" w:cs="Times New Roman"/>
          <w:sz w:val="24"/>
          <w:szCs w:val="24"/>
        </w:rPr>
        <w:t>,</w:t>
      </w:r>
      <w:r w:rsidR="00A263A8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C621CB" w:rsidRPr="0057573C">
        <w:rPr>
          <w:rFonts w:ascii="Times New Roman" w:hAnsi="Times New Roman" w:cs="Times New Roman"/>
          <w:sz w:val="24"/>
          <w:szCs w:val="24"/>
        </w:rPr>
        <w:t>da immunodeficienze primitive o acquisite o quelle sottoposte a trattamenti immunosoppressivi come i trapiantati</w:t>
      </w:r>
      <w:r w:rsidR="00A6393E" w:rsidRPr="0057573C">
        <w:rPr>
          <w:rFonts w:ascii="Times New Roman" w:hAnsi="Times New Roman" w:cs="Times New Roman"/>
          <w:sz w:val="24"/>
          <w:szCs w:val="24"/>
        </w:rPr>
        <w:t>.</w:t>
      </w:r>
      <w:r w:rsidR="00A8777B" w:rsidRPr="0057573C">
        <w:rPr>
          <w:rFonts w:ascii="Times New Roman" w:hAnsi="Times New Roman" w:cs="Times New Roman"/>
          <w:sz w:val="24"/>
          <w:szCs w:val="24"/>
        </w:rPr>
        <w:t xml:space="preserve"> Si tratta dell’unica </w:t>
      </w:r>
      <w:r w:rsidR="000A50D5">
        <w:rPr>
          <w:rFonts w:ascii="Times New Roman" w:hAnsi="Times New Roman" w:cs="Times New Roman"/>
          <w:sz w:val="24"/>
          <w:szCs w:val="24"/>
        </w:rPr>
        <w:t>opzione farmacologica</w:t>
      </w:r>
      <w:r w:rsidR="000A50D5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A8777B" w:rsidRPr="0057573C">
        <w:rPr>
          <w:rFonts w:ascii="Times New Roman" w:hAnsi="Times New Roman" w:cs="Times New Roman"/>
          <w:sz w:val="24"/>
          <w:szCs w:val="24"/>
        </w:rPr>
        <w:t xml:space="preserve">a base di anticorpi </w:t>
      </w:r>
      <w:r w:rsidR="00105C59" w:rsidRPr="0057573C">
        <w:rPr>
          <w:rFonts w:ascii="Times New Roman" w:hAnsi="Times New Roman" w:cs="Times New Roman"/>
          <w:sz w:val="24"/>
          <w:szCs w:val="24"/>
        </w:rPr>
        <w:t>autorizzata per l’utilizzo in emergenza anche in Italia</w:t>
      </w:r>
      <w:r w:rsidR="00A8777B" w:rsidRPr="0057573C">
        <w:rPr>
          <w:rFonts w:ascii="Times New Roman" w:hAnsi="Times New Roman" w:cs="Times New Roman"/>
          <w:sz w:val="24"/>
          <w:szCs w:val="24"/>
        </w:rPr>
        <w:t xml:space="preserve"> per la profilassi </w:t>
      </w:r>
      <w:proofErr w:type="spellStart"/>
      <w:r w:rsidR="00A8777B" w:rsidRPr="0057573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A8777B" w:rsidRPr="0057573C">
        <w:rPr>
          <w:rFonts w:ascii="Times New Roman" w:hAnsi="Times New Roman" w:cs="Times New Roman"/>
          <w:sz w:val="24"/>
          <w:szCs w:val="24"/>
        </w:rPr>
        <w:t>-esposizione al C</w:t>
      </w:r>
      <w:r w:rsidR="00763625" w:rsidRPr="0057573C">
        <w:rPr>
          <w:rFonts w:ascii="Times New Roman" w:hAnsi="Times New Roman" w:cs="Times New Roman"/>
          <w:sz w:val="24"/>
          <w:szCs w:val="24"/>
        </w:rPr>
        <w:t>ovid</w:t>
      </w:r>
      <w:r w:rsidR="00A8777B" w:rsidRPr="0057573C">
        <w:rPr>
          <w:rFonts w:ascii="Times New Roman" w:hAnsi="Times New Roman" w:cs="Times New Roman"/>
          <w:sz w:val="24"/>
          <w:szCs w:val="24"/>
        </w:rPr>
        <w:t xml:space="preserve">-19 ed è approfondita oggi in un media tutorial </w:t>
      </w:r>
      <w:r w:rsidR="00257F72" w:rsidRPr="0057573C">
        <w:rPr>
          <w:rFonts w:ascii="Times New Roman" w:hAnsi="Times New Roman" w:cs="Times New Roman"/>
          <w:sz w:val="24"/>
          <w:szCs w:val="24"/>
        </w:rPr>
        <w:t>virtuale</w:t>
      </w:r>
      <w:r w:rsidR="00A8777B" w:rsidRPr="005757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4E2FD" w14:textId="6C2DE32E" w:rsidR="00E63425" w:rsidRPr="0057573C" w:rsidRDefault="00576CC2" w:rsidP="0094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3C">
        <w:rPr>
          <w:rFonts w:ascii="Times New Roman" w:hAnsi="Times New Roman" w:cs="Times New Roman"/>
          <w:sz w:val="24"/>
          <w:szCs w:val="24"/>
        </w:rPr>
        <w:t>“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Un anticorpo monoclonale è un tipo di proteina progettata per riconoscere e legarsi a una struttura specifica, chiamata antigene – </w:t>
      </w:r>
      <w:r w:rsidR="000700B2" w:rsidRPr="0057573C">
        <w:rPr>
          <w:rFonts w:ascii="Times New Roman" w:hAnsi="Times New Roman" w:cs="Times New Roman"/>
          <w:sz w:val="24"/>
          <w:szCs w:val="24"/>
        </w:rPr>
        <w:t>spiega</w:t>
      </w:r>
      <w:r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800939" w:rsidRPr="0057573C">
        <w:rPr>
          <w:rFonts w:ascii="Times New Roman" w:hAnsi="Times New Roman" w:cs="Times New Roman"/>
          <w:sz w:val="24"/>
          <w:szCs w:val="24"/>
        </w:rPr>
        <w:t xml:space="preserve">il prof. </w:t>
      </w:r>
      <w:r w:rsidR="00800939" w:rsidRPr="0057573C">
        <w:rPr>
          <w:rFonts w:ascii="Times New Roman" w:hAnsi="Times New Roman" w:cs="Times New Roman"/>
          <w:b/>
          <w:bCs/>
          <w:sz w:val="24"/>
          <w:szCs w:val="24"/>
        </w:rPr>
        <w:t xml:space="preserve">Giovanni Di Perri, </w:t>
      </w:r>
      <w:r w:rsidR="00800939" w:rsidRPr="0057573C">
        <w:rPr>
          <w:rFonts w:ascii="Times New Roman" w:hAnsi="Times New Roman" w:cs="Times New Roman"/>
          <w:sz w:val="24"/>
          <w:szCs w:val="24"/>
        </w:rPr>
        <w:t>Direttore della Scuola di specializzazione in Malattie Infettive dell’Università di Torino e Responsabile della Divisione Universitaria di Malattie Infettive all’Ospedale Amedeo di Savoia di Torino -.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2F" w:rsidRPr="0057573C">
        <w:rPr>
          <w:rFonts w:ascii="Times New Roman" w:hAnsi="Times New Roman" w:cs="Times New Roman"/>
          <w:sz w:val="24"/>
          <w:szCs w:val="24"/>
        </w:rPr>
        <w:t>Tixagevimab</w:t>
      </w:r>
      <w:proofErr w:type="spellEnd"/>
      <w:r w:rsidR="0047452F" w:rsidRPr="005757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452F" w:rsidRPr="0057573C">
        <w:rPr>
          <w:rFonts w:ascii="Times New Roman" w:hAnsi="Times New Roman" w:cs="Times New Roman"/>
          <w:sz w:val="24"/>
          <w:szCs w:val="24"/>
        </w:rPr>
        <w:t>cilgavimab</w:t>
      </w:r>
      <w:proofErr w:type="spellEnd"/>
      <w:r w:rsidR="0047452F" w:rsidRPr="0057573C">
        <w:rPr>
          <w:rFonts w:ascii="Times New Roman" w:hAnsi="Times New Roman" w:cs="Times New Roman"/>
          <w:sz w:val="24"/>
          <w:szCs w:val="24"/>
        </w:rPr>
        <w:t xml:space="preserve"> sono stati </w:t>
      </w:r>
      <w:r w:rsidR="008E1B20" w:rsidRPr="0057573C">
        <w:rPr>
          <w:rFonts w:ascii="Times New Roman" w:hAnsi="Times New Roman" w:cs="Times New Roman"/>
          <w:sz w:val="24"/>
          <w:szCs w:val="24"/>
        </w:rPr>
        <w:t>sviluppati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per legarsi a</w:t>
      </w:r>
      <w:r w:rsidR="00691D04" w:rsidRPr="0057573C">
        <w:rPr>
          <w:rFonts w:ascii="Times New Roman" w:hAnsi="Times New Roman" w:cs="Times New Roman"/>
          <w:sz w:val="24"/>
          <w:szCs w:val="24"/>
        </w:rPr>
        <w:t xml:space="preserve"> due siti distinti sulla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proteina spike di SARS-CoV-2</w:t>
      </w:r>
      <w:r w:rsidRPr="0057573C">
        <w:rPr>
          <w:rFonts w:ascii="Times New Roman" w:hAnsi="Times New Roman" w:cs="Times New Roman"/>
          <w:sz w:val="24"/>
          <w:szCs w:val="24"/>
        </w:rPr>
        <w:t xml:space="preserve">, </w:t>
      </w:r>
      <w:r w:rsidR="0047452F" w:rsidRPr="0057573C">
        <w:rPr>
          <w:rFonts w:ascii="Times New Roman" w:hAnsi="Times New Roman" w:cs="Times New Roman"/>
          <w:sz w:val="24"/>
          <w:szCs w:val="24"/>
        </w:rPr>
        <w:t>il virus che causa il C</w:t>
      </w:r>
      <w:r w:rsidR="00763625" w:rsidRPr="0057573C">
        <w:rPr>
          <w:rFonts w:ascii="Times New Roman" w:hAnsi="Times New Roman" w:cs="Times New Roman"/>
          <w:sz w:val="24"/>
          <w:szCs w:val="24"/>
        </w:rPr>
        <w:t>ovid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-19. </w:t>
      </w:r>
      <w:r w:rsidR="00EF2F71" w:rsidRPr="0057573C">
        <w:rPr>
          <w:rFonts w:ascii="Times New Roman" w:hAnsi="Times New Roman" w:cs="Times New Roman"/>
          <w:sz w:val="24"/>
          <w:szCs w:val="24"/>
        </w:rPr>
        <w:t>La combinazione</w:t>
      </w:r>
      <w:r w:rsidRPr="0057573C">
        <w:rPr>
          <w:rFonts w:ascii="Times New Roman" w:hAnsi="Times New Roman" w:cs="Times New Roman"/>
          <w:sz w:val="24"/>
          <w:szCs w:val="24"/>
        </w:rPr>
        <w:t xml:space="preserve"> impedisce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al virus di entrare nelle cellule del corpo e</w:t>
      </w:r>
      <w:r w:rsidRPr="0057573C">
        <w:rPr>
          <w:rFonts w:ascii="Times New Roman" w:hAnsi="Times New Roman" w:cs="Times New Roman"/>
          <w:sz w:val="24"/>
          <w:szCs w:val="24"/>
        </w:rPr>
        <w:t xml:space="preserve"> di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causare </w:t>
      </w:r>
      <w:r w:rsidR="00EF2F71" w:rsidRPr="0057573C">
        <w:rPr>
          <w:rFonts w:ascii="Times New Roman" w:hAnsi="Times New Roman" w:cs="Times New Roman"/>
          <w:sz w:val="24"/>
          <w:szCs w:val="24"/>
        </w:rPr>
        <w:t>l’</w:t>
      </w:r>
      <w:r w:rsidR="0047452F" w:rsidRPr="0057573C">
        <w:rPr>
          <w:rFonts w:ascii="Times New Roman" w:hAnsi="Times New Roman" w:cs="Times New Roman"/>
          <w:sz w:val="24"/>
          <w:szCs w:val="24"/>
        </w:rPr>
        <w:t>infezion</w:t>
      </w:r>
      <w:r w:rsidR="00EF2F71" w:rsidRPr="0057573C">
        <w:rPr>
          <w:rFonts w:ascii="Times New Roman" w:hAnsi="Times New Roman" w:cs="Times New Roman"/>
          <w:sz w:val="24"/>
          <w:szCs w:val="24"/>
        </w:rPr>
        <w:t>e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. Poiché </w:t>
      </w:r>
      <w:r w:rsidRPr="0057573C">
        <w:rPr>
          <w:rFonts w:ascii="Times New Roman" w:hAnsi="Times New Roman" w:cs="Times New Roman"/>
          <w:sz w:val="24"/>
          <w:szCs w:val="24"/>
        </w:rPr>
        <w:t>i due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anticorpi si attaccano a parti </w:t>
      </w:r>
      <w:r w:rsidR="008E1B20" w:rsidRPr="0057573C">
        <w:rPr>
          <w:rFonts w:ascii="Times New Roman" w:hAnsi="Times New Roman" w:cs="Times New Roman"/>
          <w:sz w:val="24"/>
          <w:szCs w:val="24"/>
        </w:rPr>
        <w:t xml:space="preserve">diverse 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della proteina, </w:t>
      </w:r>
      <w:r w:rsidR="00CE2137" w:rsidRPr="0057573C">
        <w:rPr>
          <w:rFonts w:ascii="Times New Roman" w:hAnsi="Times New Roman" w:cs="Times New Roman"/>
          <w:sz w:val="24"/>
          <w:szCs w:val="24"/>
        </w:rPr>
        <w:t xml:space="preserve">il loro </w:t>
      </w:r>
      <w:r w:rsidRPr="0057573C">
        <w:rPr>
          <w:rFonts w:ascii="Times New Roman" w:hAnsi="Times New Roman" w:cs="Times New Roman"/>
          <w:sz w:val="24"/>
          <w:szCs w:val="24"/>
        </w:rPr>
        <w:t xml:space="preserve">utilizzo in combinazione </w:t>
      </w:r>
      <w:r w:rsidR="0047452F" w:rsidRPr="0057573C">
        <w:rPr>
          <w:rFonts w:ascii="Times New Roman" w:hAnsi="Times New Roman" w:cs="Times New Roman"/>
          <w:sz w:val="24"/>
          <w:szCs w:val="24"/>
        </w:rPr>
        <w:t>può essere più efficace</w:t>
      </w:r>
      <w:r w:rsidR="00C621CB" w:rsidRPr="0057573C">
        <w:rPr>
          <w:rFonts w:ascii="Times New Roman" w:hAnsi="Times New Roman" w:cs="Times New Roman"/>
          <w:sz w:val="24"/>
          <w:szCs w:val="24"/>
        </w:rPr>
        <w:t xml:space="preserve"> e i</w:t>
      </w:r>
      <w:r w:rsidR="00FD1083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BE1731" w:rsidRPr="0057573C">
        <w:rPr>
          <w:rFonts w:ascii="Times New Roman" w:hAnsi="Times New Roman" w:cs="Times New Roman"/>
          <w:sz w:val="24"/>
          <w:szCs w:val="24"/>
        </w:rPr>
        <w:t>dati d</w:t>
      </w:r>
      <w:r w:rsidR="00BB7B62" w:rsidRPr="0057573C">
        <w:rPr>
          <w:rFonts w:ascii="Times New Roman" w:hAnsi="Times New Roman" w:cs="Times New Roman"/>
          <w:sz w:val="24"/>
          <w:szCs w:val="24"/>
        </w:rPr>
        <w:t>i</w:t>
      </w:r>
      <w:r w:rsidR="00BE1731" w:rsidRPr="0057573C">
        <w:rPr>
          <w:rFonts w:ascii="Times New Roman" w:hAnsi="Times New Roman" w:cs="Times New Roman"/>
          <w:sz w:val="24"/>
          <w:szCs w:val="24"/>
        </w:rPr>
        <w:t xml:space="preserve"> fase III</w:t>
      </w:r>
      <w:r w:rsidR="00C621CB" w:rsidRPr="0057573C">
        <w:rPr>
          <w:rFonts w:ascii="Times New Roman" w:hAnsi="Times New Roman" w:cs="Times New Roman"/>
          <w:sz w:val="24"/>
          <w:szCs w:val="24"/>
        </w:rPr>
        <w:t xml:space="preserve"> disponibili</w:t>
      </w:r>
      <w:r w:rsidR="00BB7B62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BE1731" w:rsidRPr="0057573C">
        <w:rPr>
          <w:rFonts w:ascii="Times New Roman" w:hAnsi="Times New Roman" w:cs="Times New Roman"/>
          <w:sz w:val="24"/>
          <w:szCs w:val="24"/>
        </w:rPr>
        <w:t>dimostra</w:t>
      </w:r>
      <w:r w:rsidR="00CE2137" w:rsidRPr="0057573C">
        <w:rPr>
          <w:rFonts w:ascii="Times New Roman" w:hAnsi="Times New Roman" w:cs="Times New Roman"/>
          <w:sz w:val="24"/>
          <w:szCs w:val="24"/>
        </w:rPr>
        <w:t>no</w:t>
      </w:r>
      <w:r w:rsidR="00C621CB" w:rsidRPr="0057573C">
        <w:rPr>
          <w:rFonts w:ascii="Times New Roman" w:hAnsi="Times New Roman" w:cs="Times New Roman"/>
          <w:sz w:val="24"/>
          <w:szCs w:val="24"/>
        </w:rPr>
        <w:t xml:space="preserve"> inoltre una protezione </w:t>
      </w:r>
      <w:r w:rsidR="00C54AB5" w:rsidRPr="0057573C">
        <w:rPr>
          <w:rFonts w:ascii="Times New Roman" w:hAnsi="Times New Roman" w:cs="Times New Roman"/>
          <w:sz w:val="24"/>
          <w:szCs w:val="24"/>
        </w:rPr>
        <w:t xml:space="preserve">a lungo termine </w:t>
      </w:r>
      <w:r w:rsidR="00C621CB" w:rsidRPr="0057573C">
        <w:rPr>
          <w:rFonts w:ascii="Times New Roman" w:hAnsi="Times New Roman" w:cs="Times New Roman"/>
          <w:sz w:val="24"/>
          <w:szCs w:val="24"/>
        </w:rPr>
        <w:t>nella popolazione ad alto rischio di contrarre il Covid anche con una sola dose</w:t>
      </w:r>
      <w:r w:rsidR="00BE1731" w:rsidRPr="0057573C">
        <w:rPr>
          <w:rFonts w:ascii="Times New Roman" w:hAnsi="Times New Roman" w:cs="Times New Roman"/>
          <w:sz w:val="24"/>
          <w:szCs w:val="24"/>
        </w:rPr>
        <w:t xml:space="preserve">. </w:t>
      </w:r>
      <w:r w:rsidR="0047452F" w:rsidRPr="0057573C">
        <w:rPr>
          <w:rFonts w:ascii="Times New Roman" w:hAnsi="Times New Roman" w:cs="Times New Roman"/>
          <w:sz w:val="24"/>
          <w:szCs w:val="24"/>
        </w:rPr>
        <w:t>Recenti evidenze</w:t>
      </w:r>
      <w:r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47452F" w:rsidRPr="0057573C">
        <w:rPr>
          <w:rFonts w:ascii="Times New Roman" w:hAnsi="Times New Roman" w:cs="Times New Roman"/>
          <w:sz w:val="24"/>
          <w:szCs w:val="24"/>
        </w:rPr>
        <w:t>indicano che proteggere le p</w:t>
      </w:r>
      <w:r w:rsidR="008E1B20" w:rsidRPr="0057573C">
        <w:rPr>
          <w:rFonts w:ascii="Times New Roman" w:hAnsi="Times New Roman" w:cs="Times New Roman"/>
          <w:sz w:val="24"/>
          <w:szCs w:val="24"/>
        </w:rPr>
        <w:t>ersone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vulnerabili aiuta a prevenire l</w:t>
      </w:r>
      <w:r w:rsidRPr="0057573C">
        <w:rPr>
          <w:rFonts w:ascii="Times New Roman" w:hAnsi="Times New Roman" w:cs="Times New Roman"/>
          <w:sz w:val="24"/>
          <w:szCs w:val="24"/>
        </w:rPr>
        <w:t>’</w:t>
      </w:r>
      <w:r w:rsidR="0047452F" w:rsidRPr="0057573C">
        <w:rPr>
          <w:rFonts w:ascii="Times New Roman" w:hAnsi="Times New Roman" w:cs="Times New Roman"/>
          <w:sz w:val="24"/>
          <w:szCs w:val="24"/>
        </w:rPr>
        <w:t>evoluzione virale</w:t>
      </w:r>
      <w:r w:rsidRPr="0057573C">
        <w:rPr>
          <w:rFonts w:ascii="Times New Roman" w:hAnsi="Times New Roman" w:cs="Times New Roman"/>
          <w:sz w:val="24"/>
          <w:szCs w:val="24"/>
        </w:rPr>
        <w:t>,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che </w:t>
      </w:r>
      <w:r w:rsidR="00892FDC" w:rsidRPr="0057573C">
        <w:rPr>
          <w:rFonts w:ascii="Times New Roman" w:hAnsi="Times New Roman" w:cs="Times New Roman"/>
          <w:sz w:val="24"/>
          <w:szCs w:val="24"/>
        </w:rPr>
        <w:t>rappresenta</w:t>
      </w:r>
      <w:r w:rsidR="0047452F" w:rsidRPr="0057573C">
        <w:rPr>
          <w:rFonts w:ascii="Times New Roman" w:hAnsi="Times New Roman" w:cs="Times New Roman"/>
          <w:sz w:val="24"/>
          <w:szCs w:val="24"/>
        </w:rPr>
        <w:t xml:space="preserve"> un fattore importante nella comparsa delle varianti”</w:t>
      </w:r>
      <w:r w:rsidR="00763625" w:rsidRPr="0057573C">
        <w:rPr>
          <w:rFonts w:ascii="Times New Roman" w:hAnsi="Times New Roman" w:cs="Times New Roman"/>
          <w:sz w:val="24"/>
          <w:szCs w:val="24"/>
        </w:rPr>
        <w:t>.</w:t>
      </w:r>
    </w:p>
    <w:p w14:paraId="541FB36A" w14:textId="1DE0B47D" w:rsidR="00EF2F71" w:rsidRPr="0057573C" w:rsidRDefault="00356083" w:rsidP="0094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delle valutazioni dell’</w:t>
      </w:r>
      <w:r w:rsidR="00105C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AIFA</w:t>
      </w: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, il Ministero della Salute</w:t>
      </w:r>
      <w:r w:rsidR="00257F7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35005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scorso </w:t>
      </w: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  <w:r w:rsidR="00257F7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5C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="00535005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concesso l</w:t>
      </w:r>
      <w:r w:rsidR="00A8535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 all</w:t>
      </w:r>
      <w:r w:rsidR="00A8535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uso di emergenza per la combinazione dei due anticorpi per la profilassi </w:t>
      </w:r>
      <w:proofErr w:type="spellStart"/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-esposizione </w:t>
      </w:r>
      <w:r w:rsidR="00E22CAA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3625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-19 in adulti e adolescenti (di età pari o superiore a 1</w:t>
      </w:r>
      <w:r w:rsidR="00102A2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anni) con compromissione immunitaria da moderata a grave dovuta a una condizione medica o a farmaci immunosoppressivi e che potrebbero non sviluppare una risposta immunitaria adeguata alla vaccinazione anti C</w:t>
      </w:r>
      <w:r w:rsidR="00763625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ovid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-19, e per le persone per le quali l</w:t>
      </w:r>
      <w:r w:rsidR="00BB7B6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’immunizzazione </w:t>
      </w:r>
      <w:r w:rsidR="00A76B6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raccomandata. I destinatari non devono essere infetti o avere avuto una recente esposizione nota con una persona con infezione da SARS-CoV-2.</w:t>
      </w:r>
      <w:r w:rsidR="00EF2F71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EBABB72" w14:textId="6E5BF22E" w:rsidR="002F1EF7" w:rsidRPr="0057573C" w:rsidRDefault="00A85352" w:rsidP="0094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3C">
        <w:rPr>
          <w:rFonts w:ascii="Times New Roman" w:hAnsi="Times New Roman" w:cs="Times New Roman"/>
          <w:sz w:val="24"/>
          <w:szCs w:val="24"/>
        </w:rPr>
        <w:t xml:space="preserve">“Dall’inizio della pandemia, la ricerca di AstraZeneca è in prima linea per tutelare i cittadini contro il </w:t>
      </w:r>
      <w:r w:rsidR="00CE2137" w:rsidRPr="0057573C">
        <w:rPr>
          <w:rFonts w:ascii="Times New Roman" w:hAnsi="Times New Roman" w:cs="Times New Roman"/>
          <w:sz w:val="24"/>
          <w:szCs w:val="24"/>
        </w:rPr>
        <w:t>C</w:t>
      </w:r>
      <w:r w:rsidRPr="0057573C">
        <w:rPr>
          <w:rFonts w:ascii="Times New Roman" w:hAnsi="Times New Roman" w:cs="Times New Roman"/>
          <w:sz w:val="24"/>
          <w:szCs w:val="24"/>
        </w:rPr>
        <w:t>ovid</w:t>
      </w:r>
      <w:r w:rsidR="00CE2137" w:rsidRPr="0057573C">
        <w:rPr>
          <w:rFonts w:ascii="Times New Roman" w:hAnsi="Times New Roman" w:cs="Times New Roman"/>
          <w:sz w:val="24"/>
          <w:szCs w:val="24"/>
        </w:rPr>
        <w:t>-19</w:t>
      </w:r>
      <w:r w:rsidRPr="0057573C">
        <w:rPr>
          <w:rFonts w:ascii="Times New Roman" w:hAnsi="Times New Roman" w:cs="Times New Roman"/>
          <w:sz w:val="24"/>
          <w:szCs w:val="24"/>
        </w:rPr>
        <w:t>, a partire dal</w:t>
      </w:r>
      <w:r w:rsidR="0031767D" w:rsidRPr="0057573C">
        <w:rPr>
          <w:rFonts w:ascii="Times New Roman" w:hAnsi="Times New Roman" w:cs="Times New Roman"/>
          <w:sz w:val="24"/>
          <w:szCs w:val="24"/>
        </w:rPr>
        <w:t xml:space="preserve"> vaccino</w:t>
      </w:r>
      <w:r w:rsidRPr="0057573C">
        <w:rPr>
          <w:rFonts w:ascii="Times New Roman" w:hAnsi="Times New Roman" w:cs="Times New Roman"/>
          <w:sz w:val="24"/>
          <w:szCs w:val="24"/>
        </w:rPr>
        <w:t xml:space="preserve"> che resta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 la</w:t>
      </w:r>
      <w:r w:rsidRPr="0057573C">
        <w:rPr>
          <w:rFonts w:ascii="Times New Roman" w:hAnsi="Times New Roman" w:cs="Times New Roman"/>
          <w:sz w:val="24"/>
          <w:szCs w:val="24"/>
        </w:rPr>
        <w:t xml:space="preserve"> principale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 difesa</w:t>
      </w:r>
      <w:r w:rsidRPr="0057573C">
        <w:rPr>
          <w:rFonts w:ascii="Times New Roman" w:hAnsi="Times New Roman" w:cs="Times New Roman"/>
          <w:sz w:val="24"/>
          <w:szCs w:val="24"/>
        </w:rPr>
        <w:t xml:space="preserve"> -</w:t>
      </w:r>
      <w:r w:rsidR="000700B2" w:rsidRPr="0057573C">
        <w:rPr>
          <w:rFonts w:ascii="Times New Roman" w:hAnsi="Times New Roman" w:cs="Times New Roman"/>
          <w:sz w:val="24"/>
          <w:szCs w:val="24"/>
        </w:rPr>
        <w:t xml:space="preserve"> afferma </w:t>
      </w:r>
      <w:r w:rsidR="000700B2" w:rsidRPr="0057573C">
        <w:rPr>
          <w:rFonts w:ascii="Times New Roman" w:hAnsi="Times New Roman" w:cs="Times New Roman"/>
          <w:b/>
          <w:bCs/>
          <w:sz w:val="24"/>
          <w:szCs w:val="24"/>
        </w:rPr>
        <w:t>Raffaela Fede</w:t>
      </w:r>
      <w:r w:rsidR="000700B2" w:rsidRPr="0057573C">
        <w:rPr>
          <w:rFonts w:ascii="Times New Roman" w:hAnsi="Times New Roman" w:cs="Times New Roman"/>
          <w:sz w:val="24"/>
          <w:szCs w:val="24"/>
        </w:rPr>
        <w:t>,</w:t>
      </w:r>
      <w:r w:rsidR="00E2373D" w:rsidRPr="0057573C">
        <w:rPr>
          <w:rFonts w:ascii="Times New Roman" w:hAnsi="Times New Roman" w:cs="Times New Roman"/>
          <w:sz w:val="24"/>
          <w:szCs w:val="24"/>
        </w:rPr>
        <w:t xml:space="preserve"> Direttore Medico di</w:t>
      </w:r>
      <w:r w:rsidR="000700B2" w:rsidRPr="0057573C">
        <w:rPr>
          <w:rFonts w:ascii="Times New Roman" w:hAnsi="Times New Roman" w:cs="Times New Roman"/>
          <w:sz w:val="24"/>
          <w:szCs w:val="24"/>
        </w:rPr>
        <w:t xml:space="preserve"> AstraZeneca Italia</w:t>
      </w:r>
      <w:r w:rsidR="00CE2137" w:rsidRPr="0057573C">
        <w:rPr>
          <w:rFonts w:ascii="Times New Roman" w:hAnsi="Times New Roman" w:cs="Times New Roman"/>
          <w:sz w:val="24"/>
          <w:szCs w:val="24"/>
        </w:rPr>
        <w:t xml:space="preserve"> -</w:t>
      </w:r>
      <w:r w:rsidR="000700B2" w:rsidRPr="0057573C">
        <w:rPr>
          <w:rFonts w:ascii="Times New Roman" w:hAnsi="Times New Roman" w:cs="Times New Roman"/>
          <w:sz w:val="24"/>
          <w:szCs w:val="24"/>
        </w:rPr>
        <w:t>.</w:t>
      </w:r>
      <w:r w:rsidR="00CE2137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892FDC" w:rsidRPr="0057573C">
        <w:rPr>
          <w:rFonts w:ascii="Times New Roman" w:hAnsi="Times New Roman" w:cs="Times New Roman"/>
          <w:sz w:val="24"/>
          <w:szCs w:val="24"/>
        </w:rPr>
        <w:t xml:space="preserve">La combinazione di </w:t>
      </w:r>
      <w:proofErr w:type="spellStart"/>
      <w:r w:rsidR="00892FDC" w:rsidRPr="0057573C">
        <w:rPr>
          <w:rFonts w:ascii="Times New Roman" w:hAnsi="Times New Roman" w:cs="Times New Roman"/>
          <w:sz w:val="24"/>
          <w:szCs w:val="24"/>
        </w:rPr>
        <w:t>tixagevimab</w:t>
      </w:r>
      <w:proofErr w:type="spellEnd"/>
      <w:r w:rsidR="00892FDC" w:rsidRPr="0057573C">
        <w:rPr>
          <w:rFonts w:ascii="Times New Roman" w:hAnsi="Times New Roman" w:cs="Times New Roman"/>
          <w:sz w:val="24"/>
          <w:szCs w:val="24"/>
        </w:rPr>
        <w:t xml:space="preserve"> e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FDC" w:rsidRPr="0057573C">
        <w:rPr>
          <w:rFonts w:ascii="Times New Roman" w:hAnsi="Times New Roman" w:cs="Times New Roman"/>
          <w:sz w:val="24"/>
          <w:szCs w:val="24"/>
        </w:rPr>
        <w:t>cilgavimab</w:t>
      </w:r>
      <w:proofErr w:type="spellEnd"/>
      <w:r w:rsidR="00892FDC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rappresenta </w:t>
      </w:r>
      <w:r w:rsidR="00105C59" w:rsidRPr="0057573C">
        <w:rPr>
          <w:rFonts w:ascii="Times New Roman" w:hAnsi="Times New Roman" w:cs="Times New Roman"/>
          <w:sz w:val="24"/>
          <w:szCs w:val="24"/>
        </w:rPr>
        <w:t xml:space="preserve">una protezione supplementare 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che si aggiunge </w:t>
      </w:r>
      <w:r w:rsidR="00105C59" w:rsidRPr="0057573C">
        <w:rPr>
          <w:rFonts w:ascii="Times New Roman" w:hAnsi="Times New Roman" w:cs="Times New Roman"/>
          <w:sz w:val="24"/>
          <w:szCs w:val="24"/>
        </w:rPr>
        <w:t>dunque a quella dei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vaccini </w:t>
      </w:r>
      <w:r w:rsidR="00105C59" w:rsidRPr="0057573C">
        <w:rPr>
          <w:rFonts w:ascii="Times New Roman" w:hAnsi="Times New Roman" w:cs="Times New Roman"/>
          <w:sz w:val="24"/>
          <w:szCs w:val="24"/>
        </w:rPr>
        <w:t>per proteggere le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persone più fragili.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691D04" w:rsidRPr="0057573C">
        <w:rPr>
          <w:rFonts w:ascii="Times New Roman" w:hAnsi="Times New Roman" w:cs="Times New Roman"/>
          <w:sz w:val="24"/>
          <w:szCs w:val="24"/>
        </w:rPr>
        <w:t>I d</w:t>
      </w:r>
      <w:r w:rsidR="002C4246" w:rsidRPr="0057573C">
        <w:rPr>
          <w:rFonts w:ascii="Times New Roman" w:hAnsi="Times New Roman" w:cs="Times New Roman"/>
          <w:sz w:val="24"/>
          <w:szCs w:val="24"/>
        </w:rPr>
        <w:t>u</w:t>
      </w:r>
      <w:r w:rsidR="00691D04" w:rsidRPr="0057573C">
        <w:rPr>
          <w:rFonts w:ascii="Times New Roman" w:hAnsi="Times New Roman" w:cs="Times New Roman"/>
          <w:sz w:val="24"/>
          <w:szCs w:val="24"/>
        </w:rPr>
        <w:t>e anticorpi, derivati da cellule B donate da pazienti convalescenti dopo il SARS-CoV-2, sono stati individuati dagli esperti del Vanderbilt University Medical Center negli Stati Uniti.</w:t>
      </w:r>
      <w:r w:rsidR="002C4246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La combinazione </w:t>
      </w:r>
      <w:r w:rsidR="00EF2F71" w:rsidRPr="0057573C">
        <w:rPr>
          <w:rFonts w:ascii="Times New Roman" w:hAnsi="Times New Roman" w:cs="Times New Roman"/>
          <w:sz w:val="24"/>
          <w:szCs w:val="24"/>
        </w:rPr>
        <w:t>è stat</w:t>
      </w:r>
      <w:r w:rsidR="00061805" w:rsidRPr="0057573C">
        <w:rPr>
          <w:rFonts w:ascii="Times New Roman" w:hAnsi="Times New Roman" w:cs="Times New Roman"/>
          <w:sz w:val="24"/>
          <w:szCs w:val="24"/>
        </w:rPr>
        <w:t>a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ottimizzat</w:t>
      </w:r>
      <w:r w:rsidR="00061805" w:rsidRPr="0057573C">
        <w:rPr>
          <w:rFonts w:ascii="Times New Roman" w:hAnsi="Times New Roman" w:cs="Times New Roman"/>
          <w:sz w:val="24"/>
          <w:szCs w:val="24"/>
        </w:rPr>
        <w:t>a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utilizzando una tecnologia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 di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061805" w:rsidRPr="0057573C">
        <w:rPr>
          <w:rFonts w:ascii="Times New Roman" w:hAnsi="Times New Roman" w:cs="Times New Roman"/>
          <w:sz w:val="24"/>
          <w:szCs w:val="24"/>
        </w:rPr>
        <w:t>AstraZeneca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di estensione dell</w:t>
      </w:r>
      <w:r w:rsidR="0031767D" w:rsidRPr="0057573C">
        <w:rPr>
          <w:rFonts w:ascii="Times New Roman" w:hAnsi="Times New Roman" w:cs="Times New Roman"/>
          <w:sz w:val="24"/>
          <w:szCs w:val="24"/>
        </w:rPr>
        <w:t>’</w:t>
      </w:r>
      <w:r w:rsidR="00EF2F71" w:rsidRPr="0057573C">
        <w:rPr>
          <w:rFonts w:ascii="Times New Roman" w:hAnsi="Times New Roman" w:cs="Times New Roman"/>
          <w:sz w:val="24"/>
          <w:szCs w:val="24"/>
        </w:rPr>
        <w:t>emivita, che</w:t>
      </w:r>
      <w:r w:rsidR="00061805" w:rsidRPr="0057573C">
        <w:rPr>
          <w:rFonts w:ascii="Times New Roman" w:hAnsi="Times New Roman" w:cs="Times New Roman"/>
          <w:sz w:val="24"/>
          <w:szCs w:val="24"/>
        </w:rPr>
        <w:t xml:space="preserve"> ne</w:t>
      </w:r>
      <w:r w:rsidR="00EF2F71" w:rsidRPr="0057573C">
        <w:rPr>
          <w:rFonts w:ascii="Times New Roman" w:hAnsi="Times New Roman" w:cs="Times New Roman"/>
          <w:sz w:val="24"/>
          <w:szCs w:val="24"/>
        </w:rPr>
        <w:t xml:space="preserve"> ha triplicato la durata d</w:t>
      </w:r>
      <w:r w:rsidR="0031767D" w:rsidRPr="0057573C">
        <w:rPr>
          <w:rFonts w:ascii="Times New Roman" w:hAnsi="Times New Roman" w:cs="Times New Roman"/>
          <w:sz w:val="24"/>
          <w:szCs w:val="24"/>
        </w:rPr>
        <w:t>’</w:t>
      </w:r>
      <w:r w:rsidR="00EF2F71" w:rsidRPr="0057573C">
        <w:rPr>
          <w:rFonts w:ascii="Times New Roman" w:hAnsi="Times New Roman" w:cs="Times New Roman"/>
          <w:sz w:val="24"/>
          <w:szCs w:val="24"/>
        </w:rPr>
        <w:t>azione rispetto ai monoclonali convenzionali</w:t>
      </w:r>
      <w:r w:rsidR="00E45E07" w:rsidRPr="0057573C">
        <w:rPr>
          <w:rFonts w:ascii="Times New Roman" w:hAnsi="Times New Roman" w:cs="Times New Roman"/>
          <w:sz w:val="24"/>
          <w:szCs w:val="24"/>
        </w:rPr>
        <w:t xml:space="preserve">. </w:t>
      </w:r>
      <w:r w:rsidR="00373CF5" w:rsidRPr="0057573C">
        <w:rPr>
          <w:rFonts w:ascii="Times New Roman" w:hAnsi="Times New Roman" w:cs="Times New Roman"/>
          <w:sz w:val="24"/>
          <w:szCs w:val="24"/>
        </w:rPr>
        <w:t xml:space="preserve">L’analisi dei dati a 6 mesi nello studio PROVENT ha dimostrato una riduzione del rischio relativo di contrarre </w:t>
      </w:r>
      <w:r w:rsidR="00373CF5" w:rsidRPr="0057573C">
        <w:rPr>
          <w:rFonts w:ascii="Times New Roman" w:hAnsi="Times New Roman" w:cs="Times New Roman"/>
          <w:sz w:val="24"/>
          <w:szCs w:val="24"/>
        </w:rPr>
        <w:lastRenderedPageBreak/>
        <w:t>una forma sintomatica di malattia dell’83% rispetto al placebo.</w:t>
      </w:r>
      <w:r w:rsidR="00E45E07" w:rsidRPr="0057573C">
        <w:rPr>
          <w:rFonts w:ascii="Times New Roman" w:hAnsi="Times New Roman" w:cs="Times New Roman"/>
          <w:sz w:val="24"/>
          <w:szCs w:val="24"/>
        </w:rPr>
        <w:t xml:space="preserve"> È necessario un maggiore follow-up per stabilire la durata completa</w:t>
      </w:r>
      <w:r w:rsidR="00CC73EF" w:rsidRPr="0057573C">
        <w:rPr>
          <w:rFonts w:ascii="Times New Roman" w:hAnsi="Times New Roman" w:cs="Times New Roman"/>
          <w:sz w:val="24"/>
          <w:szCs w:val="24"/>
        </w:rPr>
        <w:t xml:space="preserve"> della protezione dal virus</w:t>
      </w:r>
      <w:r w:rsidR="00E45E07" w:rsidRPr="0057573C">
        <w:rPr>
          <w:rFonts w:ascii="Times New Roman" w:hAnsi="Times New Roman" w:cs="Times New Roman"/>
          <w:sz w:val="24"/>
          <w:szCs w:val="24"/>
        </w:rPr>
        <w:t>, ma po</w:t>
      </w:r>
      <w:r w:rsidR="006D07B2" w:rsidRPr="0057573C">
        <w:rPr>
          <w:rFonts w:ascii="Times New Roman" w:hAnsi="Times New Roman" w:cs="Times New Roman"/>
          <w:sz w:val="24"/>
          <w:szCs w:val="24"/>
        </w:rPr>
        <w:t>tremmo</w:t>
      </w:r>
      <w:r w:rsidR="00E45E07" w:rsidRPr="0057573C">
        <w:rPr>
          <w:rFonts w:ascii="Times New Roman" w:hAnsi="Times New Roman" w:cs="Times New Roman"/>
          <w:sz w:val="24"/>
          <w:szCs w:val="24"/>
        </w:rPr>
        <w:t xml:space="preserve"> stimar</w:t>
      </w:r>
      <w:r w:rsidR="00CC73EF" w:rsidRPr="0057573C">
        <w:rPr>
          <w:rFonts w:ascii="Times New Roman" w:hAnsi="Times New Roman" w:cs="Times New Roman"/>
          <w:sz w:val="24"/>
          <w:szCs w:val="24"/>
        </w:rPr>
        <w:t>la</w:t>
      </w:r>
      <w:r w:rsidR="00E45E07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373CF5" w:rsidRPr="0057573C">
        <w:rPr>
          <w:rFonts w:ascii="Times New Roman" w:hAnsi="Times New Roman" w:cs="Times New Roman"/>
          <w:sz w:val="24"/>
          <w:szCs w:val="24"/>
        </w:rPr>
        <w:t>anche oltre i</w:t>
      </w:r>
      <w:r w:rsidR="008516B9" w:rsidRPr="0057573C">
        <w:rPr>
          <w:rFonts w:ascii="Times New Roman" w:hAnsi="Times New Roman" w:cs="Times New Roman"/>
          <w:sz w:val="24"/>
          <w:szCs w:val="24"/>
        </w:rPr>
        <w:t xml:space="preserve"> 12 mesi dopo una singola somministrazione</w:t>
      </w:r>
      <w:r w:rsidR="00892FDC" w:rsidRPr="0057573C">
        <w:rPr>
          <w:rFonts w:ascii="Times New Roman" w:hAnsi="Times New Roman" w:cs="Times New Roman"/>
          <w:sz w:val="24"/>
          <w:szCs w:val="24"/>
        </w:rPr>
        <w:t xml:space="preserve"> che consiste di</w:t>
      </w:r>
      <w:r w:rsidR="00770AE7"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6F2E8D" w:rsidRPr="0057573C">
        <w:rPr>
          <w:rFonts w:ascii="Times New Roman" w:hAnsi="Times New Roman" w:cs="Times New Roman"/>
          <w:sz w:val="24"/>
          <w:szCs w:val="24"/>
        </w:rPr>
        <w:t>due iniezioni intramuscolari</w:t>
      </w:r>
      <w:r w:rsidR="00892FDC" w:rsidRPr="0057573C">
        <w:rPr>
          <w:rFonts w:ascii="Times New Roman" w:hAnsi="Times New Roman" w:cs="Times New Roman"/>
          <w:sz w:val="24"/>
          <w:szCs w:val="24"/>
        </w:rPr>
        <w:t>, una per ciascun anticorpo,</w:t>
      </w:r>
      <w:r w:rsidR="006F2E8D" w:rsidRPr="0057573C">
        <w:rPr>
          <w:rFonts w:ascii="Times New Roman" w:hAnsi="Times New Roman" w:cs="Times New Roman"/>
          <w:sz w:val="24"/>
          <w:szCs w:val="24"/>
        </w:rPr>
        <w:t xml:space="preserve"> separate e consecutive, in successione immediata</w:t>
      </w:r>
      <w:r w:rsidR="00555D82" w:rsidRPr="0057573C">
        <w:rPr>
          <w:rFonts w:ascii="Times New Roman" w:hAnsi="Times New Roman" w:cs="Times New Roman"/>
          <w:sz w:val="24"/>
          <w:szCs w:val="24"/>
        </w:rPr>
        <w:t>”</w:t>
      </w:r>
      <w:r w:rsidR="00061805" w:rsidRPr="0057573C">
        <w:rPr>
          <w:rFonts w:ascii="Times New Roman" w:hAnsi="Times New Roman" w:cs="Times New Roman"/>
          <w:sz w:val="24"/>
          <w:szCs w:val="24"/>
        </w:rPr>
        <w:t>.</w:t>
      </w:r>
      <w:r w:rsidR="002F1EF7" w:rsidRPr="00575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1610" w14:textId="5A2BB90A" w:rsidR="009672BD" w:rsidRPr="0057573C" w:rsidRDefault="00892FDC" w:rsidP="00E9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3C">
        <w:rPr>
          <w:rFonts w:ascii="Times New Roman" w:hAnsi="Times New Roman" w:cs="Times New Roman"/>
          <w:sz w:val="24"/>
          <w:szCs w:val="24"/>
        </w:rPr>
        <w:t xml:space="preserve">La combinazione di anticorpi </w:t>
      </w:r>
      <w:r w:rsidR="009672B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mantiene l</w:t>
      </w:r>
      <w:r w:rsidR="00E950B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9672B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efficacia nel neutralizzare</w:t>
      </w:r>
      <w:r w:rsidR="002F1EF7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varianti finora note, inclusa</w:t>
      </w:r>
      <w:r w:rsidR="009672B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Omicron, secondo i dati di tre studi indipendenti condotti da</w:t>
      </w:r>
      <w:r w:rsidR="00533A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672B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University College di Oxford (Regno Unito), dalla Washington University School of Medicine di St. Louis (USA) e dalla FDA</w:t>
      </w:r>
      <w:r w:rsidR="007D1A8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(Food and Drug Administration)</w:t>
      </w:r>
      <w:r w:rsidR="009672BD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950B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E950B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 di neutralizzazione d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ella combinazione </w:t>
      </w:r>
      <w:r w:rsidR="00E950B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 nel range dei livelli di anticorpi neutralizzanti riscontrati in individui infettati dal Covid-19 e guariti naturalmente – sottolinea il </w:t>
      </w:r>
      <w:r w:rsidR="0098002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</w:t>
      </w:r>
      <w:r w:rsidR="0080093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Di Perri</w:t>
      </w:r>
      <w:r w:rsidR="00E950B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</w:t>
      </w:r>
      <w:r w:rsidR="00EA4C88" w:rsidRPr="0057573C">
        <w:t xml:space="preserve"> 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d</w:t>
      </w:r>
      <w:r w:rsidR="00533A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 studi indipendenti </w:t>
      </w: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concordi nel dimostrare 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combinazione di questi due anticorpi a elevata concentrazione</w:t>
      </w:r>
      <w:r w:rsidR="0031119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5929FA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caratterizzat</w:t>
      </w:r>
      <w:r w:rsidR="007169E4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929FA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r w:rsidR="006D07B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siti di legame diversi </w:t>
      </w:r>
      <w:r w:rsidR="00EA4C8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mantiene un’attività neutralizzante contro la variante Omicron a un livello tale da continuare a fornire benefici</w:t>
      </w:r>
      <w:r w:rsidR="00533A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. Quest</w:t>
      </w:r>
      <w:r w:rsidR="0031119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533A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arma può</w:t>
      </w:r>
      <w:r w:rsidR="00311198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533A5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integrare il percorso vaccinale dei più fragili”. </w:t>
      </w:r>
    </w:p>
    <w:p w14:paraId="70A054D0" w14:textId="7A12A390" w:rsidR="009B5993" w:rsidRPr="0057573C" w:rsidRDefault="00A96165" w:rsidP="00E9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573C">
        <w:rPr>
          <w:rFonts w:ascii="Times New Roman" w:hAnsi="Times New Roman" w:cs="Times New Roman"/>
          <w:sz w:val="24"/>
          <w:szCs w:val="24"/>
        </w:rPr>
        <w:t>Tixagevimab</w:t>
      </w:r>
      <w:proofErr w:type="spellEnd"/>
      <w:r w:rsidRPr="0057573C">
        <w:rPr>
          <w:rFonts w:ascii="Times New Roman" w:hAnsi="Times New Roman" w:cs="Times New Roman"/>
          <w:sz w:val="24"/>
          <w:szCs w:val="24"/>
        </w:rPr>
        <w:t xml:space="preserve"> più </w:t>
      </w:r>
      <w:proofErr w:type="spellStart"/>
      <w:r w:rsidRPr="0057573C">
        <w:rPr>
          <w:rFonts w:ascii="Times New Roman" w:hAnsi="Times New Roman" w:cs="Times New Roman"/>
          <w:sz w:val="24"/>
          <w:szCs w:val="24"/>
        </w:rPr>
        <w:t>cilgavimab</w:t>
      </w:r>
      <w:proofErr w:type="spellEnd"/>
      <w:r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="00CD235E" w:rsidRPr="0057573C">
        <w:rPr>
          <w:rFonts w:ascii="Times New Roman" w:hAnsi="Times New Roman" w:cs="Times New Roman"/>
          <w:sz w:val="24"/>
          <w:szCs w:val="24"/>
        </w:rPr>
        <w:t>è</w:t>
      </w:r>
      <w:r w:rsidRPr="0057573C">
        <w:rPr>
          <w:rFonts w:ascii="Times New Roman" w:hAnsi="Times New Roman" w:cs="Times New Roman"/>
          <w:sz w:val="24"/>
          <w:szCs w:val="24"/>
        </w:rPr>
        <w:t xml:space="preserve"> </w:t>
      </w: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in </w:t>
      </w:r>
      <w:r w:rsidR="00AC0A94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sperimentazione</w:t>
      </w:r>
      <w:r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potenziale trattamento per i pazienti già colpiti da Covid-19. 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studio di fase 3 TACKLE </w:t>
      </w:r>
      <w:r w:rsidR="00373CF5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ha raggiunto l’endpoint primario dimostrando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ridurre il rischio di </w:t>
      </w:r>
      <w:r w:rsidR="006D07B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progressione della malattia da lieve-moderata a severa 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o di morte</w:t>
      </w:r>
      <w:r w:rsidR="00257F72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al placebo in pazienti non ospedalizzati con </w:t>
      </w:r>
      <w:r w:rsidR="005B0BD3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Covid-19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sintom</w:t>
      </w:r>
      <w:r w:rsidR="008104A7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ati</w:t>
      </w:r>
      <w:r w:rsidR="00AC0A94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44CC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18492C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</w:t>
      </w:r>
      <w:r w:rsidR="00EC1549" w:rsidRPr="005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pari o inferiore a 7 giorni. </w:t>
      </w:r>
    </w:p>
    <w:p w14:paraId="479CFDA9" w14:textId="77777777" w:rsidR="00A96165" w:rsidRPr="0057573C" w:rsidRDefault="00A96165" w:rsidP="00E9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93F3EC" w14:textId="77777777" w:rsidR="00472962" w:rsidRDefault="00472962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CDD52D" w14:textId="77777777" w:rsidR="00472962" w:rsidRDefault="00472962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789AC" w14:textId="6B01A96E" w:rsidR="009B5993" w:rsidRPr="00B1154F" w:rsidRDefault="009B5993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B11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72E95FDA" w14:textId="77777777" w:rsidR="009B5993" w:rsidRPr="00B1154F" w:rsidRDefault="009B5993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B11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7E0F1C43" w14:textId="77777777" w:rsidR="009B5993" w:rsidRPr="007457F9" w:rsidRDefault="00A772D7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7" w:history="1">
        <w:r w:rsidR="009B5993" w:rsidRPr="007457F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24BC301A" w14:textId="77777777" w:rsidR="009B5993" w:rsidRDefault="009B5993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030.226105 - </w:t>
      </w:r>
      <w:r w:rsidRPr="0074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3351892975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–</w:t>
      </w:r>
      <w:r w:rsidRPr="007457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335265394</w:t>
      </w:r>
    </w:p>
    <w:p w14:paraId="628E0F5D" w14:textId="77777777" w:rsidR="009B5993" w:rsidRPr="00B1154F" w:rsidRDefault="009B5993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7EF04C48" w14:textId="77777777" w:rsidR="009B5993" w:rsidRPr="00B1154F" w:rsidRDefault="009B5993" w:rsidP="009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B11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Astra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Z</w:t>
      </w:r>
      <w:r w:rsidRPr="00B11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eneca Italia</w:t>
      </w:r>
    </w:p>
    <w:p w14:paraId="63AB5CC4" w14:textId="6D17D471" w:rsidR="009B5993" w:rsidRDefault="009B5993" w:rsidP="009B5993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pacing w:val="5"/>
        </w:rPr>
      </w:pPr>
      <w:r w:rsidRPr="00B115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Ilaria Piuzzi M: +39 340 9420016 -</w:t>
      </w:r>
      <w:r w:rsidRPr="00B1154F">
        <w:rPr>
          <w:rFonts w:ascii="Times New Roman" w:hAnsi="Times New Roman" w:cs="Times New Roman"/>
          <w:spacing w:val="5"/>
        </w:rPr>
        <w:t> </w:t>
      </w:r>
      <w:hyperlink r:id="rId8" w:history="1">
        <w:r w:rsidRPr="00B1154F">
          <w:rPr>
            <w:rStyle w:val="Collegamentoipertestuale"/>
            <w:rFonts w:ascii="Times New Roman" w:hAnsi="Times New Roman" w:cs="Times New Roman"/>
            <w:spacing w:val="5"/>
          </w:rPr>
          <w:t>ilaria.piuzzi@astrazeneca.com</w:t>
        </w:r>
      </w:hyperlink>
    </w:p>
    <w:p w14:paraId="56E04354" w14:textId="77777777" w:rsidR="00A263A8" w:rsidRDefault="00A263A8" w:rsidP="00A263A8"/>
    <w:p w14:paraId="4012B9B9" w14:textId="77777777" w:rsidR="009B5993" w:rsidRDefault="009B5993" w:rsidP="009B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BC4FA" w14:textId="77777777" w:rsidR="009B5993" w:rsidRPr="005239C2" w:rsidRDefault="009B5993" w:rsidP="009B599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6706B56" w14:textId="77777777" w:rsidR="009B5993" w:rsidRPr="00C873C6" w:rsidRDefault="009B5993" w:rsidP="009B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EB5C" w14:textId="77777777" w:rsidR="009B5993" w:rsidRDefault="009B5993" w:rsidP="00E9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53F44" w14:textId="77777777" w:rsidR="00061805" w:rsidRDefault="00061805" w:rsidP="00E9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61805" w:rsidSect="00CE2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9F29" w14:textId="77777777" w:rsidR="00A772D7" w:rsidRDefault="00A772D7" w:rsidP="00CE2137">
      <w:pPr>
        <w:spacing w:after="0" w:line="240" w:lineRule="auto"/>
      </w:pPr>
      <w:r>
        <w:separator/>
      </w:r>
    </w:p>
  </w:endnote>
  <w:endnote w:type="continuationSeparator" w:id="0">
    <w:p w14:paraId="6D5EE202" w14:textId="77777777" w:rsidR="00A772D7" w:rsidRDefault="00A772D7" w:rsidP="00C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F79F" w14:textId="77777777" w:rsidR="00F1406D" w:rsidRDefault="00F140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1224" w14:textId="77777777" w:rsidR="00F1406D" w:rsidRDefault="00F140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F83" w14:textId="77777777" w:rsidR="00F1406D" w:rsidRDefault="00F140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3E97" w14:textId="77777777" w:rsidR="00A772D7" w:rsidRDefault="00A772D7" w:rsidP="00CE2137">
      <w:pPr>
        <w:spacing w:after="0" w:line="240" w:lineRule="auto"/>
      </w:pPr>
      <w:r>
        <w:separator/>
      </w:r>
    </w:p>
  </w:footnote>
  <w:footnote w:type="continuationSeparator" w:id="0">
    <w:p w14:paraId="0F2F3D3C" w14:textId="77777777" w:rsidR="00A772D7" w:rsidRDefault="00A772D7" w:rsidP="00C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F9F6" w14:textId="77777777" w:rsidR="00F1406D" w:rsidRDefault="00F140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D7B3" w14:textId="77777777" w:rsidR="00F1406D" w:rsidRDefault="00F140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FA64" w14:textId="44BCDA7D" w:rsidR="00CE2137" w:rsidRDefault="00CE2137">
    <w:pPr>
      <w:pStyle w:val="Intestazione"/>
    </w:pPr>
    <w:r>
      <w:rPr>
        <w:noProof/>
        <w:lang w:eastAsia="it-IT"/>
      </w:rPr>
      <w:drawing>
        <wp:inline distT="0" distB="0" distL="0" distR="0" wp14:anchorId="1C16D2B7" wp14:editId="329E8023">
          <wp:extent cx="1600200" cy="387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60"/>
    <w:rsid w:val="0004358E"/>
    <w:rsid w:val="00045CC8"/>
    <w:rsid w:val="00053AAD"/>
    <w:rsid w:val="00061805"/>
    <w:rsid w:val="00062160"/>
    <w:rsid w:val="00063A8C"/>
    <w:rsid w:val="000700B2"/>
    <w:rsid w:val="00073BFF"/>
    <w:rsid w:val="00091CF5"/>
    <w:rsid w:val="000A1F64"/>
    <w:rsid w:val="000A50D5"/>
    <w:rsid w:val="00102A2D"/>
    <w:rsid w:val="00105C59"/>
    <w:rsid w:val="00106FB4"/>
    <w:rsid w:val="00170617"/>
    <w:rsid w:val="0018492C"/>
    <w:rsid w:val="001C4278"/>
    <w:rsid w:val="001E46AF"/>
    <w:rsid w:val="001F1D94"/>
    <w:rsid w:val="00212403"/>
    <w:rsid w:val="00257F72"/>
    <w:rsid w:val="00297D25"/>
    <w:rsid w:val="002B12D7"/>
    <w:rsid w:val="002C4246"/>
    <w:rsid w:val="002D3D6A"/>
    <w:rsid w:val="002D7264"/>
    <w:rsid w:val="002F1EF7"/>
    <w:rsid w:val="00311198"/>
    <w:rsid w:val="0031767D"/>
    <w:rsid w:val="003363CB"/>
    <w:rsid w:val="00356083"/>
    <w:rsid w:val="003650B8"/>
    <w:rsid w:val="00373CF5"/>
    <w:rsid w:val="003A1204"/>
    <w:rsid w:val="003A629F"/>
    <w:rsid w:val="003B0CD6"/>
    <w:rsid w:val="003D4E89"/>
    <w:rsid w:val="003E7BB6"/>
    <w:rsid w:val="004117E0"/>
    <w:rsid w:val="00472962"/>
    <w:rsid w:val="0047452F"/>
    <w:rsid w:val="00486D05"/>
    <w:rsid w:val="0048718C"/>
    <w:rsid w:val="004D62D3"/>
    <w:rsid w:val="00506DD2"/>
    <w:rsid w:val="00533A59"/>
    <w:rsid w:val="00535005"/>
    <w:rsid w:val="0054535E"/>
    <w:rsid w:val="00555D82"/>
    <w:rsid w:val="00561832"/>
    <w:rsid w:val="00564705"/>
    <w:rsid w:val="0057573C"/>
    <w:rsid w:val="00576CC2"/>
    <w:rsid w:val="005822B7"/>
    <w:rsid w:val="005929FA"/>
    <w:rsid w:val="005B0BD3"/>
    <w:rsid w:val="005C3018"/>
    <w:rsid w:val="0060743F"/>
    <w:rsid w:val="0065132C"/>
    <w:rsid w:val="00691D04"/>
    <w:rsid w:val="006D07B2"/>
    <w:rsid w:val="006E727F"/>
    <w:rsid w:val="006F2E8D"/>
    <w:rsid w:val="007169E4"/>
    <w:rsid w:val="00721324"/>
    <w:rsid w:val="00763625"/>
    <w:rsid w:val="00770AE7"/>
    <w:rsid w:val="007B74E3"/>
    <w:rsid w:val="007D1A89"/>
    <w:rsid w:val="007E2C36"/>
    <w:rsid w:val="007F28B5"/>
    <w:rsid w:val="00800939"/>
    <w:rsid w:val="008104A7"/>
    <w:rsid w:val="008516B9"/>
    <w:rsid w:val="00871F40"/>
    <w:rsid w:val="00892FDC"/>
    <w:rsid w:val="008A4201"/>
    <w:rsid w:val="008D75C8"/>
    <w:rsid w:val="008E1B20"/>
    <w:rsid w:val="00945EC4"/>
    <w:rsid w:val="00950823"/>
    <w:rsid w:val="009672BD"/>
    <w:rsid w:val="00980029"/>
    <w:rsid w:val="009950EC"/>
    <w:rsid w:val="009A48A8"/>
    <w:rsid w:val="009B5993"/>
    <w:rsid w:val="009D6950"/>
    <w:rsid w:val="009E5E1D"/>
    <w:rsid w:val="00A263A8"/>
    <w:rsid w:val="00A3285B"/>
    <w:rsid w:val="00A6393E"/>
    <w:rsid w:val="00A652E3"/>
    <w:rsid w:val="00A76B6D"/>
    <w:rsid w:val="00A772D7"/>
    <w:rsid w:val="00A85352"/>
    <w:rsid w:val="00A8777B"/>
    <w:rsid w:val="00A96165"/>
    <w:rsid w:val="00AB3723"/>
    <w:rsid w:val="00AC0A94"/>
    <w:rsid w:val="00B05202"/>
    <w:rsid w:val="00B37FD7"/>
    <w:rsid w:val="00B535E9"/>
    <w:rsid w:val="00B82205"/>
    <w:rsid w:val="00B8677C"/>
    <w:rsid w:val="00BA1ACC"/>
    <w:rsid w:val="00BB58E6"/>
    <w:rsid w:val="00BB7B62"/>
    <w:rsid w:val="00BD1DA7"/>
    <w:rsid w:val="00BD7DEB"/>
    <w:rsid w:val="00BE1731"/>
    <w:rsid w:val="00C11484"/>
    <w:rsid w:val="00C14AE2"/>
    <w:rsid w:val="00C244CC"/>
    <w:rsid w:val="00C34A6F"/>
    <w:rsid w:val="00C54AB5"/>
    <w:rsid w:val="00C621CB"/>
    <w:rsid w:val="00C85F16"/>
    <w:rsid w:val="00C87930"/>
    <w:rsid w:val="00CC2850"/>
    <w:rsid w:val="00CC73EF"/>
    <w:rsid w:val="00CD235E"/>
    <w:rsid w:val="00CE2137"/>
    <w:rsid w:val="00D05C01"/>
    <w:rsid w:val="00D52434"/>
    <w:rsid w:val="00D64C00"/>
    <w:rsid w:val="00D74FF3"/>
    <w:rsid w:val="00D8220E"/>
    <w:rsid w:val="00DA5B6D"/>
    <w:rsid w:val="00DC01A4"/>
    <w:rsid w:val="00DE4000"/>
    <w:rsid w:val="00E00A5D"/>
    <w:rsid w:val="00E02560"/>
    <w:rsid w:val="00E17370"/>
    <w:rsid w:val="00E22CAA"/>
    <w:rsid w:val="00E2373D"/>
    <w:rsid w:val="00E37825"/>
    <w:rsid w:val="00E45E07"/>
    <w:rsid w:val="00E5689E"/>
    <w:rsid w:val="00E63425"/>
    <w:rsid w:val="00E950B3"/>
    <w:rsid w:val="00EA4C88"/>
    <w:rsid w:val="00EB0C03"/>
    <w:rsid w:val="00EB0E09"/>
    <w:rsid w:val="00EC1549"/>
    <w:rsid w:val="00EF2F71"/>
    <w:rsid w:val="00F1406D"/>
    <w:rsid w:val="00F236DA"/>
    <w:rsid w:val="00F531ED"/>
    <w:rsid w:val="00F57463"/>
    <w:rsid w:val="00F707F5"/>
    <w:rsid w:val="00F75FC3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807C"/>
  <w15:chartTrackingRefBased/>
  <w15:docId w15:val="{B69A0EBB-01D5-4499-9B01-0E247A62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-text">
    <w:name w:val="art-text"/>
    <w:basedOn w:val="Normale"/>
    <w:rsid w:val="00E6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37"/>
  </w:style>
  <w:style w:type="paragraph" w:styleId="Pidipagina">
    <w:name w:val="footer"/>
    <w:basedOn w:val="Normale"/>
    <w:link w:val="PidipaginaCarattere"/>
    <w:uiPriority w:val="99"/>
    <w:unhideWhenUsed/>
    <w:rsid w:val="00CE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37"/>
  </w:style>
  <w:style w:type="character" w:styleId="Collegamentoipertestuale">
    <w:name w:val="Hyperlink"/>
    <w:basedOn w:val="Carpredefinitoparagrafo"/>
    <w:uiPriority w:val="99"/>
    <w:unhideWhenUsed/>
    <w:rsid w:val="009B599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C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C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C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C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C5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piuzzi@astrazene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59B9-A59D-43FC-9DB4-2FC91294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Macchi, Andrea</cp:lastModifiedBy>
  <cp:revision>2</cp:revision>
  <dcterms:created xsi:type="dcterms:W3CDTF">2022-02-16T18:10:00Z</dcterms:created>
  <dcterms:modified xsi:type="dcterms:W3CDTF">2022-02-16T18:10:00Z</dcterms:modified>
</cp:coreProperties>
</file>