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04B5C" w14:textId="5BC2D8AA" w:rsidR="00CD695E" w:rsidRPr="00AD552F" w:rsidRDefault="00CD695E" w:rsidP="00D33500">
      <w:pPr>
        <w:spacing w:after="0" w:line="240" w:lineRule="auto"/>
        <w:jc w:val="center"/>
        <w:rPr>
          <w:rFonts w:ascii="Times New Roman" w:hAnsi="Times New Roman" w:cs="Times New Roman"/>
          <w:b/>
          <w:bCs/>
          <w:sz w:val="25"/>
          <w:szCs w:val="25"/>
        </w:rPr>
      </w:pPr>
      <w:r w:rsidRPr="00AD552F">
        <w:rPr>
          <w:rFonts w:ascii="Times New Roman" w:hAnsi="Times New Roman" w:cs="Times New Roman"/>
          <w:b/>
          <w:bCs/>
          <w:sz w:val="25"/>
          <w:szCs w:val="25"/>
        </w:rPr>
        <w:t>COMUNICATO STAMPA</w:t>
      </w:r>
    </w:p>
    <w:p w14:paraId="6D43EA09" w14:textId="0189D9C1" w:rsidR="00C04F79" w:rsidRPr="00D33500" w:rsidRDefault="00C04F79" w:rsidP="00D33500">
      <w:pPr>
        <w:spacing w:after="0" w:line="240" w:lineRule="auto"/>
        <w:jc w:val="center"/>
        <w:rPr>
          <w:rFonts w:ascii="Times New Roman" w:hAnsi="Times New Roman" w:cs="Times New Roman"/>
          <w:sz w:val="24"/>
          <w:szCs w:val="24"/>
        </w:rPr>
      </w:pPr>
    </w:p>
    <w:p w14:paraId="31516E48" w14:textId="57CB389E" w:rsidR="00D33500" w:rsidRPr="00BF20B6" w:rsidRDefault="00C573AF" w:rsidP="00AD552F">
      <w:pPr>
        <w:spacing w:after="0" w:line="240" w:lineRule="auto"/>
        <w:jc w:val="center"/>
        <w:rPr>
          <w:rFonts w:ascii="Times New Roman" w:hAnsi="Times New Roman" w:cs="Times New Roman"/>
          <w:b/>
          <w:bCs/>
          <w:sz w:val="24"/>
          <w:szCs w:val="24"/>
        </w:rPr>
      </w:pPr>
      <w:r w:rsidRPr="00BF20B6">
        <w:rPr>
          <w:rFonts w:ascii="Times New Roman" w:hAnsi="Times New Roman" w:cs="Times New Roman"/>
          <w:b/>
          <w:bCs/>
          <w:sz w:val="24"/>
          <w:szCs w:val="24"/>
        </w:rPr>
        <w:t>Parte</w:t>
      </w:r>
      <w:r w:rsidR="00AD552F" w:rsidRPr="00BF20B6">
        <w:rPr>
          <w:rFonts w:ascii="Times New Roman" w:hAnsi="Times New Roman" w:cs="Times New Roman"/>
          <w:b/>
          <w:bCs/>
          <w:sz w:val="24"/>
          <w:szCs w:val="24"/>
        </w:rPr>
        <w:t xml:space="preserve"> il programma RISP per la diagnosi precoce, presentato al Congresso Nazionale AIOM</w:t>
      </w:r>
    </w:p>
    <w:p w14:paraId="73A59963" w14:textId="7F61729A" w:rsidR="008D296E" w:rsidRPr="00BF20B6" w:rsidRDefault="00C04F79" w:rsidP="008D296E">
      <w:pPr>
        <w:spacing w:after="0" w:line="240" w:lineRule="auto"/>
        <w:jc w:val="center"/>
        <w:rPr>
          <w:rFonts w:ascii="Times New Roman" w:hAnsi="Times New Roman" w:cs="Times New Roman"/>
          <w:b/>
          <w:bCs/>
          <w:sz w:val="25"/>
          <w:szCs w:val="25"/>
        </w:rPr>
      </w:pPr>
      <w:r w:rsidRPr="00BF20B6">
        <w:rPr>
          <w:rFonts w:ascii="Times New Roman" w:hAnsi="Times New Roman" w:cs="Times New Roman"/>
          <w:b/>
          <w:bCs/>
          <w:sz w:val="25"/>
          <w:szCs w:val="25"/>
        </w:rPr>
        <w:t>TUMORE DEL POLMONE:</w:t>
      </w:r>
      <w:r w:rsidR="008D296E" w:rsidRPr="00BF20B6">
        <w:rPr>
          <w:rFonts w:ascii="Times New Roman" w:hAnsi="Times New Roman" w:cs="Times New Roman"/>
          <w:b/>
          <w:bCs/>
          <w:sz w:val="25"/>
          <w:szCs w:val="25"/>
        </w:rPr>
        <w:t xml:space="preserve"> “IN ITALIA OGNI ANNO</w:t>
      </w:r>
      <w:r w:rsidR="004975A2" w:rsidRPr="00BF20B6">
        <w:rPr>
          <w:rFonts w:ascii="Times New Roman" w:hAnsi="Times New Roman" w:cs="Times New Roman"/>
          <w:b/>
          <w:bCs/>
          <w:sz w:val="25"/>
          <w:szCs w:val="25"/>
        </w:rPr>
        <w:t xml:space="preserve"> 32.800 CASI</w:t>
      </w:r>
      <w:r w:rsidR="008D296E" w:rsidRPr="00BF20B6">
        <w:rPr>
          <w:rFonts w:ascii="Times New Roman" w:hAnsi="Times New Roman" w:cs="Times New Roman"/>
          <w:b/>
          <w:bCs/>
          <w:sz w:val="25"/>
          <w:szCs w:val="25"/>
        </w:rPr>
        <w:t xml:space="preserve"> IN FASE AVANZATA</w:t>
      </w:r>
    </w:p>
    <w:p w14:paraId="32FA65C6" w14:textId="158F6C04" w:rsidR="008D296E" w:rsidRPr="00BF20B6" w:rsidRDefault="008D296E" w:rsidP="008D296E">
      <w:pPr>
        <w:spacing w:after="0" w:line="240" w:lineRule="auto"/>
        <w:jc w:val="center"/>
        <w:rPr>
          <w:rFonts w:ascii="Times New Roman" w:hAnsi="Times New Roman" w:cs="Times New Roman"/>
          <w:b/>
          <w:bCs/>
          <w:sz w:val="25"/>
          <w:szCs w:val="25"/>
        </w:rPr>
      </w:pPr>
      <w:r w:rsidRPr="00BF20B6">
        <w:rPr>
          <w:rFonts w:ascii="Times New Roman" w:hAnsi="Times New Roman" w:cs="Times New Roman"/>
          <w:b/>
          <w:bCs/>
          <w:sz w:val="25"/>
          <w:szCs w:val="25"/>
        </w:rPr>
        <w:t xml:space="preserve"> </w:t>
      </w:r>
      <w:r w:rsidR="00C573AF" w:rsidRPr="00BF20B6">
        <w:rPr>
          <w:rFonts w:ascii="Times New Roman" w:hAnsi="Times New Roman" w:cs="Times New Roman"/>
          <w:b/>
          <w:bCs/>
          <w:sz w:val="25"/>
          <w:szCs w:val="25"/>
        </w:rPr>
        <w:t>SCREENING CON TAC</w:t>
      </w:r>
      <w:r w:rsidR="0016414F" w:rsidRPr="00BF20B6">
        <w:rPr>
          <w:rFonts w:ascii="Times New Roman" w:hAnsi="Times New Roman" w:cs="Times New Roman"/>
          <w:b/>
          <w:bCs/>
          <w:sz w:val="25"/>
          <w:szCs w:val="25"/>
        </w:rPr>
        <w:t xml:space="preserve"> SPIRALE</w:t>
      </w:r>
      <w:r w:rsidR="00C573AF" w:rsidRPr="00BF20B6">
        <w:rPr>
          <w:rFonts w:ascii="Times New Roman" w:hAnsi="Times New Roman" w:cs="Times New Roman"/>
          <w:b/>
          <w:bCs/>
          <w:sz w:val="25"/>
          <w:szCs w:val="25"/>
        </w:rPr>
        <w:t>, AL VIA</w:t>
      </w:r>
      <w:r w:rsidR="00115E4F" w:rsidRPr="00BF20B6">
        <w:rPr>
          <w:rFonts w:ascii="Times New Roman" w:hAnsi="Times New Roman" w:cs="Times New Roman"/>
          <w:b/>
          <w:bCs/>
          <w:sz w:val="25"/>
          <w:szCs w:val="25"/>
        </w:rPr>
        <w:t xml:space="preserve"> IL RECLUTAMENTO DI</w:t>
      </w:r>
      <w:r w:rsidR="007058B4" w:rsidRPr="00BF20B6">
        <w:rPr>
          <w:rFonts w:ascii="Times New Roman" w:hAnsi="Times New Roman" w:cs="Times New Roman"/>
          <w:b/>
          <w:bCs/>
          <w:sz w:val="25"/>
          <w:szCs w:val="25"/>
        </w:rPr>
        <w:t xml:space="preserve"> </w:t>
      </w:r>
      <w:r w:rsidR="004975A2" w:rsidRPr="00BF20B6">
        <w:rPr>
          <w:rFonts w:ascii="Times New Roman" w:hAnsi="Times New Roman" w:cs="Times New Roman"/>
          <w:b/>
          <w:bCs/>
          <w:sz w:val="25"/>
          <w:szCs w:val="25"/>
        </w:rPr>
        <w:t>7</w:t>
      </w:r>
      <w:r w:rsidR="0016414F" w:rsidRPr="00BF20B6">
        <w:rPr>
          <w:rFonts w:ascii="Times New Roman" w:hAnsi="Times New Roman" w:cs="Times New Roman"/>
          <w:b/>
          <w:bCs/>
          <w:sz w:val="25"/>
          <w:szCs w:val="25"/>
        </w:rPr>
        <w:t>3</w:t>
      </w:r>
      <w:r w:rsidR="004975A2" w:rsidRPr="00BF20B6">
        <w:rPr>
          <w:rFonts w:ascii="Times New Roman" w:hAnsi="Times New Roman" w:cs="Times New Roman"/>
          <w:b/>
          <w:bCs/>
          <w:sz w:val="25"/>
          <w:szCs w:val="25"/>
        </w:rPr>
        <w:t>00</w:t>
      </w:r>
      <w:r w:rsidR="007058B4" w:rsidRPr="00BF20B6">
        <w:rPr>
          <w:rFonts w:ascii="Times New Roman" w:hAnsi="Times New Roman" w:cs="Times New Roman"/>
          <w:b/>
          <w:bCs/>
          <w:sz w:val="25"/>
          <w:szCs w:val="25"/>
        </w:rPr>
        <w:t xml:space="preserve"> FUMATORI</w:t>
      </w:r>
      <w:r w:rsidRPr="00BF20B6">
        <w:rPr>
          <w:rFonts w:ascii="Times New Roman" w:hAnsi="Times New Roman" w:cs="Times New Roman"/>
          <w:b/>
          <w:bCs/>
          <w:sz w:val="25"/>
          <w:szCs w:val="25"/>
        </w:rPr>
        <w:t xml:space="preserve">”  </w:t>
      </w:r>
    </w:p>
    <w:p w14:paraId="3CF162DB" w14:textId="7E46FF68" w:rsidR="00D33500" w:rsidRPr="00BF20B6" w:rsidRDefault="00D70AE5" w:rsidP="00A94E9D">
      <w:pPr>
        <w:spacing w:after="0" w:line="240" w:lineRule="auto"/>
        <w:jc w:val="center"/>
        <w:rPr>
          <w:rFonts w:ascii="Times New Roman" w:hAnsi="Times New Roman" w:cs="Times New Roman"/>
          <w:b/>
          <w:bCs/>
          <w:i/>
          <w:iCs/>
          <w:sz w:val="23"/>
          <w:szCs w:val="23"/>
        </w:rPr>
      </w:pPr>
      <w:r w:rsidRPr="00BF20B6">
        <w:rPr>
          <w:rFonts w:ascii="Times New Roman" w:hAnsi="Times New Roman" w:cs="Times New Roman"/>
          <w:b/>
          <w:bCs/>
          <w:i/>
          <w:iCs/>
          <w:sz w:val="23"/>
          <w:szCs w:val="23"/>
        </w:rPr>
        <w:t>Il Presidente</w:t>
      </w:r>
      <w:r w:rsidR="00A94E9D" w:rsidRPr="00BF20B6">
        <w:rPr>
          <w:rFonts w:ascii="Times New Roman" w:hAnsi="Times New Roman" w:cs="Times New Roman"/>
          <w:b/>
          <w:bCs/>
          <w:i/>
          <w:iCs/>
          <w:sz w:val="23"/>
          <w:szCs w:val="23"/>
        </w:rPr>
        <w:t xml:space="preserve"> </w:t>
      </w:r>
      <w:r w:rsidRPr="00BF20B6">
        <w:rPr>
          <w:rFonts w:ascii="Times New Roman" w:hAnsi="Times New Roman" w:cs="Times New Roman"/>
          <w:b/>
          <w:bCs/>
          <w:i/>
          <w:iCs/>
          <w:sz w:val="23"/>
          <w:szCs w:val="23"/>
        </w:rPr>
        <w:t>Cinieri: “</w:t>
      </w:r>
      <w:r w:rsidR="00B26630" w:rsidRPr="00BF20B6">
        <w:rPr>
          <w:rFonts w:ascii="Times New Roman" w:hAnsi="Times New Roman" w:cs="Times New Roman"/>
          <w:b/>
          <w:bCs/>
          <w:i/>
          <w:iCs/>
          <w:sz w:val="23"/>
          <w:szCs w:val="23"/>
        </w:rPr>
        <w:t xml:space="preserve">È ancora il big killer, ma è </w:t>
      </w:r>
      <w:r w:rsidRPr="00BF20B6">
        <w:rPr>
          <w:rFonts w:ascii="Times New Roman" w:hAnsi="Times New Roman" w:cs="Times New Roman"/>
          <w:b/>
          <w:bCs/>
          <w:i/>
          <w:iCs/>
          <w:sz w:val="23"/>
          <w:szCs w:val="23"/>
        </w:rPr>
        <w:t>possibile ridurre la mortalità del 20%</w:t>
      </w:r>
      <w:r w:rsidR="00A94E9D" w:rsidRPr="00BF20B6">
        <w:rPr>
          <w:rFonts w:ascii="Times New Roman" w:hAnsi="Times New Roman" w:cs="Times New Roman"/>
          <w:b/>
          <w:bCs/>
          <w:i/>
          <w:iCs/>
          <w:sz w:val="23"/>
          <w:szCs w:val="23"/>
        </w:rPr>
        <w:t xml:space="preserve"> garantendo risparmi al sistema.</w:t>
      </w:r>
      <w:r w:rsidRPr="00BF20B6">
        <w:rPr>
          <w:rFonts w:ascii="Times New Roman" w:hAnsi="Times New Roman" w:cs="Times New Roman"/>
          <w:b/>
          <w:bCs/>
          <w:i/>
          <w:iCs/>
          <w:sz w:val="23"/>
          <w:szCs w:val="23"/>
        </w:rPr>
        <w:t xml:space="preserve"> Questa strategia deve rientrare nei programmi di prevenzione secondaria rimborsati dal </w:t>
      </w:r>
      <w:r w:rsidR="00A94E9D" w:rsidRPr="00BF20B6">
        <w:rPr>
          <w:rFonts w:ascii="Times New Roman" w:hAnsi="Times New Roman" w:cs="Times New Roman"/>
          <w:b/>
          <w:bCs/>
          <w:i/>
          <w:iCs/>
          <w:sz w:val="23"/>
          <w:szCs w:val="23"/>
        </w:rPr>
        <w:t xml:space="preserve">servizio sanitario”. </w:t>
      </w:r>
      <w:r w:rsidR="00AD552F" w:rsidRPr="00BF20B6">
        <w:rPr>
          <w:rFonts w:ascii="Times New Roman" w:hAnsi="Times New Roman" w:cs="Times New Roman"/>
          <w:b/>
          <w:bCs/>
          <w:i/>
          <w:iCs/>
          <w:sz w:val="23"/>
          <w:szCs w:val="23"/>
        </w:rPr>
        <w:t xml:space="preserve">I candidati, </w:t>
      </w:r>
      <w:r w:rsidRPr="00BF20B6">
        <w:rPr>
          <w:rFonts w:ascii="Times New Roman" w:hAnsi="Times New Roman" w:cs="Times New Roman"/>
          <w:b/>
          <w:bCs/>
          <w:i/>
          <w:iCs/>
          <w:sz w:val="23"/>
          <w:szCs w:val="23"/>
        </w:rPr>
        <w:t>55-75enni</w:t>
      </w:r>
      <w:r w:rsidR="00AD552F" w:rsidRPr="00BF20B6">
        <w:rPr>
          <w:rFonts w:ascii="Times New Roman" w:hAnsi="Times New Roman" w:cs="Times New Roman"/>
          <w:b/>
          <w:bCs/>
          <w:i/>
          <w:iCs/>
          <w:sz w:val="23"/>
          <w:szCs w:val="23"/>
        </w:rPr>
        <w:t xml:space="preserve">, consumano un pacchetto di sigarette al giorno da </w:t>
      </w:r>
      <w:r w:rsidRPr="00BF20B6">
        <w:rPr>
          <w:rFonts w:ascii="Times New Roman" w:hAnsi="Times New Roman" w:cs="Times New Roman"/>
          <w:b/>
          <w:bCs/>
          <w:i/>
          <w:iCs/>
          <w:sz w:val="23"/>
          <w:szCs w:val="23"/>
        </w:rPr>
        <w:t>più di un trentennio</w:t>
      </w:r>
      <w:r w:rsidR="00AD552F" w:rsidRPr="00BF20B6">
        <w:rPr>
          <w:rFonts w:ascii="Times New Roman" w:hAnsi="Times New Roman" w:cs="Times New Roman"/>
          <w:b/>
          <w:bCs/>
          <w:i/>
          <w:iCs/>
          <w:sz w:val="23"/>
          <w:szCs w:val="23"/>
        </w:rPr>
        <w:t xml:space="preserve"> o sono ex tabagisti che hanno smesso da meno di 15 anni. I centri coinvolti sono 18</w:t>
      </w:r>
      <w:r w:rsidRPr="00BF20B6">
        <w:rPr>
          <w:rFonts w:ascii="Times New Roman" w:hAnsi="Times New Roman" w:cs="Times New Roman"/>
          <w:b/>
          <w:bCs/>
          <w:i/>
          <w:iCs/>
          <w:sz w:val="23"/>
          <w:szCs w:val="23"/>
        </w:rPr>
        <w:t xml:space="preserve"> su</w:t>
      </w:r>
      <w:r w:rsidR="00B26630" w:rsidRPr="00BF20B6">
        <w:rPr>
          <w:rFonts w:ascii="Times New Roman" w:hAnsi="Times New Roman" w:cs="Times New Roman"/>
          <w:b/>
          <w:bCs/>
          <w:i/>
          <w:iCs/>
          <w:sz w:val="23"/>
          <w:szCs w:val="23"/>
        </w:rPr>
        <w:t>l</w:t>
      </w:r>
      <w:r w:rsidRPr="00BF20B6">
        <w:rPr>
          <w:rFonts w:ascii="Times New Roman" w:hAnsi="Times New Roman" w:cs="Times New Roman"/>
          <w:b/>
          <w:bCs/>
          <w:i/>
          <w:iCs/>
          <w:sz w:val="23"/>
          <w:szCs w:val="23"/>
        </w:rPr>
        <w:t xml:space="preserve"> territorio</w:t>
      </w:r>
    </w:p>
    <w:p w14:paraId="6E7F5107" w14:textId="77777777" w:rsidR="00D33500" w:rsidRPr="00BF20B6" w:rsidRDefault="00D33500" w:rsidP="00D33500">
      <w:pPr>
        <w:spacing w:after="0" w:line="240" w:lineRule="auto"/>
        <w:rPr>
          <w:rFonts w:ascii="Times New Roman" w:hAnsi="Times New Roman" w:cs="Times New Roman"/>
          <w:sz w:val="24"/>
          <w:szCs w:val="24"/>
        </w:rPr>
      </w:pPr>
    </w:p>
    <w:p w14:paraId="621F8499" w14:textId="7BB41C72" w:rsidR="00C56A82" w:rsidRPr="00BF20B6" w:rsidRDefault="00CD695E" w:rsidP="00D33500">
      <w:pPr>
        <w:spacing w:after="0" w:line="240" w:lineRule="auto"/>
        <w:jc w:val="both"/>
        <w:rPr>
          <w:rFonts w:ascii="Times New Roman" w:hAnsi="Times New Roman" w:cs="Times New Roman"/>
          <w:sz w:val="24"/>
          <w:szCs w:val="24"/>
        </w:rPr>
      </w:pPr>
      <w:r w:rsidRPr="00BF20B6">
        <w:rPr>
          <w:rFonts w:ascii="Times New Roman" w:hAnsi="Times New Roman" w:cs="Times New Roman"/>
          <w:i/>
          <w:iCs/>
          <w:sz w:val="24"/>
          <w:szCs w:val="24"/>
        </w:rPr>
        <w:t xml:space="preserve">Roma, </w:t>
      </w:r>
      <w:proofErr w:type="gramStart"/>
      <w:r w:rsidRPr="00BF20B6">
        <w:rPr>
          <w:rFonts w:ascii="Times New Roman" w:hAnsi="Times New Roman" w:cs="Times New Roman"/>
          <w:i/>
          <w:iCs/>
          <w:sz w:val="24"/>
          <w:szCs w:val="24"/>
        </w:rPr>
        <w:t>1</w:t>
      </w:r>
      <w:r w:rsidR="00635A09" w:rsidRPr="00BF20B6">
        <w:rPr>
          <w:rFonts w:ascii="Times New Roman" w:hAnsi="Times New Roman" w:cs="Times New Roman"/>
          <w:i/>
          <w:iCs/>
          <w:sz w:val="24"/>
          <w:szCs w:val="24"/>
        </w:rPr>
        <w:t xml:space="preserve"> </w:t>
      </w:r>
      <w:r w:rsidRPr="00BF20B6">
        <w:rPr>
          <w:rFonts w:ascii="Times New Roman" w:hAnsi="Times New Roman" w:cs="Times New Roman"/>
          <w:i/>
          <w:iCs/>
          <w:sz w:val="24"/>
          <w:szCs w:val="24"/>
        </w:rPr>
        <w:t>ottobre</w:t>
      </w:r>
      <w:proofErr w:type="gramEnd"/>
      <w:r w:rsidRPr="00BF20B6">
        <w:rPr>
          <w:rFonts w:ascii="Times New Roman" w:hAnsi="Times New Roman" w:cs="Times New Roman"/>
          <w:i/>
          <w:iCs/>
          <w:sz w:val="24"/>
          <w:szCs w:val="24"/>
        </w:rPr>
        <w:t xml:space="preserve"> 2022</w:t>
      </w:r>
      <w:r w:rsidRPr="00BF20B6">
        <w:rPr>
          <w:rFonts w:ascii="Times New Roman" w:hAnsi="Times New Roman" w:cs="Times New Roman"/>
          <w:sz w:val="24"/>
          <w:szCs w:val="24"/>
        </w:rPr>
        <w:t xml:space="preserve"> – </w:t>
      </w:r>
      <w:r w:rsidR="004E6867" w:rsidRPr="00BF20B6">
        <w:rPr>
          <w:rFonts w:ascii="Times New Roman" w:hAnsi="Times New Roman" w:cs="Times New Roman"/>
          <w:sz w:val="24"/>
          <w:szCs w:val="24"/>
        </w:rPr>
        <w:t>Età compresa fra 55 e 75 anni</w:t>
      </w:r>
      <w:r w:rsidR="007B66C2" w:rsidRPr="00BF20B6">
        <w:rPr>
          <w:rFonts w:ascii="Times New Roman" w:hAnsi="Times New Roman" w:cs="Times New Roman"/>
          <w:sz w:val="24"/>
          <w:szCs w:val="24"/>
        </w:rPr>
        <w:t xml:space="preserve">, fuma un pacchetto di sigarette al giorno da più di 30 anni o è un forte fumatore che ha smesso da meno di 15 anni. È l’identikit del candidato per l’inserimento nel programma </w:t>
      </w:r>
      <w:r w:rsidR="001E0057" w:rsidRPr="00BF20B6">
        <w:rPr>
          <w:rFonts w:ascii="Times New Roman" w:hAnsi="Times New Roman" w:cs="Times New Roman"/>
          <w:sz w:val="24"/>
          <w:szCs w:val="24"/>
        </w:rPr>
        <w:t>m</w:t>
      </w:r>
      <w:r w:rsidR="000C5639" w:rsidRPr="00BF20B6">
        <w:rPr>
          <w:rFonts w:ascii="Times New Roman" w:hAnsi="Times New Roman" w:cs="Times New Roman"/>
          <w:sz w:val="24"/>
          <w:szCs w:val="24"/>
        </w:rPr>
        <w:t xml:space="preserve">inisteriale </w:t>
      </w:r>
      <w:r w:rsidR="007B66C2" w:rsidRPr="00BF20B6">
        <w:rPr>
          <w:rFonts w:ascii="Times New Roman" w:hAnsi="Times New Roman" w:cs="Times New Roman"/>
          <w:sz w:val="24"/>
          <w:szCs w:val="24"/>
        </w:rPr>
        <w:t xml:space="preserve">RISP (Rete Italiana Screening Polmonare). </w:t>
      </w:r>
      <w:r w:rsidR="004975A2" w:rsidRPr="00BF20B6">
        <w:rPr>
          <w:rFonts w:ascii="Times New Roman" w:hAnsi="Times New Roman" w:cs="Times New Roman"/>
          <w:sz w:val="24"/>
          <w:szCs w:val="24"/>
        </w:rPr>
        <w:t>Il reclutamento</w:t>
      </w:r>
      <w:r w:rsidR="007B66C2" w:rsidRPr="00BF20B6">
        <w:rPr>
          <w:rFonts w:ascii="Times New Roman" w:hAnsi="Times New Roman" w:cs="Times New Roman"/>
          <w:sz w:val="24"/>
          <w:szCs w:val="24"/>
        </w:rPr>
        <w:t xml:space="preserve"> </w:t>
      </w:r>
      <w:r w:rsidR="0016414F" w:rsidRPr="00BF20B6">
        <w:rPr>
          <w:rFonts w:ascii="Times New Roman" w:hAnsi="Times New Roman" w:cs="Times New Roman"/>
          <w:sz w:val="24"/>
          <w:szCs w:val="24"/>
        </w:rPr>
        <w:t>inizia</w:t>
      </w:r>
      <w:r w:rsidR="007B66C2" w:rsidRPr="00BF20B6">
        <w:rPr>
          <w:rFonts w:ascii="Times New Roman" w:hAnsi="Times New Roman" w:cs="Times New Roman"/>
          <w:sz w:val="24"/>
          <w:szCs w:val="24"/>
        </w:rPr>
        <w:t xml:space="preserve"> in questi giorni, con l’obiettivo di coinvolger</w:t>
      </w:r>
      <w:r w:rsidR="0026012C" w:rsidRPr="00BF20B6">
        <w:rPr>
          <w:rFonts w:ascii="Times New Roman" w:hAnsi="Times New Roman" w:cs="Times New Roman"/>
          <w:sz w:val="24"/>
          <w:szCs w:val="24"/>
        </w:rPr>
        <w:t>e</w:t>
      </w:r>
      <w:r w:rsidR="0016414F" w:rsidRPr="00BF20B6">
        <w:rPr>
          <w:rFonts w:ascii="Times New Roman" w:hAnsi="Times New Roman" w:cs="Times New Roman"/>
          <w:sz w:val="24"/>
          <w:szCs w:val="24"/>
        </w:rPr>
        <w:t xml:space="preserve"> oltre</w:t>
      </w:r>
      <w:r w:rsidR="00296989" w:rsidRPr="00BF20B6">
        <w:rPr>
          <w:rFonts w:ascii="Times New Roman" w:hAnsi="Times New Roman" w:cs="Times New Roman"/>
          <w:sz w:val="24"/>
          <w:szCs w:val="24"/>
        </w:rPr>
        <w:t xml:space="preserve"> 7</w:t>
      </w:r>
      <w:r w:rsidR="0016414F" w:rsidRPr="00BF20B6">
        <w:rPr>
          <w:rFonts w:ascii="Times New Roman" w:hAnsi="Times New Roman" w:cs="Times New Roman"/>
          <w:sz w:val="24"/>
          <w:szCs w:val="24"/>
        </w:rPr>
        <w:t>3</w:t>
      </w:r>
      <w:r w:rsidR="00296989" w:rsidRPr="00BF20B6">
        <w:rPr>
          <w:rFonts w:ascii="Times New Roman" w:hAnsi="Times New Roman" w:cs="Times New Roman"/>
          <w:sz w:val="24"/>
          <w:szCs w:val="24"/>
        </w:rPr>
        <w:t>00</w:t>
      </w:r>
      <w:r w:rsidR="007B66C2" w:rsidRPr="00BF20B6">
        <w:rPr>
          <w:rFonts w:ascii="Times New Roman" w:hAnsi="Times New Roman" w:cs="Times New Roman"/>
          <w:sz w:val="24"/>
          <w:szCs w:val="24"/>
        </w:rPr>
        <w:t xml:space="preserve"> </w:t>
      </w:r>
      <w:r w:rsidR="00296989" w:rsidRPr="00BF20B6">
        <w:rPr>
          <w:rFonts w:ascii="Times New Roman" w:hAnsi="Times New Roman" w:cs="Times New Roman"/>
          <w:sz w:val="24"/>
          <w:szCs w:val="24"/>
        </w:rPr>
        <w:t>persone (7324</w:t>
      </w:r>
      <w:r w:rsidR="007B66C2" w:rsidRPr="00BF20B6">
        <w:rPr>
          <w:rFonts w:ascii="Times New Roman" w:hAnsi="Times New Roman" w:cs="Times New Roman"/>
          <w:sz w:val="24"/>
          <w:szCs w:val="24"/>
        </w:rPr>
        <w:t>), monitorandol</w:t>
      </w:r>
      <w:r w:rsidR="00C56A82" w:rsidRPr="00BF20B6">
        <w:rPr>
          <w:rFonts w:ascii="Times New Roman" w:hAnsi="Times New Roman" w:cs="Times New Roman"/>
          <w:sz w:val="24"/>
          <w:szCs w:val="24"/>
        </w:rPr>
        <w:t>e</w:t>
      </w:r>
      <w:r w:rsidR="007B66C2" w:rsidRPr="00BF20B6">
        <w:rPr>
          <w:rFonts w:ascii="Times New Roman" w:hAnsi="Times New Roman" w:cs="Times New Roman"/>
          <w:sz w:val="24"/>
          <w:szCs w:val="24"/>
        </w:rPr>
        <w:t xml:space="preserve"> periodicamente con la tomografia computerizzata del torace a basso dosaggio (Low-Dose </w:t>
      </w:r>
      <w:proofErr w:type="spellStart"/>
      <w:r w:rsidR="007B66C2" w:rsidRPr="00BF20B6">
        <w:rPr>
          <w:rFonts w:ascii="Times New Roman" w:hAnsi="Times New Roman" w:cs="Times New Roman"/>
          <w:sz w:val="24"/>
          <w:szCs w:val="24"/>
        </w:rPr>
        <w:t>Computed</w:t>
      </w:r>
      <w:proofErr w:type="spellEnd"/>
      <w:r w:rsidR="007B66C2" w:rsidRPr="00BF20B6">
        <w:rPr>
          <w:rFonts w:ascii="Times New Roman" w:hAnsi="Times New Roman" w:cs="Times New Roman"/>
          <w:sz w:val="24"/>
          <w:szCs w:val="24"/>
        </w:rPr>
        <w:t xml:space="preserve"> </w:t>
      </w:r>
      <w:proofErr w:type="spellStart"/>
      <w:r w:rsidR="007B66C2" w:rsidRPr="00BF20B6">
        <w:rPr>
          <w:rFonts w:ascii="Times New Roman" w:hAnsi="Times New Roman" w:cs="Times New Roman"/>
          <w:sz w:val="24"/>
          <w:szCs w:val="24"/>
        </w:rPr>
        <w:t>Tomography</w:t>
      </w:r>
      <w:proofErr w:type="spellEnd"/>
      <w:r w:rsidR="007B66C2" w:rsidRPr="00BF20B6">
        <w:rPr>
          <w:rFonts w:ascii="Times New Roman" w:hAnsi="Times New Roman" w:cs="Times New Roman"/>
          <w:sz w:val="24"/>
          <w:szCs w:val="24"/>
        </w:rPr>
        <w:t xml:space="preserve">, LDCT). </w:t>
      </w:r>
      <w:r w:rsidR="00C56A82" w:rsidRPr="00BF20B6">
        <w:rPr>
          <w:rFonts w:ascii="Times New Roman" w:hAnsi="Times New Roman" w:cs="Times New Roman"/>
          <w:sz w:val="24"/>
          <w:szCs w:val="24"/>
        </w:rPr>
        <w:t>Ogni anno</w:t>
      </w:r>
      <w:r w:rsidR="00084247" w:rsidRPr="00BF20B6">
        <w:rPr>
          <w:rFonts w:ascii="Times New Roman" w:hAnsi="Times New Roman" w:cs="Times New Roman"/>
          <w:sz w:val="24"/>
          <w:szCs w:val="24"/>
        </w:rPr>
        <w:t>,</w:t>
      </w:r>
      <w:r w:rsidR="00C56A82" w:rsidRPr="00BF20B6">
        <w:rPr>
          <w:rFonts w:ascii="Times New Roman" w:hAnsi="Times New Roman" w:cs="Times New Roman"/>
          <w:sz w:val="24"/>
          <w:szCs w:val="24"/>
        </w:rPr>
        <w:t xml:space="preserve"> in Italia</w:t>
      </w:r>
      <w:r w:rsidR="00084247" w:rsidRPr="00BF20B6">
        <w:rPr>
          <w:rFonts w:ascii="Times New Roman" w:hAnsi="Times New Roman" w:cs="Times New Roman"/>
          <w:sz w:val="24"/>
          <w:szCs w:val="24"/>
        </w:rPr>
        <w:t>,</w:t>
      </w:r>
      <w:r w:rsidR="00C56A82" w:rsidRPr="00BF20B6">
        <w:rPr>
          <w:rFonts w:ascii="Times New Roman" w:hAnsi="Times New Roman" w:cs="Times New Roman"/>
          <w:sz w:val="24"/>
          <w:szCs w:val="24"/>
        </w:rPr>
        <w:t xml:space="preserve"> 32</w:t>
      </w:r>
      <w:r w:rsidR="004975A2" w:rsidRPr="00BF20B6">
        <w:rPr>
          <w:rFonts w:ascii="Times New Roman" w:hAnsi="Times New Roman" w:cs="Times New Roman"/>
          <w:sz w:val="24"/>
          <w:szCs w:val="24"/>
        </w:rPr>
        <w:t>.</w:t>
      </w:r>
      <w:r w:rsidR="00C56A82" w:rsidRPr="00BF20B6">
        <w:rPr>
          <w:rFonts w:ascii="Times New Roman" w:hAnsi="Times New Roman" w:cs="Times New Roman"/>
          <w:sz w:val="24"/>
          <w:szCs w:val="24"/>
        </w:rPr>
        <w:t>800 cittadini (circa l’80% dei casi) ricevono la diagnosi di</w:t>
      </w:r>
      <w:r w:rsidR="001704D0" w:rsidRPr="00BF20B6">
        <w:rPr>
          <w:rFonts w:ascii="Times New Roman" w:hAnsi="Times New Roman" w:cs="Times New Roman"/>
          <w:sz w:val="24"/>
          <w:szCs w:val="24"/>
        </w:rPr>
        <w:t xml:space="preserve"> tumore</w:t>
      </w:r>
      <w:r w:rsidR="00C56A82" w:rsidRPr="00BF20B6">
        <w:rPr>
          <w:rFonts w:ascii="Times New Roman" w:hAnsi="Times New Roman" w:cs="Times New Roman"/>
          <w:sz w:val="24"/>
          <w:szCs w:val="24"/>
        </w:rPr>
        <w:t xml:space="preserve"> del polmone in fase avanzata, quando</w:t>
      </w:r>
      <w:r w:rsidR="007058B4" w:rsidRPr="00BF20B6">
        <w:rPr>
          <w:rFonts w:ascii="Times New Roman" w:hAnsi="Times New Roman" w:cs="Times New Roman"/>
          <w:sz w:val="24"/>
          <w:szCs w:val="24"/>
        </w:rPr>
        <w:t xml:space="preserve"> la malattia non è operabile e</w:t>
      </w:r>
      <w:r w:rsidR="00C56A82" w:rsidRPr="00BF20B6">
        <w:rPr>
          <w:rFonts w:ascii="Times New Roman" w:hAnsi="Times New Roman" w:cs="Times New Roman"/>
          <w:sz w:val="24"/>
          <w:szCs w:val="24"/>
        </w:rPr>
        <w:t xml:space="preserve"> la prognosi è peggiore. </w:t>
      </w:r>
      <w:r w:rsidR="00BF728A" w:rsidRPr="00BF20B6">
        <w:rPr>
          <w:rFonts w:ascii="Times New Roman" w:hAnsi="Times New Roman" w:cs="Times New Roman"/>
          <w:sz w:val="24"/>
          <w:szCs w:val="24"/>
        </w:rPr>
        <w:t>Studi clinici hanno dimostrato che l’utilizzo d</w:t>
      </w:r>
      <w:r w:rsidR="00206F1D" w:rsidRPr="00BF20B6">
        <w:rPr>
          <w:rFonts w:ascii="Times New Roman" w:hAnsi="Times New Roman" w:cs="Times New Roman"/>
          <w:sz w:val="24"/>
          <w:szCs w:val="24"/>
        </w:rPr>
        <w:t xml:space="preserve">ella TAC spirale a basso dosaggio </w:t>
      </w:r>
      <w:r w:rsidR="00BF728A" w:rsidRPr="00BF20B6">
        <w:rPr>
          <w:rFonts w:ascii="Times New Roman" w:hAnsi="Times New Roman" w:cs="Times New Roman"/>
          <w:sz w:val="24"/>
          <w:szCs w:val="24"/>
        </w:rPr>
        <w:t>p</w:t>
      </w:r>
      <w:r w:rsidR="000D6030" w:rsidRPr="00BF20B6">
        <w:rPr>
          <w:rFonts w:ascii="Times New Roman" w:hAnsi="Times New Roman" w:cs="Times New Roman"/>
          <w:sz w:val="24"/>
          <w:szCs w:val="24"/>
        </w:rPr>
        <w:t>uò</w:t>
      </w:r>
      <w:r w:rsidR="00BF728A" w:rsidRPr="00BF20B6">
        <w:rPr>
          <w:rFonts w:ascii="Times New Roman" w:hAnsi="Times New Roman" w:cs="Times New Roman"/>
          <w:sz w:val="24"/>
          <w:szCs w:val="24"/>
        </w:rPr>
        <w:t xml:space="preserve"> ridurre di circa il 20% la mortalità per </w:t>
      </w:r>
      <w:r w:rsidR="00084247" w:rsidRPr="00BF20B6">
        <w:rPr>
          <w:rFonts w:ascii="Times New Roman" w:hAnsi="Times New Roman" w:cs="Times New Roman"/>
          <w:sz w:val="24"/>
          <w:szCs w:val="24"/>
        </w:rPr>
        <w:t>questa neoplasia</w:t>
      </w:r>
      <w:r w:rsidR="00BF728A" w:rsidRPr="00BF20B6">
        <w:rPr>
          <w:rFonts w:ascii="Times New Roman" w:hAnsi="Times New Roman" w:cs="Times New Roman"/>
          <w:sz w:val="24"/>
          <w:szCs w:val="24"/>
        </w:rPr>
        <w:t xml:space="preserve"> nei forti fumatori. Si tratta di un progetto pilota, il primo di questo tipo in Italia, avviato per porre le basi per l’inserimento dello screening polmonare all’interno dei Livelli Essenziali di Assistenza (LEA)</w:t>
      </w:r>
      <w:r w:rsidR="000D6030" w:rsidRPr="00BF20B6">
        <w:rPr>
          <w:rFonts w:ascii="Times New Roman" w:hAnsi="Times New Roman" w:cs="Times New Roman"/>
          <w:sz w:val="24"/>
          <w:szCs w:val="24"/>
        </w:rPr>
        <w:t>,</w:t>
      </w:r>
      <w:r w:rsidR="00BF728A" w:rsidRPr="00BF20B6">
        <w:rPr>
          <w:rFonts w:ascii="Times New Roman" w:hAnsi="Times New Roman" w:cs="Times New Roman"/>
          <w:sz w:val="24"/>
          <w:szCs w:val="24"/>
        </w:rPr>
        <w:t xml:space="preserve"> alla stregua dei programmi di prevenzione secondaria del cancro </w:t>
      </w:r>
      <w:r w:rsidR="00757547" w:rsidRPr="00BF20B6">
        <w:rPr>
          <w:rFonts w:ascii="Times New Roman" w:hAnsi="Times New Roman" w:cs="Times New Roman"/>
          <w:sz w:val="24"/>
          <w:szCs w:val="24"/>
        </w:rPr>
        <w:t xml:space="preserve">mammario, </w:t>
      </w:r>
      <w:r w:rsidR="00BF728A" w:rsidRPr="00BF20B6">
        <w:rPr>
          <w:rFonts w:ascii="Times New Roman" w:hAnsi="Times New Roman" w:cs="Times New Roman"/>
          <w:sz w:val="24"/>
          <w:szCs w:val="24"/>
        </w:rPr>
        <w:t xml:space="preserve">colorettale e </w:t>
      </w:r>
      <w:r w:rsidR="00757547" w:rsidRPr="00BF20B6">
        <w:rPr>
          <w:rFonts w:ascii="Times New Roman" w:hAnsi="Times New Roman" w:cs="Times New Roman"/>
          <w:sz w:val="24"/>
          <w:szCs w:val="24"/>
        </w:rPr>
        <w:t>cervicale</w:t>
      </w:r>
      <w:r w:rsidR="00BF728A" w:rsidRPr="00BF20B6">
        <w:rPr>
          <w:rFonts w:ascii="Times New Roman" w:hAnsi="Times New Roman" w:cs="Times New Roman"/>
          <w:sz w:val="24"/>
          <w:szCs w:val="24"/>
        </w:rPr>
        <w:t>.</w:t>
      </w:r>
      <w:r w:rsidR="00C56A82" w:rsidRPr="00BF20B6">
        <w:rPr>
          <w:rFonts w:ascii="Times New Roman" w:hAnsi="Times New Roman" w:cs="Times New Roman"/>
          <w:sz w:val="24"/>
          <w:szCs w:val="24"/>
        </w:rPr>
        <w:t xml:space="preserve"> L’iniziativa è presentata in conferenza stampa al XXIV Congresso Nazionale AIOM (Associazione Italiana di Oncologia Medica), che si apre oggi a Roma. </w:t>
      </w:r>
    </w:p>
    <w:p w14:paraId="4E49A3F6" w14:textId="1D40AE17" w:rsidR="00453531" w:rsidRPr="00BF20B6" w:rsidRDefault="00C56A82" w:rsidP="0026012C">
      <w:pPr>
        <w:spacing w:after="0" w:line="240" w:lineRule="auto"/>
        <w:jc w:val="both"/>
        <w:rPr>
          <w:rFonts w:ascii="Times New Roman" w:hAnsi="Times New Roman" w:cs="Times New Roman"/>
          <w:sz w:val="24"/>
          <w:szCs w:val="24"/>
        </w:rPr>
      </w:pPr>
      <w:r w:rsidRPr="00BF20B6">
        <w:rPr>
          <w:rFonts w:ascii="Times New Roman" w:hAnsi="Times New Roman" w:cs="Times New Roman"/>
          <w:sz w:val="24"/>
          <w:szCs w:val="24"/>
        </w:rPr>
        <w:t>“</w:t>
      </w:r>
      <w:r w:rsidR="007B66C2" w:rsidRPr="00BF20B6">
        <w:rPr>
          <w:rFonts w:ascii="Times New Roman" w:hAnsi="Times New Roman" w:cs="Times New Roman"/>
          <w:sz w:val="24"/>
          <w:szCs w:val="24"/>
        </w:rPr>
        <w:t>Sono 18 i centri a elevata competenza clinica multidisciplinare distribuiti su tutto il territorio nazionale che rientrano nella RISP</w:t>
      </w:r>
      <w:r w:rsidRPr="00BF20B6">
        <w:rPr>
          <w:rFonts w:ascii="Times New Roman" w:hAnsi="Times New Roman" w:cs="Times New Roman"/>
          <w:sz w:val="24"/>
          <w:szCs w:val="24"/>
        </w:rPr>
        <w:t xml:space="preserve"> – spiega </w:t>
      </w:r>
      <w:r w:rsidRPr="00BF20B6">
        <w:rPr>
          <w:rFonts w:ascii="Times New Roman" w:hAnsi="Times New Roman" w:cs="Times New Roman"/>
          <w:b/>
          <w:bCs/>
          <w:sz w:val="24"/>
          <w:szCs w:val="24"/>
        </w:rPr>
        <w:t>Silvia Novello</w:t>
      </w:r>
      <w:r w:rsidRPr="00BF20B6">
        <w:rPr>
          <w:rFonts w:ascii="Times New Roman" w:hAnsi="Times New Roman" w:cs="Times New Roman"/>
          <w:sz w:val="24"/>
          <w:szCs w:val="24"/>
        </w:rPr>
        <w:t>, Ordinario di Oncologia Medica all’Università degli Studi di Torino e Responsabile Oncologia Polmonare all’Ospedale San Luigi Gonzaga di Orbassano -.</w:t>
      </w:r>
      <w:r w:rsidR="004A18AE" w:rsidRPr="00BF20B6">
        <w:rPr>
          <w:rFonts w:ascii="Times New Roman" w:hAnsi="Times New Roman" w:cs="Times New Roman"/>
          <w:sz w:val="24"/>
          <w:szCs w:val="24"/>
        </w:rPr>
        <w:t xml:space="preserve"> </w:t>
      </w:r>
      <w:r w:rsidR="002F494C" w:rsidRPr="00BF20B6">
        <w:rPr>
          <w:rFonts w:ascii="Times New Roman" w:hAnsi="Times New Roman" w:cs="Times New Roman"/>
          <w:sz w:val="24"/>
          <w:szCs w:val="24"/>
        </w:rPr>
        <w:t xml:space="preserve">Nei forti o ex fumatori, la disponibilità di uno screening periodico rappresenta </w:t>
      </w:r>
      <w:r w:rsidR="00FE1E53" w:rsidRPr="00BF20B6">
        <w:rPr>
          <w:rFonts w:ascii="Times New Roman" w:hAnsi="Times New Roman" w:cs="Times New Roman"/>
          <w:sz w:val="24"/>
          <w:szCs w:val="24"/>
        </w:rPr>
        <w:t xml:space="preserve">assolutamente </w:t>
      </w:r>
      <w:r w:rsidR="002F494C" w:rsidRPr="00BF20B6">
        <w:rPr>
          <w:rFonts w:ascii="Times New Roman" w:hAnsi="Times New Roman" w:cs="Times New Roman"/>
          <w:sz w:val="24"/>
          <w:szCs w:val="24"/>
        </w:rPr>
        <w:t>un’opportunità</w:t>
      </w:r>
      <w:r w:rsidR="00FE1E53" w:rsidRPr="00BF20B6">
        <w:rPr>
          <w:rFonts w:ascii="Times New Roman" w:hAnsi="Times New Roman" w:cs="Times New Roman"/>
          <w:sz w:val="24"/>
          <w:szCs w:val="24"/>
        </w:rPr>
        <w:t>, garantendo potenzialmente</w:t>
      </w:r>
      <w:r w:rsidR="002F494C" w:rsidRPr="00BF20B6">
        <w:rPr>
          <w:rFonts w:ascii="Times New Roman" w:hAnsi="Times New Roman" w:cs="Times New Roman"/>
          <w:sz w:val="24"/>
          <w:szCs w:val="24"/>
        </w:rPr>
        <w:t xml:space="preserve"> </w:t>
      </w:r>
      <w:r w:rsidR="00FE1E53" w:rsidRPr="00BF20B6">
        <w:rPr>
          <w:rFonts w:ascii="Times New Roman" w:hAnsi="Times New Roman" w:cs="Times New Roman"/>
          <w:sz w:val="24"/>
          <w:szCs w:val="24"/>
        </w:rPr>
        <w:t>il riscontro precoce di malattia e quindi la sua</w:t>
      </w:r>
      <w:r w:rsidR="002F494C" w:rsidRPr="00BF20B6">
        <w:rPr>
          <w:rFonts w:ascii="Times New Roman" w:hAnsi="Times New Roman" w:cs="Times New Roman"/>
          <w:sz w:val="24"/>
          <w:szCs w:val="24"/>
        </w:rPr>
        <w:t xml:space="preserve"> tempestiva presa in carico con maggiori possibilità di cura</w:t>
      </w:r>
      <w:r w:rsidR="00C04F79" w:rsidRPr="00BF20B6">
        <w:rPr>
          <w:rFonts w:ascii="Times New Roman" w:hAnsi="Times New Roman" w:cs="Times New Roman"/>
          <w:sz w:val="24"/>
          <w:szCs w:val="24"/>
        </w:rPr>
        <w:t xml:space="preserve"> e guarigione</w:t>
      </w:r>
      <w:r w:rsidR="002F494C" w:rsidRPr="00BF20B6">
        <w:rPr>
          <w:rFonts w:ascii="Times New Roman" w:hAnsi="Times New Roman" w:cs="Times New Roman"/>
          <w:sz w:val="24"/>
          <w:szCs w:val="24"/>
        </w:rPr>
        <w:t>.</w:t>
      </w:r>
      <w:r w:rsidR="00BF21E7" w:rsidRPr="00BF20B6">
        <w:rPr>
          <w:rFonts w:ascii="Times New Roman" w:hAnsi="Times New Roman" w:cs="Times New Roman"/>
          <w:sz w:val="24"/>
          <w:szCs w:val="24"/>
        </w:rPr>
        <w:t xml:space="preserve"> Non solo. L’abitudine tabagica </w:t>
      </w:r>
      <w:r w:rsidR="00C04F79" w:rsidRPr="00BF20B6">
        <w:rPr>
          <w:rFonts w:ascii="Times New Roman" w:hAnsi="Times New Roman" w:cs="Times New Roman"/>
          <w:sz w:val="24"/>
          <w:szCs w:val="24"/>
        </w:rPr>
        <w:t xml:space="preserve">è </w:t>
      </w:r>
      <w:r w:rsidR="00BF21E7" w:rsidRPr="00BF20B6">
        <w:rPr>
          <w:rFonts w:ascii="Times New Roman" w:hAnsi="Times New Roman" w:cs="Times New Roman"/>
          <w:sz w:val="24"/>
          <w:szCs w:val="24"/>
        </w:rPr>
        <w:t xml:space="preserve">una vera e propria dipendenza. </w:t>
      </w:r>
      <w:r w:rsidR="00453531" w:rsidRPr="00BF20B6">
        <w:rPr>
          <w:rFonts w:ascii="Times New Roman" w:hAnsi="Times New Roman" w:cs="Times New Roman"/>
          <w:sz w:val="24"/>
          <w:szCs w:val="24"/>
        </w:rPr>
        <w:t>Nel nostro Paese si contano circa 1</w:t>
      </w:r>
      <w:r w:rsidR="00757547" w:rsidRPr="00BF20B6">
        <w:rPr>
          <w:rFonts w:ascii="Times New Roman" w:hAnsi="Times New Roman" w:cs="Times New Roman"/>
          <w:sz w:val="24"/>
          <w:szCs w:val="24"/>
        </w:rPr>
        <w:t>2</w:t>
      </w:r>
      <w:r w:rsidR="00453531" w:rsidRPr="00BF20B6">
        <w:rPr>
          <w:rFonts w:ascii="Times New Roman" w:hAnsi="Times New Roman" w:cs="Times New Roman"/>
          <w:sz w:val="24"/>
          <w:szCs w:val="24"/>
        </w:rPr>
        <w:t xml:space="preserve"> milioni di fumatori, </w:t>
      </w:r>
      <w:r w:rsidR="00757547" w:rsidRPr="00BF20B6">
        <w:rPr>
          <w:rFonts w:ascii="Times New Roman" w:hAnsi="Times New Roman" w:cs="Times New Roman"/>
          <w:sz w:val="24"/>
          <w:szCs w:val="24"/>
        </w:rPr>
        <w:t xml:space="preserve">il </w:t>
      </w:r>
      <w:r w:rsidR="00B26630" w:rsidRPr="00BF20B6">
        <w:rPr>
          <w:rFonts w:ascii="Times New Roman" w:hAnsi="Times New Roman" w:cs="Times New Roman"/>
          <w:sz w:val="24"/>
          <w:szCs w:val="24"/>
        </w:rPr>
        <w:t>20</w:t>
      </w:r>
      <w:r w:rsidR="00757547" w:rsidRPr="00BF20B6">
        <w:rPr>
          <w:rFonts w:ascii="Times New Roman" w:hAnsi="Times New Roman" w:cs="Times New Roman"/>
          <w:sz w:val="24"/>
          <w:szCs w:val="24"/>
        </w:rPr>
        <w:t>%</w:t>
      </w:r>
      <w:r w:rsidR="00453531" w:rsidRPr="00BF20B6">
        <w:rPr>
          <w:rFonts w:ascii="Times New Roman" w:hAnsi="Times New Roman" w:cs="Times New Roman"/>
          <w:sz w:val="24"/>
          <w:szCs w:val="24"/>
        </w:rPr>
        <w:t xml:space="preserve"> consuma più di </w:t>
      </w:r>
      <w:r w:rsidR="00757547" w:rsidRPr="00BF20B6">
        <w:rPr>
          <w:rFonts w:ascii="Times New Roman" w:hAnsi="Times New Roman" w:cs="Times New Roman"/>
          <w:sz w:val="24"/>
          <w:szCs w:val="24"/>
        </w:rPr>
        <w:t>20</w:t>
      </w:r>
      <w:r w:rsidR="00E83FC7" w:rsidRPr="00BF20B6">
        <w:rPr>
          <w:rFonts w:ascii="Times New Roman" w:hAnsi="Times New Roman" w:cs="Times New Roman"/>
          <w:sz w:val="24"/>
          <w:szCs w:val="24"/>
        </w:rPr>
        <w:t xml:space="preserve"> sigarette</w:t>
      </w:r>
      <w:r w:rsidR="00453531" w:rsidRPr="00BF20B6">
        <w:rPr>
          <w:rFonts w:ascii="Times New Roman" w:hAnsi="Times New Roman" w:cs="Times New Roman"/>
          <w:sz w:val="24"/>
          <w:szCs w:val="24"/>
        </w:rPr>
        <w:t xml:space="preserve"> al giorno. A</w:t>
      </w:r>
      <w:r w:rsidR="00BF21E7" w:rsidRPr="00BF20B6">
        <w:rPr>
          <w:rFonts w:ascii="Times New Roman" w:hAnsi="Times New Roman" w:cs="Times New Roman"/>
          <w:sz w:val="24"/>
          <w:szCs w:val="24"/>
        </w:rPr>
        <w:t xml:space="preserve">ll’interno di RISP </w:t>
      </w:r>
      <w:r w:rsidR="0043142E" w:rsidRPr="00BF20B6">
        <w:rPr>
          <w:rFonts w:ascii="Times New Roman" w:hAnsi="Times New Roman" w:cs="Times New Roman"/>
          <w:sz w:val="24"/>
          <w:szCs w:val="24"/>
        </w:rPr>
        <w:t>la prevenzione secondaria si sposa con quella primaria e vengono</w:t>
      </w:r>
      <w:r w:rsidR="00BF21E7" w:rsidRPr="00BF20B6">
        <w:rPr>
          <w:rFonts w:ascii="Times New Roman" w:hAnsi="Times New Roman" w:cs="Times New Roman"/>
          <w:sz w:val="24"/>
          <w:szCs w:val="24"/>
        </w:rPr>
        <w:t xml:space="preserve"> offerti programmi di disassuefazione dal fumo.</w:t>
      </w:r>
      <w:r w:rsidR="004A18AE" w:rsidRPr="00BF20B6">
        <w:rPr>
          <w:rFonts w:ascii="Times New Roman" w:hAnsi="Times New Roman" w:cs="Times New Roman"/>
          <w:sz w:val="24"/>
          <w:szCs w:val="24"/>
        </w:rPr>
        <w:t xml:space="preserve"> </w:t>
      </w:r>
      <w:r w:rsidR="0043142E" w:rsidRPr="00BF20B6">
        <w:rPr>
          <w:rFonts w:ascii="Times New Roman" w:hAnsi="Times New Roman" w:cs="Times New Roman"/>
          <w:sz w:val="24"/>
          <w:szCs w:val="24"/>
        </w:rPr>
        <w:t>Le due strategie devono viaggiare appaiate</w:t>
      </w:r>
      <w:r w:rsidR="001A3B67" w:rsidRPr="00BF20B6">
        <w:rPr>
          <w:rFonts w:ascii="Times New Roman" w:hAnsi="Times New Roman" w:cs="Times New Roman"/>
          <w:sz w:val="24"/>
          <w:szCs w:val="24"/>
        </w:rPr>
        <w:t>,</w:t>
      </w:r>
      <w:r w:rsidR="0043142E" w:rsidRPr="00BF20B6">
        <w:rPr>
          <w:rFonts w:ascii="Times New Roman" w:hAnsi="Times New Roman" w:cs="Times New Roman"/>
          <w:sz w:val="24"/>
          <w:szCs w:val="24"/>
        </w:rPr>
        <w:t xml:space="preserve"> perché solo </w:t>
      </w:r>
      <w:r w:rsidR="001A3B67" w:rsidRPr="00BF20B6">
        <w:rPr>
          <w:rFonts w:ascii="Times New Roman" w:hAnsi="Times New Roman" w:cs="Times New Roman"/>
          <w:sz w:val="24"/>
          <w:szCs w:val="24"/>
        </w:rPr>
        <w:t>così</w:t>
      </w:r>
      <w:r w:rsidR="0043142E" w:rsidRPr="00BF20B6">
        <w:rPr>
          <w:rFonts w:ascii="Times New Roman" w:hAnsi="Times New Roman" w:cs="Times New Roman"/>
          <w:sz w:val="24"/>
          <w:szCs w:val="24"/>
        </w:rPr>
        <w:t xml:space="preserve"> possiamo davvero agire sui tassi di incidenza e mortalità di questa malattia</w:t>
      </w:r>
      <w:r w:rsidR="00453531" w:rsidRPr="00BF20B6">
        <w:rPr>
          <w:rFonts w:ascii="Times New Roman" w:hAnsi="Times New Roman" w:cs="Times New Roman"/>
          <w:sz w:val="24"/>
          <w:szCs w:val="24"/>
        </w:rPr>
        <w:t xml:space="preserve">”. </w:t>
      </w:r>
    </w:p>
    <w:p w14:paraId="21522A62" w14:textId="1296D779" w:rsidR="0026012C" w:rsidRPr="00BF20B6" w:rsidRDefault="004A18AE" w:rsidP="0026012C">
      <w:pPr>
        <w:spacing w:after="0" w:line="240" w:lineRule="auto"/>
        <w:jc w:val="both"/>
        <w:rPr>
          <w:rFonts w:ascii="Times New Roman" w:hAnsi="Times New Roman" w:cs="Times New Roman"/>
          <w:sz w:val="24"/>
          <w:szCs w:val="24"/>
        </w:rPr>
      </w:pPr>
      <w:r w:rsidRPr="00BF20B6">
        <w:rPr>
          <w:rFonts w:ascii="Times New Roman" w:hAnsi="Times New Roman" w:cs="Times New Roman"/>
          <w:sz w:val="24"/>
          <w:szCs w:val="24"/>
        </w:rPr>
        <w:t xml:space="preserve">Il </w:t>
      </w:r>
      <w:r w:rsidR="00453531" w:rsidRPr="00BF20B6">
        <w:rPr>
          <w:rFonts w:ascii="Times New Roman" w:hAnsi="Times New Roman" w:cs="Times New Roman"/>
          <w:sz w:val="24"/>
          <w:szCs w:val="24"/>
        </w:rPr>
        <w:t>tumore</w:t>
      </w:r>
      <w:r w:rsidRPr="00BF20B6">
        <w:rPr>
          <w:rFonts w:ascii="Times New Roman" w:hAnsi="Times New Roman" w:cs="Times New Roman"/>
          <w:sz w:val="24"/>
          <w:szCs w:val="24"/>
        </w:rPr>
        <w:t xml:space="preserve"> del polmone è responsabile del maggior numero di decessi oncologici in Italia, 34.000 nel 2021. Circa il 60%, pari a 20.400 morti, riguarda i forti fumatori. </w:t>
      </w:r>
      <w:r w:rsidR="00453531" w:rsidRPr="00BF20B6">
        <w:rPr>
          <w:rFonts w:ascii="Times New Roman" w:hAnsi="Times New Roman" w:cs="Times New Roman"/>
          <w:sz w:val="24"/>
          <w:szCs w:val="24"/>
        </w:rPr>
        <w:t>“Sono numeri allarmanti che ci impongono di agire quanto prima</w:t>
      </w:r>
      <w:r w:rsidR="00B26630" w:rsidRPr="00BF20B6">
        <w:rPr>
          <w:rFonts w:ascii="Times New Roman" w:hAnsi="Times New Roman" w:cs="Times New Roman"/>
          <w:sz w:val="24"/>
          <w:szCs w:val="24"/>
        </w:rPr>
        <w:t xml:space="preserve"> contro quello che resta il big killer</w:t>
      </w:r>
      <w:r w:rsidR="00453531" w:rsidRPr="00BF20B6">
        <w:rPr>
          <w:rFonts w:ascii="Times New Roman" w:hAnsi="Times New Roman" w:cs="Times New Roman"/>
          <w:sz w:val="24"/>
          <w:szCs w:val="24"/>
        </w:rPr>
        <w:t xml:space="preserve"> - afferma </w:t>
      </w:r>
      <w:r w:rsidR="00453531" w:rsidRPr="00BF20B6">
        <w:rPr>
          <w:rFonts w:ascii="Times New Roman" w:hAnsi="Times New Roman" w:cs="Times New Roman"/>
          <w:b/>
          <w:bCs/>
          <w:sz w:val="24"/>
          <w:szCs w:val="24"/>
        </w:rPr>
        <w:t>Saverio Cinieri</w:t>
      </w:r>
      <w:r w:rsidR="00453531" w:rsidRPr="00BF20B6">
        <w:rPr>
          <w:rFonts w:ascii="Times New Roman" w:hAnsi="Times New Roman" w:cs="Times New Roman"/>
          <w:sz w:val="24"/>
          <w:szCs w:val="24"/>
        </w:rPr>
        <w:t>, Presidente Nazionale AIOM (Associazione Italiana di Oncologia Medica) -.</w:t>
      </w:r>
      <w:r w:rsidR="004D5BDC" w:rsidRPr="00BF20B6">
        <w:rPr>
          <w:rFonts w:ascii="Times New Roman" w:hAnsi="Times New Roman" w:cs="Times New Roman"/>
          <w:sz w:val="24"/>
          <w:szCs w:val="24"/>
        </w:rPr>
        <w:t xml:space="preserve"> </w:t>
      </w:r>
      <w:r w:rsidR="00E93DEA" w:rsidRPr="00BF20B6">
        <w:rPr>
          <w:rFonts w:ascii="Times New Roman" w:hAnsi="Times New Roman" w:cs="Times New Roman"/>
          <w:sz w:val="24"/>
          <w:szCs w:val="24"/>
        </w:rPr>
        <w:t xml:space="preserve">La TAC a basso dosaggio </w:t>
      </w:r>
      <w:r w:rsidR="00E83FC7" w:rsidRPr="00BF20B6">
        <w:rPr>
          <w:rFonts w:ascii="Times New Roman" w:hAnsi="Times New Roman" w:cs="Times New Roman"/>
          <w:sz w:val="24"/>
          <w:szCs w:val="24"/>
        </w:rPr>
        <w:t>costi</w:t>
      </w:r>
      <w:r w:rsidR="002C17D2" w:rsidRPr="00BF20B6">
        <w:rPr>
          <w:rFonts w:ascii="Times New Roman" w:hAnsi="Times New Roman" w:cs="Times New Roman"/>
          <w:sz w:val="24"/>
          <w:szCs w:val="24"/>
        </w:rPr>
        <w:t xml:space="preserve">tuisce </w:t>
      </w:r>
      <w:r w:rsidR="00E93DEA" w:rsidRPr="00BF20B6">
        <w:rPr>
          <w:rFonts w:ascii="Times New Roman" w:hAnsi="Times New Roman" w:cs="Times New Roman"/>
          <w:sz w:val="24"/>
          <w:szCs w:val="24"/>
        </w:rPr>
        <w:t>una promettente strategia salvavita, ma ad oggi non rientra</w:t>
      </w:r>
      <w:r w:rsidR="00CF09F4" w:rsidRPr="00BF20B6">
        <w:rPr>
          <w:rFonts w:ascii="Times New Roman" w:hAnsi="Times New Roman" w:cs="Times New Roman"/>
          <w:sz w:val="24"/>
          <w:szCs w:val="24"/>
        </w:rPr>
        <w:t xml:space="preserve"> ancora</w:t>
      </w:r>
      <w:r w:rsidR="00E93DEA" w:rsidRPr="00BF20B6">
        <w:rPr>
          <w:rFonts w:ascii="Times New Roman" w:hAnsi="Times New Roman" w:cs="Times New Roman"/>
          <w:sz w:val="24"/>
          <w:szCs w:val="24"/>
        </w:rPr>
        <w:t xml:space="preserve"> nella pratica clinica e nei programmi di prevenzione secondaria rimborsati dal </w:t>
      </w:r>
      <w:r w:rsidR="002C17D2" w:rsidRPr="00BF20B6">
        <w:rPr>
          <w:rFonts w:ascii="Times New Roman" w:hAnsi="Times New Roman" w:cs="Times New Roman"/>
          <w:sz w:val="24"/>
          <w:szCs w:val="24"/>
        </w:rPr>
        <w:t>S</w:t>
      </w:r>
      <w:r w:rsidR="00E93DEA" w:rsidRPr="00BF20B6">
        <w:rPr>
          <w:rFonts w:ascii="Times New Roman" w:hAnsi="Times New Roman" w:cs="Times New Roman"/>
          <w:sz w:val="24"/>
          <w:szCs w:val="24"/>
        </w:rPr>
        <w:t xml:space="preserve">ervizio </w:t>
      </w:r>
      <w:r w:rsidR="002C17D2" w:rsidRPr="00BF20B6">
        <w:rPr>
          <w:rFonts w:ascii="Times New Roman" w:hAnsi="Times New Roman" w:cs="Times New Roman"/>
          <w:sz w:val="24"/>
          <w:szCs w:val="24"/>
        </w:rPr>
        <w:t>S</w:t>
      </w:r>
      <w:r w:rsidR="00E93DEA" w:rsidRPr="00BF20B6">
        <w:rPr>
          <w:rFonts w:ascii="Times New Roman" w:hAnsi="Times New Roman" w:cs="Times New Roman"/>
          <w:sz w:val="24"/>
          <w:szCs w:val="24"/>
        </w:rPr>
        <w:t xml:space="preserve">anitario </w:t>
      </w:r>
      <w:r w:rsidR="002C17D2" w:rsidRPr="00BF20B6">
        <w:rPr>
          <w:rFonts w:ascii="Times New Roman" w:hAnsi="Times New Roman" w:cs="Times New Roman"/>
          <w:sz w:val="24"/>
          <w:szCs w:val="24"/>
        </w:rPr>
        <w:t>N</w:t>
      </w:r>
      <w:r w:rsidR="00E93DEA" w:rsidRPr="00BF20B6">
        <w:rPr>
          <w:rFonts w:ascii="Times New Roman" w:hAnsi="Times New Roman" w:cs="Times New Roman"/>
          <w:sz w:val="24"/>
          <w:szCs w:val="24"/>
        </w:rPr>
        <w:t xml:space="preserve">azionale. </w:t>
      </w:r>
      <w:r w:rsidR="00C04F79" w:rsidRPr="00BF20B6">
        <w:rPr>
          <w:rFonts w:ascii="Times New Roman" w:hAnsi="Times New Roman" w:cs="Times New Roman"/>
          <w:sz w:val="24"/>
          <w:szCs w:val="24"/>
        </w:rPr>
        <w:t>Ci auguriamo che RISP contribuisca a un cambiamento culturale</w:t>
      </w:r>
      <w:r w:rsidR="00343222" w:rsidRPr="00BF20B6">
        <w:rPr>
          <w:rFonts w:ascii="Times New Roman" w:hAnsi="Times New Roman" w:cs="Times New Roman"/>
          <w:sz w:val="24"/>
          <w:szCs w:val="24"/>
        </w:rPr>
        <w:t>. La Commissione Europea</w:t>
      </w:r>
      <w:r w:rsidR="00643B7A" w:rsidRPr="00BF20B6">
        <w:rPr>
          <w:rFonts w:ascii="Times New Roman" w:hAnsi="Times New Roman" w:cs="Times New Roman"/>
          <w:sz w:val="24"/>
          <w:szCs w:val="24"/>
        </w:rPr>
        <w:t>,</w:t>
      </w:r>
      <w:r w:rsidR="00343222" w:rsidRPr="00BF20B6">
        <w:rPr>
          <w:rFonts w:ascii="Times New Roman" w:hAnsi="Times New Roman" w:cs="Times New Roman"/>
          <w:sz w:val="24"/>
          <w:szCs w:val="24"/>
        </w:rPr>
        <w:t xml:space="preserve"> pochi giorni fa</w:t>
      </w:r>
      <w:r w:rsidR="00643B7A" w:rsidRPr="00BF20B6">
        <w:rPr>
          <w:rFonts w:ascii="Times New Roman" w:hAnsi="Times New Roman" w:cs="Times New Roman"/>
          <w:sz w:val="24"/>
          <w:szCs w:val="24"/>
        </w:rPr>
        <w:t>,</w:t>
      </w:r>
      <w:r w:rsidR="00343222" w:rsidRPr="00BF20B6">
        <w:rPr>
          <w:rFonts w:ascii="Times New Roman" w:hAnsi="Times New Roman" w:cs="Times New Roman"/>
          <w:sz w:val="24"/>
          <w:szCs w:val="24"/>
        </w:rPr>
        <w:t xml:space="preserve"> ha lanciato una nuova iniziativa volta a rafforzare la prevenzione e facilitare la diagnosi precoce dei tumori. Una delle patologie per cui è prevista un’intensificazione dei controlli preventivi è proprio il carcinoma polmonare</w:t>
      </w:r>
      <w:r w:rsidR="007E1127" w:rsidRPr="00BF20B6">
        <w:rPr>
          <w:rFonts w:ascii="Times New Roman" w:hAnsi="Times New Roman" w:cs="Times New Roman"/>
          <w:sz w:val="24"/>
          <w:szCs w:val="24"/>
        </w:rPr>
        <w:t xml:space="preserve"> e l’Unione Europea nei prossimi mesi emanerà una direttiva ad hoc. I sistemi sanitari nazionali saranno chiamati a partecipare attivamente all’avvio di programmi di screening strutturati per il tumore del polmone ne</w:t>
      </w:r>
      <w:r w:rsidR="00822703" w:rsidRPr="00BF20B6">
        <w:rPr>
          <w:rFonts w:ascii="Times New Roman" w:hAnsi="Times New Roman" w:cs="Times New Roman"/>
          <w:sz w:val="24"/>
          <w:szCs w:val="24"/>
        </w:rPr>
        <w:t>gli individui</w:t>
      </w:r>
      <w:r w:rsidR="007E1127" w:rsidRPr="00BF20B6">
        <w:rPr>
          <w:rFonts w:ascii="Times New Roman" w:hAnsi="Times New Roman" w:cs="Times New Roman"/>
          <w:sz w:val="24"/>
          <w:szCs w:val="24"/>
        </w:rPr>
        <w:t xml:space="preserve"> a rischio. RISP rappresenta il primo passo in questa direzione</w:t>
      </w:r>
      <w:r w:rsidR="00C26B24" w:rsidRPr="00BF20B6">
        <w:rPr>
          <w:rFonts w:ascii="Times New Roman" w:hAnsi="Times New Roman" w:cs="Times New Roman"/>
          <w:sz w:val="24"/>
          <w:szCs w:val="24"/>
        </w:rPr>
        <w:t>”</w:t>
      </w:r>
      <w:r w:rsidR="00F50479" w:rsidRPr="00BF20B6">
        <w:rPr>
          <w:rFonts w:ascii="Times New Roman" w:hAnsi="Times New Roman" w:cs="Times New Roman"/>
          <w:sz w:val="24"/>
          <w:szCs w:val="24"/>
        </w:rPr>
        <w:t xml:space="preserve">. </w:t>
      </w:r>
      <w:r w:rsidR="00C26B24" w:rsidRPr="00BF20B6">
        <w:rPr>
          <w:rFonts w:ascii="Times New Roman" w:hAnsi="Times New Roman" w:cs="Times New Roman"/>
          <w:sz w:val="24"/>
          <w:szCs w:val="24"/>
        </w:rPr>
        <w:t>“Non va sottovalutato l’impatto economico della malattia</w:t>
      </w:r>
      <w:r w:rsidR="00296989" w:rsidRPr="00BF20B6">
        <w:rPr>
          <w:rFonts w:ascii="Times New Roman" w:hAnsi="Times New Roman" w:cs="Times New Roman"/>
          <w:sz w:val="24"/>
          <w:szCs w:val="24"/>
        </w:rPr>
        <w:t>, pari, nel nostro Paese, a circa 2,5 miliardi di euro</w:t>
      </w:r>
      <w:r w:rsidR="00976E63" w:rsidRPr="00BF20B6">
        <w:rPr>
          <w:rFonts w:ascii="Times New Roman" w:hAnsi="Times New Roman" w:cs="Times New Roman"/>
          <w:sz w:val="24"/>
          <w:szCs w:val="24"/>
        </w:rPr>
        <w:t xml:space="preserve"> ogni anno</w:t>
      </w:r>
      <w:r w:rsidR="00296989" w:rsidRPr="00BF20B6">
        <w:rPr>
          <w:rFonts w:ascii="Times New Roman" w:hAnsi="Times New Roman" w:cs="Times New Roman"/>
          <w:sz w:val="24"/>
          <w:szCs w:val="24"/>
        </w:rPr>
        <w:t xml:space="preserve">, considerando sia i costi diretti </w:t>
      </w:r>
      <w:r w:rsidR="00296989" w:rsidRPr="00BF20B6">
        <w:rPr>
          <w:rFonts w:ascii="Times New Roman" w:hAnsi="Times New Roman" w:cs="Times New Roman"/>
          <w:sz w:val="24"/>
          <w:szCs w:val="24"/>
        </w:rPr>
        <w:lastRenderedPageBreak/>
        <w:t>sanitari</w:t>
      </w:r>
      <w:r w:rsidR="0026012C" w:rsidRPr="00BF20B6">
        <w:rPr>
          <w:rFonts w:ascii="Times New Roman" w:hAnsi="Times New Roman" w:cs="Times New Roman"/>
          <w:sz w:val="24"/>
          <w:szCs w:val="24"/>
        </w:rPr>
        <w:t xml:space="preserve"> </w:t>
      </w:r>
      <w:r w:rsidR="00296989" w:rsidRPr="00BF20B6">
        <w:rPr>
          <w:rFonts w:ascii="Times New Roman" w:hAnsi="Times New Roman" w:cs="Times New Roman"/>
          <w:sz w:val="24"/>
          <w:szCs w:val="24"/>
        </w:rPr>
        <w:t xml:space="preserve">che quelli indiretti e sociali – continua il Presidente Cinieri -. </w:t>
      </w:r>
      <w:r w:rsidR="0026012C" w:rsidRPr="00BF20B6">
        <w:rPr>
          <w:rFonts w:ascii="Times New Roman" w:hAnsi="Times New Roman" w:cs="Times New Roman"/>
          <w:sz w:val="24"/>
          <w:szCs w:val="24"/>
        </w:rPr>
        <w:t>Anticipare la diagnosi,</w:t>
      </w:r>
      <w:r w:rsidR="002C17D2" w:rsidRPr="00BF20B6">
        <w:rPr>
          <w:rFonts w:ascii="Times New Roman" w:hAnsi="Times New Roman" w:cs="Times New Roman"/>
          <w:sz w:val="24"/>
          <w:szCs w:val="24"/>
        </w:rPr>
        <w:t xml:space="preserve"> grazie</w:t>
      </w:r>
      <w:r w:rsidR="0026012C" w:rsidRPr="00BF20B6">
        <w:rPr>
          <w:rFonts w:ascii="Times New Roman" w:hAnsi="Times New Roman" w:cs="Times New Roman"/>
          <w:sz w:val="24"/>
          <w:szCs w:val="24"/>
        </w:rPr>
        <w:t xml:space="preserve"> allo screening, significa aumentare il numero di persone che possono rientrare </w:t>
      </w:r>
      <w:r w:rsidR="00976E63" w:rsidRPr="00BF20B6">
        <w:rPr>
          <w:rFonts w:ascii="Times New Roman" w:hAnsi="Times New Roman" w:cs="Times New Roman"/>
          <w:sz w:val="24"/>
          <w:szCs w:val="24"/>
        </w:rPr>
        <w:t>al</w:t>
      </w:r>
      <w:r w:rsidR="0026012C" w:rsidRPr="00BF20B6">
        <w:rPr>
          <w:rFonts w:ascii="Times New Roman" w:hAnsi="Times New Roman" w:cs="Times New Roman"/>
          <w:sz w:val="24"/>
          <w:szCs w:val="24"/>
        </w:rPr>
        <w:t xml:space="preserve"> lavoro, riducendo i costi socio-economici dovuti alla perdita di produttività</w:t>
      </w:r>
      <w:r w:rsidR="00A94E9D" w:rsidRPr="00BF20B6">
        <w:rPr>
          <w:rFonts w:ascii="Times New Roman" w:hAnsi="Times New Roman" w:cs="Times New Roman"/>
          <w:sz w:val="24"/>
          <w:szCs w:val="24"/>
        </w:rPr>
        <w:t xml:space="preserve"> e garantendo risparmi al sistema grazie al minor numero di ospedalizzazioni</w:t>
      </w:r>
      <w:r w:rsidR="0026012C" w:rsidRPr="00BF20B6">
        <w:rPr>
          <w:rFonts w:ascii="Times New Roman" w:hAnsi="Times New Roman" w:cs="Times New Roman"/>
          <w:sz w:val="24"/>
          <w:szCs w:val="24"/>
        </w:rPr>
        <w:t xml:space="preserve">”. </w:t>
      </w:r>
    </w:p>
    <w:p w14:paraId="57494608" w14:textId="0E22C10D" w:rsidR="00C26B24" w:rsidRPr="00BF20B6" w:rsidRDefault="00931A7A" w:rsidP="0026012C">
      <w:pPr>
        <w:spacing w:after="0" w:line="240" w:lineRule="auto"/>
        <w:jc w:val="both"/>
        <w:rPr>
          <w:rFonts w:ascii="Times New Roman" w:hAnsi="Times New Roman" w:cs="Times New Roman"/>
          <w:sz w:val="24"/>
          <w:szCs w:val="24"/>
        </w:rPr>
      </w:pPr>
      <w:r w:rsidRPr="00BF20B6">
        <w:rPr>
          <w:rFonts w:ascii="Times New Roman" w:hAnsi="Times New Roman" w:cs="Times New Roman"/>
          <w:sz w:val="24"/>
          <w:szCs w:val="24"/>
        </w:rPr>
        <w:t>Si stima che la popolazione candidabile a screening polmonare con TAC a bass</w:t>
      </w:r>
      <w:r w:rsidR="00822703" w:rsidRPr="00BF20B6">
        <w:rPr>
          <w:rFonts w:ascii="Times New Roman" w:hAnsi="Times New Roman" w:cs="Times New Roman"/>
          <w:sz w:val="24"/>
          <w:szCs w:val="24"/>
        </w:rPr>
        <w:t>o</w:t>
      </w:r>
      <w:r w:rsidRPr="00BF20B6">
        <w:rPr>
          <w:rFonts w:ascii="Times New Roman" w:hAnsi="Times New Roman" w:cs="Times New Roman"/>
          <w:sz w:val="24"/>
          <w:szCs w:val="24"/>
        </w:rPr>
        <w:t xml:space="preserve"> dos</w:t>
      </w:r>
      <w:r w:rsidR="00822703" w:rsidRPr="00BF20B6">
        <w:rPr>
          <w:rFonts w:ascii="Times New Roman" w:hAnsi="Times New Roman" w:cs="Times New Roman"/>
          <w:sz w:val="24"/>
          <w:szCs w:val="24"/>
        </w:rPr>
        <w:t>aggio</w:t>
      </w:r>
      <w:r w:rsidRPr="00BF20B6">
        <w:rPr>
          <w:rFonts w:ascii="Times New Roman" w:hAnsi="Times New Roman" w:cs="Times New Roman"/>
          <w:sz w:val="24"/>
          <w:szCs w:val="24"/>
        </w:rPr>
        <w:t>, secondo le linee guida internazionali, sia compresa tra 600.000 e 800.000 cittadini nel nostro Paese.</w:t>
      </w:r>
      <w:r w:rsidR="00F50479" w:rsidRPr="00BF20B6">
        <w:rPr>
          <w:rFonts w:ascii="Times New Roman" w:hAnsi="Times New Roman" w:cs="Times New Roman"/>
          <w:sz w:val="24"/>
          <w:szCs w:val="24"/>
        </w:rPr>
        <w:t xml:space="preserve"> </w:t>
      </w:r>
      <w:r w:rsidR="00643B7A" w:rsidRPr="00BF20B6">
        <w:rPr>
          <w:rFonts w:ascii="Times New Roman" w:hAnsi="Times New Roman" w:cs="Times New Roman"/>
          <w:sz w:val="24"/>
          <w:szCs w:val="24"/>
        </w:rPr>
        <w:t>Le persone</w:t>
      </w:r>
      <w:r w:rsidR="00827565" w:rsidRPr="00BF20B6">
        <w:rPr>
          <w:rFonts w:ascii="Times New Roman" w:hAnsi="Times New Roman" w:cs="Times New Roman"/>
          <w:sz w:val="24"/>
          <w:szCs w:val="24"/>
        </w:rPr>
        <w:t>,</w:t>
      </w:r>
      <w:r w:rsidR="00643B7A" w:rsidRPr="00BF20B6">
        <w:rPr>
          <w:rFonts w:ascii="Times New Roman" w:hAnsi="Times New Roman" w:cs="Times New Roman"/>
          <w:sz w:val="24"/>
          <w:szCs w:val="24"/>
        </w:rPr>
        <w:t xml:space="preserve"> </w:t>
      </w:r>
      <w:r w:rsidR="00822703" w:rsidRPr="00BF20B6">
        <w:rPr>
          <w:rFonts w:ascii="Times New Roman" w:hAnsi="Times New Roman" w:cs="Times New Roman"/>
          <w:sz w:val="24"/>
          <w:szCs w:val="24"/>
        </w:rPr>
        <w:t>che presentano le caratteristiche richieste</w:t>
      </w:r>
      <w:r w:rsidR="00827565" w:rsidRPr="00BF20B6">
        <w:rPr>
          <w:rFonts w:ascii="Times New Roman" w:hAnsi="Times New Roman" w:cs="Times New Roman"/>
          <w:sz w:val="24"/>
          <w:szCs w:val="24"/>
        </w:rPr>
        <w:t>,</w:t>
      </w:r>
      <w:r w:rsidR="00822703" w:rsidRPr="00BF20B6">
        <w:rPr>
          <w:rFonts w:ascii="Times New Roman" w:hAnsi="Times New Roman" w:cs="Times New Roman"/>
          <w:sz w:val="24"/>
          <w:szCs w:val="24"/>
        </w:rPr>
        <w:t xml:space="preserve"> possono partecipare al programma RISP attraverso</w:t>
      </w:r>
      <w:r w:rsidR="00017915" w:rsidRPr="00BF20B6">
        <w:rPr>
          <w:rFonts w:ascii="Times New Roman" w:hAnsi="Times New Roman" w:cs="Times New Roman"/>
          <w:sz w:val="24"/>
          <w:szCs w:val="24"/>
        </w:rPr>
        <w:t xml:space="preserve"> diversi canali: dal web (iscrivendosi nel </w:t>
      </w:r>
      <w:bookmarkStart w:id="0" w:name="_Hlk103761460"/>
      <w:r w:rsidR="00017915" w:rsidRPr="00BF20B6">
        <w:rPr>
          <w:rFonts w:ascii="Times New Roman" w:hAnsi="Times New Roman" w:cs="Times New Roman"/>
          <w:sz w:val="24"/>
          <w:szCs w:val="24"/>
        </w:rPr>
        <w:t xml:space="preserve">portale </w:t>
      </w:r>
      <w:hyperlink r:id="rId8" w:history="1">
        <w:r w:rsidR="00017915" w:rsidRPr="00BF20B6">
          <w:rPr>
            <w:rStyle w:val="Collegamentoipertestuale"/>
            <w:rFonts w:ascii="Times New Roman" w:hAnsi="Times New Roman" w:cs="Times New Roman"/>
            <w:color w:val="auto"/>
            <w:sz w:val="24"/>
            <w:szCs w:val="24"/>
          </w:rPr>
          <w:t>www.programmarisp.it</w:t>
        </w:r>
      </w:hyperlink>
      <w:bookmarkEnd w:id="0"/>
      <w:r w:rsidR="00017915" w:rsidRPr="00BF20B6">
        <w:rPr>
          <w:rFonts w:ascii="Times New Roman" w:hAnsi="Times New Roman" w:cs="Times New Roman"/>
          <w:sz w:val="24"/>
          <w:szCs w:val="24"/>
        </w:rPr>
        <w:t xml:space="preserve"> e </w:t>
      </w:r>
      <w:r w:rsidR="00822703" w:rsidRPr="00BF20B6">
        <w:rPr>
          <w:rFonts w:ascii="Times New Roman" w:hAnsi="Times New Roman" w:cs="Times New Roman"/>
          <w:sz w:val="24"/>
          <w:szCs w:val="24"/>
        </w:rPr>
        <w:t>indicando il centro</w:t>
      </w:r>
      <w:r w:rsidR="002C17D2" w:rsidRPr="00BF20B6">
        <w:rPr>
          <w:rFonts w:ascii="Times New Roman" w:hAnsi="Times New Roman" w:cs="Times New Roman"/>
          <w:sz w:val="24"/>
          <w:szCs w:val="24"/>
        </w:rPr>
        <w:t xml:space="preserve"> più vicino al</w:t>
      </w:r>
      <w:r w:rsidR="00822703" w:rsidRPr="00BF20B6">
        <w:rPr>
          <w:rFonts w:ascii="Times New Roman" w:hAnsi="Times New Roman" w:cs="Times New Roman"/>
          <w:sz w:val="24"/>
          <w:szCs w:val="24"/>
        </w:rPr>
        <w:t xml:space="preserve"> luogo di residenza</w:t>
      </w:r>
      <w:r w:rsidR="00017915" w:rsidRPr="00BF20B6">
        <w:rPr>
          <w:rFonts w:ascii="Times New Roman" w:hAnsi="Times New Roman" w:cs="Times New Roman"/>
          <w:sz w:val="24"/>
          <w:szCs w:val="24"/>
        </w:rPr>
        <w:t xml:space="preserve">) alle </w:t>
      </w:r>
      <w:r w:rsidR="00822703" w:rsidRPr="00BF20B6">
        <w:rPr>
          <w:rFonts w:ascii="Times New Roman" w:hAnsi="Times New Roman" w:cs="Times New Roman"/>
          <w:sz w:val="24"/>
          <w:szCs w:val="24"/>
        </w:rPr>
        <w:t>oncologie, pneumologie</w:t>
      </w:r>
      <w:r w:rsidR="00017915" w:rsidRPr="00BF20B6">
        <w:rPr>
          <w:rFonts w:ascii="Times New Roman" w:hAnsi="Times New Roman" w:cs="Times New Roman"/>
          <w:sz w:val="24"/>
          <w:szCs w:val="24"/>
        </w:rPr>
        <w:t xml:space="preserve"> e</w:t>
      </w:r>
      <w:r w:rsidR="00822703" w:rsidRPr="00BF20B6">
        <w:rPr>
          <w:rFonts w:ascii="Times New Roman" w:hAnsi="Times New Roman" w:cs="Times New Roman"/>
          <w:sz w:val="24"/>
          <w:szCs w:val="24"/>
        </w:rPr>
        <w:t xml:space="preserve"> cardiologie</w:t>
      </w:r>
      <w:r w:rsidR="00643B7A" w:rsidRPr="00BF20B6">
        <w:rPr>
          <w:rFonts w:ascii="Times New Roman" w:hAnsi="Times New Roman" w:cs="Times New Roman"/>
          <w:sz w:val="24"/>
          <w:szCs w:val="24"/>
        </w:rPr>
        <w:t xml:space="preserve"> coinvolte nella fase di</w:t>
      </w:r>
      <w:r w:rsidR="002C17D2" w:rsidRPr="00BF20B6">
        <w:rPr>
          <w:rFonts w:ascii="Times New Roman" w:hAnsi="Times New Roman" w:cs="Times New Roman"/>
          <w:sz w:val="24"/>
          <w:szCs w:val="24"/>
        </w:rPr>
        <w:t xml:space="preserve"> reclutamento</w:t>
      </w:r>
      <w:r w:rsidR="00017915" w:rsidRPr="00BF20B6">
        <w:rPr>
          <w:rFonts w:ascii="Times New Roman" w:hAnsi="Times New Roman" w:cs="Times New Roman"/>
          <w:sz w:val="24"/>
          <w:szCs w:val="24"/>
        </w:rPr>
        <w:t>.</w:t>
      </w:r>
      <w:r w:rsidR="00643B7A" w:rsidRPr="00BF20B6">
        <w:rPr>
          <w:rFonts w:ascii="Times New Roman" w:hAnsi="Times New Roman" w:cs="Times New Roman"/>
          <w:sz w:val="24"/>
          <w:szCs w:val="24"/>
        </w:rPr>
        <w:t xml:space="preserve"> </w:t>
      </w:r>
      <w:r w:rsidR="000D6030" w:rsidRPr="00BF20B6">
        <w:rPr>
          <w:rFonts w:ascii="Times New Roman" w:hAnsi="Times New Roman" w:cs="Times New Roman"/>
          <w:sz w:val="24"/>
          <w:szCs w:val="24"/>
        </w:rPr>
        <w:t>“Lo screening è una delle più preziose risorse di sanità pubblica e diventa cruciale in ambito oncologico</w:t>
      </w:r>
      <w:r w:rsidR="00643B7A" w:rsidRPr="00BF20B6">
        <w:rPr>
          <w:rFonts w:ascii="Times New Roman" w:hAnsi="Times New Roman" w:cs="Times New Roman"/>
          <w:sz w:val="24"/>
          <w:szCs w:val="24"/>
        </w:rPr>
        <w:t>,</w:t>
      </w:r>
      <w:r w:rsidR="000D6030" w:rsidRPr="00BF20B6">
        <w:rPr>
          <w:rFonts w:ascii="Times New Roman" w:hAnsi="Times New Roman" w:cs="Times New Roman"/>
          <w:sz w:val="24"/>
          <w:szCs w:val="24"/>
        </w:rPr>
        <w:t xml:space="preserve"> dove modificare la storia naturale della malattia significa identificarla nel</w:t>
      </w:r>
      <w:r w:rsidR="00D70AE5" w:rsidRPr="00BF20B6">
        <w:rPr>
          <w:rFonts w:ascii="Times New Roman" w:hAnsi="Times New Roman" w:cs="Times New Roman"/>
          <w:sz w:val="24"/>
          <w:szCs w:val="24"/>
        </w:rPr>
        <w:t>lo</w:t>
      </w:r>
      <w:r w:rsidR="000D6030" w:rsidRPr="00BF20B6">
        <w:rPr>
          <w:rFonts w:ascii="Times New Roman" w:hAnsi="Times New Roman" w:cs="Times New Roman"/>
          <w:sz w:val="24"/>
          <w:szCs w:val="24"/>
        </w:rPr>
        <w:t xml:space="preserve"> stadio più precoce – sottolinea </w:t>
      </w:r>
      <w:r w:rsidR="000D6030" w:rsidRPr="00BF20B6">
        <w:rPr>
          <w:rFonts w:ascii="Times New Roman" w:hAnsi="Times New Roman" w:cs="Times New Roman"/>
          <w:b/>
          <w:bCs/>
          <w:sz w:val="24"/>
          <w:szCs w:val="24"/>
        </w:rPr>
        <w:t>Rita Chiari</w:t>
      </w:r>
      <w:r w:rsidR="000D6030" w:rsidRPr="00BF20B6">
        <w:rPr>
          <w:rFonts w:ascii="Times New Roman" w:hAnsi="Times New Roman" w:cs="Times New Roman"/>
          <w:sz w:val="24"/>
          <w:szCs w:val="24"/>
        </w:rPr>
        <w:t>,</w:t>
      </w:r>
      <w:r w:rsidR="00647B47" w:rsidRPr="00BF20B6">
        <w:rPr>
          <w:rFonts w:ascii="Times New Roman" w:hAnsi="Times New Roman" w:cs="Times New Roman"/>
          <w:sz w:val="24"/>
          <w:szCs w:val="24"/>
        </w:rPr>
        <w:t xml:space="preserve"> membro del Direttivo Nazionale AIOM e</w:t>
      </w:r>
      <w:r w:rsidR="000D6030" w:rsidRPr="00BF20B6">
        <w:rPr>
          <w:rFonts w:ascii="Times New Roman" w:hAnsi="Times New Roman" w:cs="Times New Roman"/>
          <w:sz w:val="24"/>
          <w:szCs w:val="24"/>
        </w:rPr>
        <w:t xml:space="preserve"> Direttore </w:t>
      </w:r>
      <w:r w:rsidR="00296989" w:rsidRPr="00BF20B6">
        <w:rPr>
          <w:rFonts w:ascii="Times New Roman" w:hAnsi="Times New Roman" w:cs="Times New Roman"/>
          <w:sz w:val="24"/>
          <w:szCs w:val="24"/>
        </w:rPr>
        <w:t>dell’</w:t>
      </w:r>
      <w:r w:rsidR="000D6030" w:rsidRPr="00BF20B6">
        <w:rPr>
          <w:rFonts w:ascii="Times New Roman" w:hAnsi="Times New Roman" w:cs="Times New Roman"/>
          <w:sz w:val="24"/>
          <w:szCs w:val="24"/>
        </w:rPr>
        <w:t>Oncologia</w:t>
      </w:r>
      <w:r w:rsidR="00EE2D9A" w:rsidRPr="00BF20B6">
        <w:rPr>
          <w:rFonts w:ascii="Times New Roman" w:hAnsi="Times New Roman" w:cs="Times New Roman"/>
          <w:sz w:val="24"/>
          <w:szCs w:val="24"/>
        </w:rPr>
        <w:t xml:space="preserve"> dell’Azienda Ospedaliera</w:t>
      </w:r>
      <w:r w:rsidR="00296989" w:rsidRPr="00BF20B6">
        <w:rPr>
          <w:rFonts w:ascii="Times New Roman" w:hAnsi="Times New Roman" w:cs="Times New Roman"/>
          <w:sz w:val="24"/>
          <w:szCs w:val="24"/>
        </w:rPr>
        <w:t xml:space="preserve"> </w:t>
      </w:r>
      <w:r w:rsidR="00EE2D9A" w:rsidRPr="00BF20B6">
        <w:rPr>
          <w:rFonts w:ascii="Times New Roman" w:hAnsi="Times New Roman" w:cs="Times New Roman"/>
          <w:sz w:val="24"/>
          <w:szCs w:val="24"/>
        </w:rPr>
        <w:t xml:space="preserve">degli Ospedali Riuniti Marche Nord </w:t>
      </w:r>
      <w:r w:rsidR="000D6030" w:rsidRPr="00BF20B6">
        <w:rPr>
          <w:rFonts w:ascii="Times New Roman" w:hAnsi="Times New Roman" w:cs="Times New Roman"/>
          <w:sz w:val="24"/>
          <w:szCs w:val="24"/>
        </w:rPr>
        <w:t xml:space="preserve">-. </w:t>
      </w:r>
      <w:r w:rsidR="00822703" w:rsidRPr="00BF20B6">
        <w:rPr>
          <w:rFonts w:ascii="Times New Roman" w:hAnsi="Times New Roman" w:cs="Times New Roman"/>
          <w:sz w:val="24"/>
          <w:szCs w:val="24"/>
        </w:rPr>
        <w:t>Con</w:t>
      </w:r>
      <w:r w:rsidRPr="00BF20B6">
        <w:rPr>
          <w:rFonts w:ascii="Times New Roman" w:hAnsi="Times New Roman" w:cs="Times New Roman"/>
          <w:sz w:val="24"/>
          <w:szCs w:val="24"/>
        </w:rPr>
        <w:t xml:space="preserve"> la TAC spirale</w:t>
      </w:r>
      <w:r w:rsidR="00827565" w:rsidRPr="00BF20B6">
        <w:rPr>
          <w:rFonts w:ascii="Times New Roman" w:hAnsi="Times New Roman" w:cs="Times New Roman"/>
          <w:sz w:val="24"/>
          <w:szCs w:val="24"/>
        </w:rPr>
        <w:t xml:space="preserve"> a basso dosaggio</w:t>
      </w:r>
      <w:r w:rsidRPr="00BF20B6">
        <w:rPr>
          <w:rFonts w:ascii="Times New Roman" w:hAnsi="Times New Roman" w:cs="Times New Roman"/>
          <w:sz w:val="24"/>
          <w:szCs w:val="24"/>
        </w:rPr>
        <w:t>, un esame che dura pochi secondi, possiamo fotografare anche il rischio globale per altre patologie</w:t>
      </w:r>
      <w:r w:rsidR="007B2A97" w:rsidRPr="00BF20B6">
        <w:rPr>
          <w:rFonts w:ascii="Times New Roman" w:hAnsi="Times New Roman" w:cs="Times New Roman"/>
          <w:sz w:val="24"/>
          <w:szCs w:val="24"/>
        </w:rPr>
        <w:t xml:space="preserve"> fumo-correlate</w:t>
      </w:r>
      <w:r w:rsidRPr="00BF20B6">
        <w:rPr>
          <w:rFonts w:ascii="Times New Roman" w:hAnsi="Times New Roman" w:cs="Times New Roman"/>
          <w:sz w:val="24"/>
          <w:szCs w:val="24"/>
        </w:rPr>
        <w:t xml:space="preserve">, quantificando ad esempio il danno coronarico </w:t>
      </w:r>
      <w:r w:rsidR="0043142E" w:rsidRPr="00BF20B6">
        <w:rPr>
          <w:rFonts w:ascii="Times New Roman" w:hAnsi="Times New Roman" w:cs="Times New Roman"/>
          <w:sz w:val="24"/>
          <w:szCs w:val="24"/>
        </w:rPr>
        <w:t>o la quota enfisematosa.</w:t>
      </w:r>
      <w:r w:rsidRPr="00BF20B6">
        <w:rPr>
          <w:rFonts w:ascii="Times New Roman" w:hAnsi="Times New Roman" w:cs="Times New Roman"/>
          <w:sz w:val="24"/>
          <w:szCs w:val="24"/>
        </w:rPr>
        <w:t xml:space="preserve"> Il numero di vite salvate può diventare davvero rilevante con la diffusione dello screening polmonare su vasta scala</w:t>
      </w:r>
      <w:r w:rsidR="00F50479" w:rsidRPr="00BF20B6">
        <w:rPr>
          <w:rFonts w:ascii="Times New Roman" w:hAnsi="Times New Roman" w:cs="Times New Roman"/>
          <w:sz w:val="24"/>
          <w:szCs w:val="24"/>
        </w:rPr>
        <w:t>.</w:t>
      </w:r>
      <w:r w:rsidR="00C26B24" w:rsidRPr="00BF20B6">
        <w:rPr>
          <w:rFonts w:ascii="Times New Roman" w:hAnsi="Times New Roman" w:cs="Times New Roman"/>
          <w:sz w:val="24"/>
          <w:szCs w:val="24"/>
        </w:rPr>
        <w:t xml:space="preserve"> Inoltre, studi condotti in Italia dimostrano che è possibile personalizzare lo screening secondo il livello di rischio individuale, riducendo il numero di esami con TAC spirale a basso dosaggio, senza influire su</w:t>
      </w:r>
      <w:r w:rsidR="002C17D2" w:rsidRPr="00BF20B6">
        <w:rPr>
          <w:rFonts w:ascii="Times New Roman" w:hAnsi="Times New Roman" w:cs="Times New Roman"/>
          <w:sz w:val="24"/>
          <w:szCs w:val="24"/>
        </w:rPr>
        <w:t xml:space="preserve">i benefici </w:t>
      </w:r>
      <w:r w:rsidR="00C26B24" w:rsidRPr="00BF20B6">
        <w:rPr>
          <w:rFonts w:ascii="Times New Roman" w:hAnsi="Times New Roman" w:cs="Times New Roman"/>
          <w:sz w:val="24"/>
          <w:szCs w:val="24"/>
        </w:rPr>
        <w:t>associati a questo approccio. Un protocollo di screening personalizzato comporterebbe un impatto economico meno gravoso, sia a livello strumentale che in termini di impegno richiesto al personale radiologico coinvolto”.</w:t>
      </w:r>
    </w:p>
    <w:p w14:paraId="3BA1C080" w14:textId="5D45649B" w:rsidR="00BF21E7" w:rsidRPr="00BF20B6" w:rsidRDefault="00A34BB6" w:rsidP="0026012C">
      <w:pPr>
        <w:spacing w:after="0" w:line="240" w:lineRule="auto"/>
        <w:jc w:val="both"/>
        <w:rPr>
          <w:rFonts w:ascii="Times New Roman" w:hAnsi="Times New Roman" w:cs="Times New Roman"/>
          <w:sz w:val="24"/>
          <w:szCs w:val="24"/>
        </w:rPr>
      </w:pPr>
      <w:r w:rsidRPr="00BF20B6">
        <w:rPr>
          <w:rFonts w:ascii="Times New Roman" w:hAnsi="Times New Roman" w:cs="Times New Roman"/>
          <w:sz w:val="24"/>
          <w:szCs w:val="24"/>
        </w:rPr>
        <w:t>Nel 2020</w:t>
      </w:r>
      <w:r w:rsidR="002C17D2" w:rsidRPr="00BF20B6">
        <w:rPr>
          <w:rFonts w:ascii="Times New Roman" w:hAnsi="Times New Roman" w:cs="Times New Roman"/>
          <w:sz w:val="24"/>
          <w:szCs w:val="24"/>
        </w:rPr>
        <w:t>,</w:t>
      </w:r>
      <w:r w:rsidRPr="00BF20B6">
        <w:rPr>
          <w:rFonts w:ascii="Times New Roman" w:hAnsi="Times New Roman" w:cs="Times New Roman"/>
          <w:sz w:val="24"/>
          <w:szCs w:val="24"/>
        </w:rPr>
        <w:t xml:space="preserve"> in Italia</w:t>
      </w:r>
      <w:r w:rsidR="002C17D2" w:rsidRPr="00BF20B6">
        <w:rPr>
          <w:rFonts w:ascii="Times New Roman" w:hAnsi="Times New Roman" w:cs="Times New Roman"/>
          <w:sz w:val="24"/>
          <w:szCs w:val="24"/>
        </w:rPr>
        <w:t>,</w:t>
      </w:r>
      <w:r w:rsidRPr="00BF20B6">
        <w:rPr>
          <w:rFonts w:ascii="Times New Roman" w:hAnsi="Times New Roman" w:cs="Times New Roman"/>
          <w:sz w:val="24"/>
          <w:szCs w:val="24"/>
        </w:rPr>
        <w:t xml:space="preserve"> sono state stimate circa 41.000 nuove diagnosi di cancro del polmone. La sopravvivenza a 5 anni è pari al 16% negli uomini e al 23% nelle donne.</w:t>
      </w:r>
    </w:p>
    <w:p w14:paraId="28CD6886" w14:textId="0FCA5ABA" w:rsidR="007B2A97" w:rsidRPr="00BF20B6" w:rsidRDefault="007B2A97" w:rsidP="0026012C">
      <w:pPr>
        <w:spacing w:after="0" w:line="240" w:lineRule="auto"/>
        <w:jc w:val="both"/>
        <w:rPr>
          <w:rFonts w:ascii="Times New Roman" w:hAnsi="Times New Roman" w:cs="Times New Roman"/>
          <w:sz w:val="24"/>
          <w:szCs w:val="24"/>
        </w:rPr>
      </w:pPr>
      <w:r w:rsidRPr="00BF20B6">
        <w:rPr>
          <w:rFonts w:ascii="Times New Roman" w:hAnsi="Times New Roman" w:cs="Times New Roman"/>
          <w:sz w:val="24"/>
          <w:szCs w:val="24"/>
        </w:rPr>
        <w:t xml:space="preserve">“A livello europeo sono state già avviate esperienze simili, l’unicità di RISP è di essere realizzata grazie allo stanziamento di fondi ministeriali – </w:t>
      </w:r>
      <w:r w:rsidR="00C26B24" w:rsidRPr="00BF20B6">
        <w:rPr>
          <w:rFonts w:ascii="Times New Roman" w:hAnsi="Times New Roman" w:cs="Times New Roman"/>
          <w:sz w:val="24"/>
          <w:szCs w:val="24"/>
        </w:rPr>
        <w:t>afferma</w:t>
      </w:r>
      <w:r w:rsidRPr="00BF20B6">
        <w:rPr>
          <w:rFonts w:ascii="Times New Roman" w:hAnsi="Times New Roman" w:cs="Times New Roman"/>
          <w:sz w:val="24"/>
          <w:szCs w:val="24"/>
        </w:rPr>
        <w:t xml:space="preserve"> la </w:t>
      </w:r>
      <w:r w:rsidR="00C26B24" w:rsidRPr="00BF20B6">
        <w:rPr>
          <w:rFonts w:ascii="Times New Roman" w:hAnsi="Times New Roman" w:cs="Times New Roman"/>
          <w:sz w:val="24"/>
          <w:szCs w:val="24"/>
        </w:rPr>
        <w:t>P</w:t>
      </w:r>
      <w:r w:rsidRPr="00BF20B6">
        <w:rPr>
          <w:rFonts w:ascii="Times New Roman" w:hAnsi="Times New Roman" w:cs="Times New Roman"/>
          <w:sz w:val="24"/>
          <w:szCs w:val="24"/>
        </w:rPr>
        <w:t xml:space="preserve">rof.ssa Novello -. Con il Decreto Legge Sostegni-bis infatti sono stati erogati 2 milioni di euro per il biennio 2021-2022 per sostenere il programma. Lo screening può favorire l’identificazione precoce del cancro, </w:t>
      </w:r>
      <w:r w:rsidR="00D123AC" w:rsidRPr="00BF20B6">
        <w:rPr>
          <w:rFonts w:ascii="Times New Roman" w:hAnsi="Times New Roman" w:cs="Times New Roman"/>
          <w:sz w:val="24"/>
          <w:szCs w:val="24"/>
        </w:rPr>
        <w:t>aumentando la platea di pazienti candidabili a resezione chirurgica e garantendo loro l’accesso al trattamento con i farmaci più innovativi.</w:t>
      </w:r>
      <w:r w:rsidR="00C26B24" w:rsidRPr="00BF20B6">
        <w:rPr>
          <w:rFonts w:ascii="Times New Roman" w:hAnsi="Times New Roman" w:cs="Times New Roman"/>
          <w:sz w:val="24"/>
          <w:szCs w:val="24"/>
        </w:rPr>
        <w:t xml:space="preserve"> Le </w:t>
      </w:r>
      <w:r w:rsidR="00D123AC" w:rsidRPr="00BF20B6">
        <w:rPr>
          <w:rFonts w:ascii="Times New Roman" w:hAnsi="Times New Roman" w:cs="Times New Roman"/>
          <w:sz w:val="24"/>
          <w:szCs w:val="24"/>
        </w:rPr>
        <w:t>terapie</w:t>
      </w:r>
      <w:r w:rsidR="00C26B24" w:rsidRPr="00BF20B6">
        <w:rPr>
          <w:rFonts w:ascii="Times New Roman" w:hAnsi="Times New Roman" w:cs="Times New Roman"/>
          <w:sz w:val="24"/>
          <w:szCs w:val="24"/>
        </w:rPr>
        <w:t xml:space="preserve"> mirate</w:t>
      </w:r>
      <w:r w:rsidR="00D123AC" w:rsidRPr="00BF20B6">
        <w:rPr>
          <w:rFonts w:ascii="Times New Roman" w:hAnsi="Times New Roman" w:cs="Times New Roman"/>
          <w:sz w:val="24"/>
          <w:szCs w:val="24"/>
        </w:rPr>
        <w:t xml:space="preserve"> e </w:t>
      </w:r>
      <w:r w:rsidR="00C26B24" w:rsidRPr="00BF20B6">
        <w:rPr>
          <w:rFonts w:ascii="Times New Roman" w:hAnsi="Times New Roman" w:cs="Times New Roman"/>
          <w:sz w:val="24"/>
          <w:szCs w:val="24"/>
        </w:rPr>
        <w:t>l’</w:t>
      </w:r>
      <w:proofErr w:type="spellStart"/>
      <w:r w:rsidR="00C26B24" w:rsidRPr="00BF20B6">
        <w:rPr>
          <w:rFonts w:ascii="Times New Roman" w:hAnsi="Times New Roman" w:cs="Times New Roman"/>
          <w:sz w:val="24"/>
          <w:szCs w:val="24"/>
        </w:rPr>
        <w:t>immunoncologia</w:t>
      </w:r>
      <w:proofErr w:type="spellEnd"/>
      <w:r w:rsidR="00C26B24" w:rsidRPr="00BF20B6">
        <w:rPr>
          <w:rFonts w:ascii="Times New Roman" w:hAnsi="Times New Roman" w:cs="Times New Roman"/>
          <w:sz w:val="24"/>
          <w:szCs w:val="24"/>
        </w:rPr>
        <w:t xml:space="preserve">, </w:t>
      </w:r>
      <w:r w:rsidR="00D123AC" w:rsidRPr="00BF20B6">
        <w:rPr>
          <w:rFonts w:ascii="Times New Roman" w:hAnsi="Times New Roman" w:cs="Times New Roman"/>
          <w:sz w:val="24"/>
          <w:szCs w:val="24"/>
        </w:rPr>
        <w:t>che hanno già migliora</w:t>
      </w:r>
      <w:r w:rsidR="00C26B24" w:rsidRPr="00BF20B6">
        <w:rPr>
          <w:rFonts w:ascii="Times New Roman" w:hAnsi="Times New Roman" w:cs="Times New Roman"/>
          <w:sz w:val="24"/>
          <w:szCs w:val="24"/>
        </w:rPr>
        <w:t>to</w:t>
      </w:r>
      <w:r w:rsidR="00D123AC" w:rsidRPr="00BF20B6">
        <w:rPr>
          <w:rFonts w:ascii="Times New Roman" w:hAnsi="Times New Roman" w:cs="Times New Roman"/>
          <w:sz w:val="24"/>
          <w:szCs w:val="24"/>
        </w:rPr>
        <w:t xml:space="preserve"> la sopravvivenza nella malattia avanzata e metastatica</w:t>
      </w:r>
      <w:r w:rsidR="00C26B24" w:rsidRPr="00BF20B6">
        <w:rPr>
          <w:rFonts w:ascii="Times New Roman" w:hAnsi="Times New Roman" w:cs="Times New Roman"/>
          <w:sz w:val="24"/>
          <w:szCs w:val="24"/>
        </w:rPr>
        <w:t>,</w:t>
      </w:r>
      <w:r w:rsidR="00D123AC" w:rsidRPr="00BF20B6">
        <w:rPr>
          <w:rFonts w:ascii="Times New Roman" w:hAnsi="Times New Roman" w:cs="Times New Roman"/>
          <w:sz w:val="24"/>
          <w:szCs w:val="24"/>
        </w:rPr>
        <w:t xml:space="preserve"> possono rivestire un ruolo sempre più importante anche </w:t>
      </w:r>
      <w:r w:rsidR="004E4457" w:rsidRPr="00BF20B6">
        <w:rPr>
          <w:rFonts w:ascii="Times New Roman" w:hAnsi="Times New Roman" w:cs="Times New Roman"/>
          <w:sz w:val="24"/>
          <w:szCs w:val="24"/>
        </w:rPr>
        <w:t>n</w:t>
      </w:r>
      <w:r w:rsidR="00D123AC" w:rsidRPr="00BF20B6">
        <w:rPr>
          <w:rFonts w:ascii="Times New Roman" w:hAnsi="Times New Roman" w:cs="Times New Roman"/>
          <w:sz w:val="24"/>
          <w:szCs w:val="24"/>
        </w:rPr>
        <w:t>egli stadi precoci</w:t>
      </w:r>
      <w:r w:rsidR="00C26B24" w:rsidRPr="00BF20B6">
        <w:rPr>
          <w:rFonts w:ascii="Times New Roman" w:hAnsi="Times New Roman" w:cs="Times New Roman"/>
          <w:sz w:val="24"/>
          <w:szCs w:val="24"/>
        </w:rPr>
        <w:t xml:space="preserve">”. </w:t>
      </w:r>
    </w:p>
    <w:p w14:paraId="02A05CFF" w14:textId="77777777" w:rsidR="006A64F0" w:rsidRPr="008D296E" w:rsidRDefault="006A64F0" w:rsidP="006A64F0">
      <w:pPr>
        <w:spacing w:after="0" w:line="240" w:lineRule="auto"/>
        <w:jc w:val="both"/>
        <w:rPr>
          <w:rFonts w:ascii="Times New Roman" w:hAnsi="Times New Roman" w:cs="Times New Roman"/>
          <w:sz w:val="24"/>
          <w:szCs w:val="24"/>
        </w:rPr>
      </w:pPr>
      <w:r w:rsidRPr="008D296E">
        <w:rPr>
          <w:rFonts w:ascii="Times New Roman" w:eastAsia="Times New Roman" w:hAnsi="Times New Roman" w:cs="Times New Roman"/>
          <w:sz w:val="24"/>
          <w:szCs w:val="24"/>
        </w:rPr>
        <w:t xml:space="preserve">“AstraZeneca da sempre si impegna nel rivoluzionare la cura del tumore del polmone attraverso lo sviluppo di terapie e servizi che migliorino in modo significativo il trattamento, la sopravvivenza e la qualità di vita dei pazienti - </w:t>
      </w:r>
      <w:r>
        <w:rPr>
          <w:rFonts w:ascii="Times New Roman" w:eastAsia="Times New Roman" w:hAnsi="Times New Roman" w:cs="Times New Roman"/>
          <w:sz w:val="24"/>
          <w:szCs w:val="24"/>
        </w:rPr>
        <w:t>conclude</w:t>
      </w:r>
      <w:r w:rsidRPr="008D296E">
        <w:rPr>
          <w:rFonts w:ascii="Times New Roman" w:eastAsia="Times New Roman" w:hAnsi="Times New Roman" w:cs="Times New Roman"/>
          <w:sz w:val="24"/>
          <w:szCs w:val="24"/>
        </w:rPr>
        <w:t xml:space="preserve"> </w:t>
      </w:r>
      <w:r w:rsidRPr="008D296E">
        <w:rPr>
          <w:rFonts w:ascii="Times New Roman" w:eastAsia="Times New Roman" w:hAnsi="Times New Roman" w:cs="Times New Roman"/>
          <w:b/>
          <w:bCs/>
          <w:sz w:val="24"/>
          <w:szCs w:val="24"/>
        </w:rPr>
        <w:t>Mirko Merletti</w:t>
      </w:r>
      <w:r w:rsidRPr="008D296E">
        <w:rPr>
          <w:rFonts w:ascii="Times New Roman" w:eastAsia="Times New Roman" w:hAnsi="Times New Roman" w:cs="Times New Roman"/>
          <w:sz w:val="24"/>
          <w:szCs w:val="24"/>
        </w:rPr>
        <w:t xml:space="preserve">, Vice Presidente </w:t>
      </w:r>
      <w:proofErr w:type="spellStart"/>
      <w:r w:rsidRPr="008D296E">
        <w:rPr>
          <w:rFonts w:ascii="Times New Roman" w:eastAsia="Times New Roman" w:hAnsi="Times New Roman" w:cs="Times New Roman"/>
          <w:sz w:val="24"/>
          <w:szCs w:val="24"/>
        </w:rPr>
        <w:t>Oncology</w:t>
      </w:r>
      <w:proofErr w:type="spellEnd"/>
      <w:r w:rsidRPr="008D296E">
        <w:rPr>
          <w:rFonts w:ascii="Times New Roman" w:eastAsia="Times New Roman" w:hAnsi="Times New Roman" w:cs="Times New Roman"/>
          <w:sz w:val="24"/>
          <w:szCs w:val="24"/>
        </w:rPr>
        <w:t xml:space="preserve"> AstraZeneca -. AstraZeneca è membro fondatore della </w:t>
      </w:r>
      <w:proofErr w:type="spellStart"/>
      <w:r w:rsidRPr="008D296E">
        <w:rPr>
          <w:rFonts w:ascii="Times New Roman" w:eastAsia="Times New Roman" w:hAnsi="Times New Roman" w:cs="Times New Roman"/>
          <w:sz w:val="24"/>
          <w:szCs w:val="24"/>
        </w:rPr>
        <w:t>Lung</w:t>
      </w:r>
      <w:proofErr w:type="spellEnd"/>
      <w:r w:rsidRPr="008D296E">
        <w:rPr>
          <w:rFonts w:ascii="Times New Roman" w:eastAsia="Times New Roman" w:hAnsi="Times New Roman" w:cs="Times New Roman"/>
          <w:sz w:val="24"/>
          <w:szCs w:val="24"/>
        </w:rPr>
        <w:t xml:space="preserve"> </w:t>
      </w:r>
      <w:proofErr w:type="spellStart"/>
      <w:r w:rsidRPr="008D296E">
        <w:rPr>
          <w:rFonts w:ascii="Times New Roman" w:eastAsia="Times New Roman" w:hAnsi="Times New Roman" w:cs="Times New Roman"/>
          <w:sz w:val="24"/>
          <w:szCs w:val="24"/>
        </w:rPr>
        <w:t>Ambition</w:t>
      </w:r>
      <w:proofErr w:type="spellEnd"/>
      <w:r w:rsidRPr="008D296E">
        <w:rPr>
          <w:rFonts w:ascii="Times New Roman" w:eastAsia="Times New Roman" w:hAnsi="Times New Roman" w:cs="Times New Roman"/>
          <w:sz w:val="24"/>
          <w:szCs w:val="24"/>
        </w:rPr>
        <w:t xml:space="preserve"> Alliance, una partnership tra organizzazioni, che includono l’</w:t>
      </w:r>
      <w:r w:rsidRPr="008D296E">
        <w:rPr>
          <w:rFonts w:ascii="Times New Roman" w:hAnsi="Times New Roman" w:cs="Times New Roman"/>
          <w:sz w:val="24"/>
          <w:szCs w:val="24"/>
        </w:rPr>
        <w:t xml:space="preserve">International Association for the Study of </w:t>
      </w:r>
      <w:proofErr w:type="spellStart"/>
      <w:r w:rsidRPr="008D296E">
        <w:rPr>
          <w:rFonts w:ascii="Times New Roman" w:hAnsi="Times New Roman" w:cs="Times New Roman"/>
          <w:sz w:val="24"/>
          <w:szCs w:val="24"/>
        </w:rPr>
        <w:t>Lung</w:t>
      </w:r>
      <w:proofErr w:type="spellEnd"/>
      <w:r w:rsidRPr="008D296E">
        <w:rPr>
          <w:rFonts w:ascii="Times New Roman" w:hAnsi="Times New Roman" w:cs="Times New Roman"/>
          <w:sz w:val="24"/>
          <w:szCs w:val="24"/>
        </w:rPr>
        <w:t xml:space="preserve"> Cancer (IASLC), </w:t>
      </w:r>
      <w:proofErr w:type="spellStart"/>
      <w:r w:rsidRPr="008D296E">
        <w:rPr>
          <w:rFonts w:ascii="Times New Roman" w:hAnsi="Times New Roman" w:cs="Times New Roman"/>
          <w:sz w:val="24"/>
          <w:szCs w:val="24"/>
        </w:rPr>
        <w:t>Guardant</w:t>
      </w:r>
      <w:proofErr w:type="spellEnd"/>
      <w:r w:rsidRPr="008D296E">
        <w:rPr>
          <w:rFonts w:ascii="Times New Roman" w:hAnsi="Times New Roman" w:cs="Times New Roman"/>
          <w:sz w:val="24"/>
          <w:szCs w:val="24"/>
        </w:rPr>
        <w:t xml:space="preserve"> Health e la Global </w:t>
      </w:r>
      <w:proofErr w:type="spellStart"/>
      <w:r w:rsidRPr="008D296E">
        <w:rPr>
          <w:rFonts w:ascii="Times New Roman" w:hAnsi="Times New Roman" w:cs="Times New Roman"/>
          <w:sz w:val="24"/>
          <w:szCs w:val="24"/>
        </w:rPr>
        <w:t>Lung</w:t>
      </w:r>
      <w:proofErr w:type="spellEnd"/>
      <w:r w:rsidRPr="008D296E">
        <w:rPr>
          <w:rFonts w:ascii="Times New Roman" w:hAnsi="Times New Roman" w:cs="Times New Roman"/>
          <w:sz w:val="24"/>
          <w:szCs w:val="24"/>
        </w:rPr>
        <w:t xml:space="preserve"> Cancer </w:t>
      </w:r>
      <w:proofErr w:type="spellStart"/>
      <w:r w:rsidRPr="008D296E">
        <w:rPr>
          <w:rFonts w:ascii="Times New Roman" w:hAnsi="Times New Roman" w:cs="Times New Roman"/>
          <w:sz w:val="24"/>
          <w:szCs w:val="24"/>
        </w:rPr>
        <w:t>Coalition</w:t>
      </w:r>
      <w:proofErr w:type="spellEnd"/>
      <w:r w:rsidRPr="008D296E">
        <w:rPr>
          <w:rFonts w:ascii="Times New Roman" w:hAnsi="Times New Roman" w:cs="Times New Roman"/>
          <w:sz w:val="24"/>
          <w:szCs w:val="24"/>
        </w:rPr>
        <w:t xml:space="preserve"> (GLCC), con l’</w:t>
      </w:r>
      <w:r w:rsidRPr="008D296E">
        <w:rPr>
          <w:rFonts w:ascii="Times New Roman" w:eastAsia="Times New Roman" w:hAnsi="Times New Roman" w:cs="Times New Roman"/>
          <w:sz w:val="24"/>
          <w:szCs w:val="24"/>
        </w:rPr>
        <w:t xml:space="preserve">obiettivo </w:t>
      </w:r>
      <w:r w:rsidRPr="00A42AE9">
        <w:rPr>
          <w:rFonts w:ascii="Times New Roman" w:eastAsia="Times New Roman" w:hAnsi="Times New Roman" w:cs="Times New Roman"/>
          <w:sz w:val="24"/>
          <w:szCs w:val="24"/>
        </w:rPr>
        <w:t xml:space="preserve">di migliorare la condizione delle persone affette da tumore del polmone. Nell’ambito della </w:t>
      </w:r>
      <w:proofErr w:type="spellStart"/>
      <w:r w:rsidRPr="00A42AE9">
        <w:rPr>
          <w:rFonts w:ascii="Times New Roman" w:eastAsia="Times New Roman" w:hAnsi="Times New Roman" w:cs="Times New Roman"/>
          <w:sz w:val="24"/>
          <w:szCs w:val="24"/>
        </w:rPr>
        <w:t>Lung</w:t>
      </w:r>
      <w:proofErr w:type="spellEnd"/>
      <w:r w:rsidRPr="00A42AE9">
        <w:rPr>
          <w:rFonts w:ascii="Times New Roman" w:eastAsia="Times New Roman" w:hAnsi="Times New Roman" w:cs="Times New Roman"/>
          <w:sz w:val="24"/>
          <w:szCs w:val="24"/>
        </w:rPr>
        <w:t xml:space="preserve"> </w:t>
      </w:r>
      <w:proofErr w:type="spellStart"/>
      <w:r w:rsidRPr="00A42AE9">
        <w:rPr>
          <w:rFonts w:ascii="Times New Roman" w:eastAsia="Times New Roman" w:hAnsi="Times New Roman" w:cs="Times New Roman"/>
          <w:sz w:val="24"/>
          <w:szCs w:val="24"/>
        </w:rPr>
        <w:t>Ambition</w:t>
      </w:r>
      <w:proofErr w:type="spellEnd"/>
      <w:r w:rsidRPr="00A42AE9">
        <w:rPr>
          <w:rFonts w:ascii="Times New Roman" w:eastAsia="Times New Roman" w:hAnsi="Times New Roman" w:cs="Times New Roman"/>
          <w:sz w:val="24"/>
          <w:szCs w:val="24"/>
        </w:rPr>
        <w:t xml:space="preserve"> Alliance, l’impegno di AstraZeneca si concretizza in Italia in diversi progetti, tra cui il Manifesto </w:t>
      </w:r>
      <w:proofErr w:type="spellStart"/>
      <w:r w:rsidRPr="00A42AE9">
        <w:rPr>
          <w:rFonts w:ascii="Times New Roman" w:eastAsia="Times New Roman" w:hAnsi="Times New Roman" w:cs="Times New Roman"/>
          <w:sz w:val="24"/>
          <w:szCs w:val="24"/>
        </w:rPr>
        <w:t>PolmoniAMO</w:t>
      </w:r>
      <w:proofErr w:type="spellEnd"/>
      <w:r w:rsidRPr="00A42AE9">
        <w:rPr>
          <w:rFonts w:ascii="Times New Roman" w:eastAsia="Times New Roman" w:hAnsi="Times New Roman" w:cs="Times New Roman"/>
          <w:sz w:val="24"/>
          <w:szCs w:val="24"/>
        </w:rPr>
        <w:t>, un documento stilato dai clinici per sensibilizzare cittadini e istituzioni sull’importanza della diagnosi precoce, e il sostegno a programmi come la RISP”.</w:t>
      </w:r>
    </w:p>
    <w:p w14:paraId="46DE45CA" w14:textId="1B20ED9E" w:rsidR="00BF21E7" w:rsidRDefault="00BF21E7" w:rsidP="004E6867">
      <w:pPr>
        <w:spacing w:after="0" w:line="240" w:lineRule="auto"/>
        <w:jc w:val="both"/>
        <w:rPr>
          <w:rFonts w:ascii="Times New Roman" w:eastAsia="Times New Roman" w:hAnsi="Times New Roman" w:cs="Times New Roman"/>
          <w:sz w:val="24"/>
          <w:szCs w:val="24"/>
        </w:rPr>
      </w:pPr>
    </w:p>
    <w:p w14:paraId="5948875C" w14:textId="77777777" w:rsidR="006A64F0" w:rsidRPr="008D296E" w:rsidRDefault="006A64F0" w:rsidP="004E6867">
      <w:pPr>
        <w:spacing w:after="0" w:line="240" w:lineRule="auto"/>
        <w:jc w:val="both"/>
        <w:rPr>
          <w:rFonts w:ascii="Times New Roman" w:hAnsi="Times New Roman" w:cs="Times New Roman"/>
          <w:sz w:val="24"/>
          <w:szCs w:val="24"/>
        </w:rPr>
      </w:pPr>
    </w:p>
    <w:p w14:paraId="156708D4" w14:textId="77777777" w:rsidR="0026012C" w:rsidRPr="0026012C" w:rsidRDefault="0026012C" w:rsidP="0026012C">
      <w:pPr>
        <w:spacing w:after="0" w:line="240" w:lineRule="auto"/>
        <w:jc w:val="both"/>
        <w:rPr>
          <w:rFonts w:ascii="Times New Roman" w:eastAsia="Times New Roman" w:hAnsi="Times New Roman" w:cs="Times New Roman"/>
          <w:sz w:val="24"/>
          <w:szCs w:val="24"/>
        </w:rPr>
      </w:pPr>
    </w:p>
    <w:p w14:paraId="2CCA63F1" w14:textId="77777777" w:rsidR="0026012C" w:rsidRPr="0026012C" w:rsidRDefault="0026012C" w:rsidP="0026012C">
      <w:pPr>
        <w:spacing w:after="0" w:line="240" w:lineRule="auto"/>
        <w:jc w:val="both"/>
        <w:rPr>
          <w:rFonts w:ascii="Times New Roman" w:eastAsia="Times New Roman" w:hAnsi="Times New Roman" w:cs="Times New Roman"/>
          <w:sz w:val="24"/>
          <w:szCs w:val="24"/>
          <w:bdr w:val="none" w:sz="0" w:space="0" w:color="auto" w:frame="1"/>
          <w:lang w:eastAsia="it-IT"/>
        </w:rPr>
      </w:pPr>
      <w:r w:rsidRPr="0026012C">
        <w:rPr>
          <w:rFonts w:ascii="Times New Roman" w:eastAsia="Times New Roman" w:hAnsi="Times New Roman" w:cs="Times New Roman"/>
          <w:sz w:val="24"/>
          <w:szCs w:val="24"/>
          <w:bdr w:val="none" w:sz="0" w:space="0" w:color="auto" w:frame="1"/>
          <w:lang w:eastAsia="it-IT"/>
        </w:rPr>
        <w:t xml:space="preserve">Ufficio stampa </w:t>
      </w:r>
    </w:p>
    <w:p w14:paraId="6B68CD7E" w14:textId="77777777" w:rsidR="0026012C" w:rsidRPr="0026012C" w:rsidRDefault="0026012C" w:rsidP="0026012C">
      <w:pPr>
        <w:spacing w:after="0" w:line="240" w:lineRule="auto"/>
        <w:jc w:val="both"/>
        <w:rPr>
          <w:rFonts w:ascii="Times New Roman" w:eastAsia="Times New Roman" w:hAnsi="Times New Roman" w:cs="Times New Roman"/>
          <w:sz w:val="24"/>
          <w:szCs w:val="24"/>
          <w:bdr w:val="none" w:sz="0" w:space="0" w:color="auto" w:frame="1"/>
          <w:lang w:eastAsia="it-IT"/>
        </w:rPr>
      </w:pPr>
      <w:r w:rsidRPr="0026012C">
        <w:rPr>
          <w:rFonts w:ascii="Times New Roman" w:eastAsia="Times New Roman" w:hAnsi="Times New Roman" w:cs="Times New Roman"/>
          <w:sz w:val="24"/>
          <w:szCs w:val="24"/>
          <w:bdr w:val="none" w:sz="0" w:space="0" w:color="auto" w:frame="1"/>
          <w:lang w:eastAsia="it-IT"/>
        </w:rPr>
        <w:t>Intermedia</w:t>
      </w:r>
    </w:p>
    <w:p w14:paraId="2EA05CC7" w14:textId="77777777" w:rsidR="0026012C" w:rsidRPr="0026012C" w:rsidRDefault="00A42AE9" w:rsidP="0026012C">
      <w:pPr>
        <w:spacing w:after="0" w:line="240" w:lineRule="auto"/>
        <w:jc w:val="both"/>
        <w:rPr>
          <w:rFonts w:ascii="Times New Roman" w:eastAsia="Times New Roman" w:hAnsi="Times New Roman" w:cs="Times New Roman"/>
          <w:sz w:val="24"/>
          <w:szCs w:val="24"/>
          <w:bdr w:val="none" w:sz="0" w:space="0" w:color="auto" w:frame="1"/>
          <w:lang w:eastAsia="it-IT"/>
        </w:rPr>
      </w:pPr>
      <w:hyperlink r:id="rId9" w:history="1">
        <w:r w:rsidR="0026012C" w:rsidRPr="0026012C">
          <w:rPr>
            <w:rStyle w:val="Collegamentoipertestuale"/>
            <w:rFonts w:ascii="Times New Roman" w:eastAsia="Times New Roman" w:hAnsi="Times New Roman" w:cs="Times New Roman"/>
            <w:sz w:val="24"/>
            <w:szCs w:val="24"/>
            <w:bdr w:val="none" w:sz="0" w:space="0" w:color="auto" w:frame="1"/>
            <w:lang w:eastAsia="it-IT"/>
          </w:rPr>
          <w:t>intermedia@intermedianews.it</w:t>
        </w:r>
      </w:hyperlink>
      <w:r w:rsidR="0026012C" w:rsidRPr="0026012C">
        <w:rPr>
          <w:rFonts w:ascii="Times New Roman" w:eastAsia="Times New Roman" w:hAnsi="Times New Roman" w:cs="Times New Roman"/>
          <w:sz w:val="24"/>
          <w:szCs w:val="24"/>
          <w:bdr w:val="none" w:sz="0" w:space="0" w:color="auto" w:frame="1"/>
          <w:lang w:eastAsia="it-IT"/>
        </w:rPr>
        <w:t xml:space="preserve"> </w:t>
      </w:r>
    </w:p>
    <w:p w14:paraId="5913F776" w14:textId="77777777" w:rsidR="0026012C" w:rsidRPr="0026012C" w:rsidRDefault="0026012C" w:rsidP="0026012C">
      <w:pPr>
        <w:spacing w:after="0" w:line="240" w:lineRule="auto"/>
        <w:jc w:val="both"/>
        <w:rPr>
          <w:rFonts w:ascii="Times New Roman" w:eastAsia="Times New Roman" w:hAnsi="Times New Roman" w:cs="Times New Roman"/>
          <w:sz w:val="24"/>
          <w:szCs w:val="24"/>
          <w:bdr w:val="none" w:sz="0" w:space="0" w:color="auto" w:frame="1"/>
          <w:lang w:eastAsia="it-IT"/>
        </w:rPr>
      </w:pPr>
      <w:r w:rsidRPr="0026012C">
        <w:rPr>
          <w:rFonts w:ascii="Times New Roman" w:eastAsia="Times New Roman" w:hAnsi="Times New Roman" w:cs="Times New Roman"/>
          <w:sz w:val="24"/>
          <w:szCs w:val="24"/>
          <w:bdr w:val="none" w:sz="0" w:space="0" w:color="auto" w:frame="1"/>
          <w:lang w:eastAsia="it-IT"/>
        </w:rPr>
        <w:t>030.226105 - 3351892975 - 335265394</w:t>
      </w:r>
    </w:p>
    <w:p w14:paraId="6E095A68" w14:textId="77777777" w:rsidR="0026012C" w:rsidRPr="0026012C" w:rsidRDefault="0026012C" w:rsidP="0026012C">
      <w:pPr>
        <w:spacing w:after="0" w:line="240" w:lineRule="auto"/>
        <w:jc w:val="both"/>
        <w:rPr>
          <w:rFonts w:ascii="Times New Roman" w:hAnsi="Times New Roman" w:cs="Times New Roman"/>
          <w:sz w:val="24"/>
          <w:szCs w:val="24"/>
        </w:rPr>
      </w:pPr>
    </w:p>
    <w:p w14:paraId="179D9818" w14:textId="183AEE46" w:rsidR="00CD695E" w:rsidRPr="0026012C" w:rsidRDefault="00CD695E" w:rsidP="004E6867">
      <w:pPr>
        <w:jc w:val="both"/>
        <w:rPr>
          <w:rFonts w:ascii="Times New Roman" w:hAnsi="Times New Roman" w:cs="Times New Roman"/>
          <w:sz w:val="24"/>
          <w:szCs w:val="24"/>
        </w:rPr>
      </w:pPr>
    </w:p>
    <w:p w14:paraId="27D3A316" w14:textId="77777777" w:rsidR="00CD695E" w:rsidRPr="0026012C" w:rsidRDefault="00CD695E" w:rsidP="00CD695E">
      <w:pPr>
        <w:rPr>
          <w:rFonts w:ascii="Times New Roman" w:hAnsi="Times New Roman" w:cs="Times New Roman"/>
          <w:sz w:val="24"/>
          <w:szCs w:val="24"/>
        </w:rPr>
      </w:pPr>
    </w:p>
    <w:sectPr w:rsidR="00CD695E" w:rsidRPr="0026012C" w:rsidSect="004975A2">
      <w:headerReference w:type="first" r:id="rId10"/>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73B48" w14:textId="77777777" w:rsidR="00C07F66" w:rsidRDefault="00C07F66" w:rsidP="002F494C">
      <w:pPr>
        <w:spacing w:after="0" w:line="240" w:lineRule="auto"/>
      </w:pPr>
      <w:r>
        <w:separator/>
      </w:r>
    </w:p>
  </w:endnote>
  <w:endnote w:type="continuationSeparator" w:id="0">
    <w:p w14:paraId="61A64ED5" w14:textId="77777777" w:rsidR="00C07F66" w:rsidRDefault="00C07F66" w:rsidP="002F4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A1824" w14:textId="77777777" w:rsidR="00C07F66" w:rsidRDefault="00C07F66" w:rsidP="002F494C">
      <w:pPr>
        <w:spacing w:after="0" w:line="240" w:lineRule="auto"/>
      </w:pPr>
      <w:r>
        <w:separator/>
      </w:r>
    </w:p>
  </w:footnote>
  <w:footnote w:type="continuationSeparator" w:id="0">
    <w:p w14:paraId="49445998" w14:textId="77777777" w:rsidR="00C07F66" w:rsidRDefault="00C07F66" w:rsidP="002F4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E82BE" w14:textId="5053C80D" w:rsidR="002F494C" w:rsidRDefault="002F494C" w:rsidP="002F494C">
    <w:pPr>
      <w:pStyle w:val="Intestazione"/>
      <w:jc w:val="center"/>
    </w:pPr>
    <w:r>
      <w:rPr>
        <w:noProof/>
      </w:rPr>
      <w:drawing>
        <wp:inline distT="0" distB="0" distL="0" distR="0" wp14:anchorId="392E78D5" wp14:editId="46DE629D">
          <wp:extent cx="2133600" cy="1308100"/>
          <wp:effectExtent l="0" t="0" r="0" b="6350"/>
          <wp:docPr id="1" name="Immagine 1" descr="\\server2003\Scambioserver\06 - MATERIALE STAMPA\2015\26. Numeri del cancro 2015 - Roma 24 settembre\2015_logo_aiom.jpg"/>
          <wp:cNvGraphicFramePr/>
          <a:graphic xmlns:a="http://schemas.openxmlformats.org/drawingml/2006/main">
            <a:graphicData uri="http://schemas.openxmlformats.org/drawingml/2006/picture">
              <pic:pic xmlns:pic="http://schemas.openxmlformats.org/drawingml/2006/picture">
                <pic:nvPicPr>
                  <pic:cNvPr id="1" name="Immagine 1" descr="\\server2003\Scambioserver\06 - MATERIALE STAMPA\2015\26. Numeri del cancro 2015 - Roma 24 settembre\2015_logo_aiom.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1308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D08D1"/>
    <w:multiLevelType w:val="hybridMultilevel"/>
    <w:tmpl w:val="276822BC"/>
    <w:lvl w:ilvl="0" w:tplc="C4AE019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1847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45B"/>
    <w:rsid w:val="00017915"/>
    <w:rsid w:val="00084247"/>
    <w:rsid w:val="000C5639"/>
    <w:rsid w:val="000D6030"/>
    <w:rsid w:val="0011049E"/>
    <w:rsid w:val="00115E4F"/>
    <w:rsid w:val="001302C1"/>
    <w:rsid w:val="0016414F"/>
    <w:rsid w:val="001704D0"/>
    <w:rsid w:val="001A3B67"/>
    <w:rsid w:val="001E0057"/>
    <w:rsid w:val="00206F1D"/>
    <w:rsid w:val="0026012C"/>
    <w:rsid w:val="00296989"/>
    <w:rsid w:val="002C17D2"/>
    <w:rsid w:val="002F494C"/>
    <w:rsid w:val="00343222"/>
    <w:rsid w:val="0043142E"/>
    <w:rsid w:val="00453531"/>
    <w:rsid w:val="004975A2"/>
    <w:rsid w:val="004A18AE"/>
    <w:rsid w:val="004D5BDC"/>
    <w:rsid w:val="004E4457"/>
    <w:rsid w:val="004E6867"/>
    <w:rsid w:val="005C0530"/>
    <w:rsid w:val="005C2285"/>
    <w:rsid w:val="005E0BE6"/>
    <w:rsid w:val="005F03A4"/>
    <w:rsid w:val="00635A09"/>
    <w:rsid w:val="00643B7A"/>
    <w:rsid w:val="00647B47"/>
    <w:rsid w:val="00667641"/>
    <w:rsid w:val="00693205"/>
    <w:rsid w:val="006A64F0"/>
    <w:rsid w:val="006C6D7C"/>
    <w:rsid w:val="007058B4"/>
    <w:rsid w:val="007410F0"/>
    <w:rsid w:val="00757547"/>
    <w:rsid w:val="00762185"/>
    <w:rsid w:val="00782FB9"/>
    <w:rsid w:val="007B2A97"/>
    <w:rsid w:val="007B66C2"/>
    <w:rsid w:val="007E1127"/>
    <w:rsid w:val="00822703"/>
    <w:rsid w:val="00827565"/>
    <w:rsid w:val="00880DB7"/>
    <w:rsid w:val="008D296E"/>
    <w:rsid w:val="008D3E5D"/>
    <w:rsid w:val="00931A7A"/>
    <w:rsid w:val="00963E17"/>
    <w:rsid w:val="00976E63"/>
    <w:rsid w:val="00A039D5"/>
    <w:rsid w:val="00A3145B"/>
    <w:rsid w:val="00A34BB6"/>
    <w:rsid w:val="00A42AE9"/>
    <w:rsid w:val="00A94E9D"/>
    <w:rsid w:val="00AD552F"/>
    <w:rsid w:val="00B26630"/>
    <w:rsid w:val="00BD0F71"/>
    <w:rsid w:val="00BF20B6"/>
    <w:rsid w:val="00BF21E7"/>
    <w:rsid w:val="00BF728A"/>
    <w:rsid w:val="00C04F79"/>
    <w:rsid w:val="00C07F66"/>
    <w:rsid w:val="00C26B24"/>
    <w:rsid w:val="00C56A82"/>
    <w:rsid w:val="00C573AF"/>
    <w:rsid w:val="00CD695E"/>
    <w:rsid w:val="00CF09F4"/>
    <w:rsid w:val="00D123AC"/>
    <w:rsid w:val="00D33500"/>
    <w:rsid w:val="00D70AE5"/>
    <w:rsid w:val="00DD7C3E"/>
    <w:rsid w:val="00E83FC7"/>
    <w:rsid w:val="00E93DEA"/>
    <w:rsid w:val="00EE2D9A"/>
    <w:rsid w:val="00F16EC1"/>
    <w:rsid w:val="00F50479"/>
    <w:rsid w:val="00F53EC3"/>
    <w:rsid w:val="00FE1E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AFABCF"/>
  <w15:chartTrackingRefBased/>
  <w15:docId w15:val="{4EB6038F-9E44-4F25-86A5-D100809F8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94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94C"/>
  </w:style>
  <w:style w:type="paragraph" w:styleId="Pidipagina">
    <w:name w:val="footer"/>
    <w:basedOn w:val="Normale"/>
    <w:link w:val="PidipaginaCarattere"/>
    <w:uiPriority w:val="99"/>
    <w:unhideWhenUsed/>
    <w:rsid w:val="002F494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94C"/>
  </w:style>
  <w:style w:type="paragraph" w:styleId="Paragrafoelenco">
    <w:name w:val="List Paragraph"/>
    <w:basedOn w:val="Normale"/>
    <w:uiPriority w:val="34"/>
    <w:qFormat/>
    <w:rsid w:val="00BF21E7"/>
    <w:pPr>
      <w:ind w:left="720"/>
      <w:contextualSpacing/>
    </w:pPr>
  </w:style>
  <w:style w:type="character" w:styleId="Collegamentoipertestuale">
    <w:name w:val="Hyperlink"/>
    <w:basedOn w:val="Carpredefinitoparagrafo"/>
    <w:uiPriority w:val="99"/>
    <w:unhideWhenUsed/>
    <w:rsid w:val="00017915"/>
    <w:rPr>
      <w:color w:val="0563C1" w:themeColor="hyperlink"/>
      <w:u w:val="single"/>
    </w:rPr>
  </w:style>
  <w:style w:type="character" w:styleId="Menzionenonrisolta">
    <w:name w:val="Unresolved Mention"/>
    <w:basedOn w:val="Carpredefinitoparagrafo"/>
    <w:uiPriority w:val="99"/>
    <w:semiHidden/>
    <w:unhideWhenUsed/>
    <w:rsid w:val="00017915"/>
    <w:rPr>
      <w:color w:val="605E5C"/>
      <w:shd w:val="clear" w:color="auto" w:fill="E1DFDD"/>
    </w:rPr>
  </w:style>
  <w:style w:type="paragraph" w:styleId="Revisione">
    <w:name w:val="Revision"/>
    <w:hidden/>
    <w:uiPriority w:val="99"/>
    <w:semiHidden/>
    <w:rsid w:val="000C5639"/>
    <w:pPr>
      <w:spacing w:after="0" w:line="240" w:lineRule="auto"/>
    </w:pPr>
  </w:style>
  <w:style w:type="character" w:styleId="Rimandocommento">
    <w:name w:val="annotation reference"/>
    <w:basedOn w:val="Carpredefinitoparagrafo"/>
    <w:uiPriority w:val="99"/>
    <w:semiHidden/>
    <w:unhideWhenUsed/>
    <w:rsid w:val="0043142E"/>
    <w:rPr>
      <w:sz w:val="16"/>
      <w:szCs w:val="16"/>
    </w:rPr>
  </w:style>
  <w:style w:type="paragraph" w:styleId="Testocommento">
    <w:name w:val="annotation text"/>
    <w:basedOn w:val="Normale"/>
    <w:link w:val="TestocommentoCarattere"/>
    <w:uiPriority w:val="99"/>
    <w:semiHidden/>
    <w:unhideWhenUsed/>
    <w:rsid w:val="0043142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3142E"/>
    <w:rPr>
      <w:sz w:val="20"/>
      <w:szCs w:val="20"/>
    </w:rPr>
  </w:style>
  <w:style w:type="paragraph" w:styleId="Soggettocommento">
    <w:name w:val="annotation subject"/>
    <w:basedOn w:val="Testocommento"/>
    <w:next w:val="Testocommento"/>
    <w:link w:val="SoggettocommentoCarattere"/>
    <w:uiPriority w:val="99"/>
    <w:semiHidden/>
    <w:unhideWhenUsed/>
    <w:rsid w:val="0043142E"/>
    <w:rPr>
      <w:b/>
      <w:bCs/>
    </w:rPr>
  </w:style>
  <w:style w:type="character" w:customStyle="1" w:styleId="SoggettocommentoCarattere">
    <w:name w:val="Soggetto commento Carattere"/>
    <w:basedOn w:val="TestocommentoCarattere"/>
    <w:link w:val="Soggettocommento"/>
    <w:uiPriority w:val="99"/>
    <w:semiHidden/>
    <w:rsid w:val="004314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466211">
      <w:bodyDiv w:val="1"/>
      <w:marLeft w:val="0"/>
      <w:marRight w:val="0"/>
      <w:marTop w:val="0"/>
      <w:marBottom w:val="0"/>
      <w:divBdr>
        <w:top w:val="none" w:sz="0" w:space="0" w:color="auto"/>
        <w:left w:val="none" w:sz="0" w:space="0" w:color="auto"/>
        <w:bottom w:val="none" w:sz="0" w:space="0" w:color="auto"/>
        <w:right w:val="none" w:sz="0" w:space="0" w:color="auto"/>
      </w:divBdr>
    </w:div>
    <w:div w:id="142930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grammarisp.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termedia@intermedianew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1EDBD-DF03-41C0-86CF-19F8676C1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1244</Words>
  <Characters>7095</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Cabra - Intermedia</dc:creator>
  <cp:keywords/>
  <dc:description/>
  <cp:lastModifiedBy>DHS EVENT SOLUTION</cp:lastModifiedBy>
  <cp:revision>11</cp:revision>
  <dcterms:created xsi:type="dcterms:W3CDTF">2022-09-29T07:26:00Z</dcterms:created>
  <dcterms:modified xsi:type="dcterms:W3CDTF">2022-09-30T14:15:00Z</dcterms:modified>
</cp:coreProperties>
</file>