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D5117" w14:textId="77777777" w:rsidR="00EE7F7F" w:rsidRDefault="00EE7F7F" w:rsidP="003F0C52">
      <w:pPr>
        <w:jc w:val="center"/>
        <w:rPr>
          <w:rFonts w:ascii="Times New Roman" w:hAnsi="Times New Roman" w:cs="Times New Roman"/>
          <w:b/>
          <w:bCs/>
          <w:sz w:val="28"/>
          <w:szCs w:val="28"/>
        </w:rPr>
      </w:pPr>
    </w:p>
    <w:p w14:paraId="74C4F720" w14:textId="52059052" w:rsidR="002D4C22" w:rsidRPr="006A5B12" w:rsidRDefault="00131B88" w:rsidP="002D4C22">
      <w:pPr>
        <w:spacing w:after="0" w:line="240" w:lineRule="auto"/>
        <w:jc w:val="center"/>
      </w:pPr>
      <w:r w:rsidRPr="003F0C52">
        <w:rPr>
          <w:rFonts w:ascii="Times New Roman" w:hAnsi="Times New Roman" w:cs="Times New Roman"/>
          <w:b/>
          <w:bCs/>
          <w:sz w:val="28"/>
          <w:szCs w:val="28"/>
        </w:rPr>
        <w:t>COMUNICATO STAM</w:t>
      </w:r>
      <w:r w:rsidR="00BC04ED">
        <w:rPr>
          <w:rFonts w:ascii="Times New Roman" w:hAnsi="Times New Roman" w:cs="Times New Roman"/>
          <w:b/>
          <w:bCs/>
          <w:sz w:val="28"/>
          <w:szCs w:val="28"/>
        </w:rPr>
        <w:t>PA</w:t>
      </w:r>
      <w:r w:rsidR="00F8054B">
        <w:rPr>
          <w:rFonts w:ascii="Times New Roman" w:hAnsi="Times New Roman" w:cs="Times New Roman"/>
          <w:b/>
          <w:bCs/>
          <w:sz w:val="28"/>
          <w:szCs w:val="28"/>
        </w:rPr>
        <w:br/>
      </w:r>
      <w:r w:rsidR="0055561C" w:rsidRPr="00346509">
        <w:rPr>
          <w:rFonts w:ascii="Times New Roman" w:hAnsi="Times New Roman" w:cs="Times New Roman"/>
          <w:b/>
          <w:bCs/>
        </w:rPr>
        <w:br/>
      </w:r>
      <w:r w:rsidR="002D4C22" w:rsidRPr="006A5B12">
        <w:rPr>
          <w:rFonts w:ascii="Times New Roman" w:hAnsi="Times New Roman" w:cs="Times New Roman"/>
          <w:b/>
          <w:bCs/>
        </w:rPr>
        <w:t>Il nuovo progetto viene presentato durante il Congresso Nazionale della Società Scientifica</w:t>
      </w:r>
      <w:r w:rsidR="002D4C22" w:rsidRPr="006A5B12">
        <w:rPr>
          <w:rFonts w:ascii="Times New Roman" w:hAnsi="Times New Roman" w:cs="Times New Roman"/>
          <w:b/>
          <w:bCs/>
        </w:rPr>
        <w:br/>
      </w:r>
      <w:r w:rsidR="002D4C22" w:rsidRPr="006A5B12">
        <w:rPr>
          <w:rFonts w:ascii="Times New Roman" w:hAnsi="Times New Roman" w:cs="Times New Roman"/>
          <w:b/>
          <w:bCs/>
          <w:sz w:val="23"/>
          <w:szCs w:val="23"/>
        </w:rPr>
        <w:t>AL VIA DAGLI ONCOLOGI AIOM LA CAMPAGNA “BREAST-CARCINOMA DEL SENO”</w:t>
      </w:r>
      <w:r w:rsidR="00F81406" w:rsidRPr="006A5B12">
        <w:rPr>
          <w:rFonts w:ascii="Times New Roman" w:hAnsi="Times New Roman" w:cs="Times New Roman"/>
          <w:b/>
          <w:bCs/>
          <w:sz w:val="23"/>
          <w:szCs w:val="23"/>
        </w:rPr>
        <w:br/>
        <w:t>OBIETTIVO INFORMARE PER AUMENTARE LE DIAGNOSI PRECOCI E SALVARE VITE</w:t>
      </w:r>
      <w:r w:rsidR="00F81406" w:rsidRPr="006A5B12">
        <w:rPr>
          <w:rFonts w:ascii="Times New Roman" w:hAnsi="Times New Roman" w:cs="Times New Roman"/>
          <w:b/>
          <w:bCs/>
          <w:sz w:val="23"/>
          <w:szCs w:val="23"/>
        </w:rPr>
        <w:br/>
      </w:r>
      <w:r w:rsidR="002D4C22" w:rsidRPr="006A5B12">
        <w:rPr>
          <w:rStyle w:val="Collegamentoipertestuale"/>
          <w:rFonts w:ascii="Times New Roman" w:hAnsi="Times New Roman" w:cs="Times New Roman"/>
          <w:b/>
          <w:bCs/>
          <w:i/>
          <w:iCs/>
          <w:color w:val="auto"/>
          <w:u w:val="none"/>
        </w:rPr>
        <w:t xml:space="preserve">Sul portale www.breastunit.info è possibile trovare notizie sulla malattia e tutti i recapiti delle 256 strutture sanitarie che ne garantiscono la gestione multidisciplinare. Il Presidente Saverio Cinieri: “Anche grazie al </w:t>
      </w:r>
      <w:r w:rsidR="00763F8D">
        <w:rPr>
          <w:rStyle w:val="Collegamentoipertestuale"/>
          <w:rFonts w:ascii="Times New Roman" w:hAnsi="Times New Roman" w:cs="Times New Roman"/>
          <w:b/>
          <w:bCs/>
          <w:i/>
          <w:iCs/>
          <w:color w:val="auto"/>
          <w:u w:val="none"/>
        </w:rPr>
        <w:t>‘</w:t>
      </w:r>
      <w:r w:rsidR="002D4C22" w:rsidRPr="006A5B12">
        <w:rPr>
          <w:rStyle w:val="Collegamentoipertestuale"/>
          <w:rFonts w:ascii="Times New Roman" w:hAnsi="Times New Roman" w:cs="Times New Roman"/>
          <w:b/>
          <w:bCs/>
          <w:i/>
          <w:iCs/>
          <w:color w:val="auto"/>
          <w:u w:val="none"/>
        </w:rPr>
        <w:t>lavoro di squadra</w:t>
      </w:r>
      <w:r w:rsidR="00763F8D">
        <w:rPr>
          <w:rStyle w:val="Collegamentoipertestuale"/>
          <w:rFonts w:ascii="Times New Roman" w:hAnsi="Times New Roman" w:cs="Times New Roman"/>
          <w:b/>
          <w:bCs/>
          <w:i/>
          <w:iCs/>
          <w:color w:val="auto"/>
          <w:u w:val="none"/>
        </w:rPr>
        <w:t>’</w:t>
      </w:r>
      <w:r w:rsidR="002D4C22" w:rsidRPr="006A5B12">
        <w:rPr>
          <w:rStyle w:val="Collegamentoipertestuale"/>
          <w:rFonts w:ascii="Times New Roman" w:hAnsi="Times New Roman" w:cs="Times New Roman"/>
          <w:b/>
          <w:bCs/>
          <w:i/>
          <w:iCs/>
          <w:color w:val="auto"/>
          <w:u w:val="none"/>
        </w:rPr>
        <w:t xml:space="preserve"> migliorano la sopravvivenza e la qualità di vita delle pazienti”</w:t>
      </w:r>
      <w:r w:rsidR="002D4C22" w:rsidRPr="006A5B12">
        <w:rPr>
          <w:rStyle w:val="Collegamentoipertestuale"/>
          <w:rFonts w:ascii="Times New Roman" w:hAnsi="Times New Roman" w:cs="Times New Roman"/>
          <w:b/>
          <w:bCs/>
          <w:i/>
          <w:iCs/>
        </w:rPr>
        <w:br/>
      </w:r>
    </w:p>
    <w:p w14:paraId="4349730C" w14:textId="6057E8BB" w:rsidR="002D4C22" w:rsidRPr="006A5B12" w:rsidRDefault="009B0A71" w:rsidP="002D4C22">
      <w:pPr>
        <w:spacing w:line="240" w:lineRule="auto"/>
        <w:jc w:val="both"/>
      </w:pPr>
      <w:r w:rsidRPr="006A5B12">
        <w:rPr>
          <w:rFonts w:ascii="Times New Roman" w:hAnsi="Times New Roman" w:cs="Times New Roman"/>
          <w:i/>
          <w:iCs/>
          <w:sz w:val="24"/>
          <w:szCs w:val="24"/>
        </w:rPr>
        <w:t xml:space="preserve">Roma, </w:t>
      </w:r>
      <w:r w:rsidR="002D4C22" w:rsidRPr="006A5B12">
        <w:rPr>
          <w:rFonts w:ascii="Times New Roman" w:hAnsi="Times New Roman" w:cs="Times New Roman"/>
          <w:i/>
          <w:iCs/>
          <w:sz w:val="24"/>
          <w:szCs w:val="24"/>
        </w:rPr>
        <w:t>3 ottobre 2022</w:t>
      </w:r>
      <w:r w:rsidR="002D4C22" w:rsidRPr="006A5B12">
        <w:rPr>
          <w:rFonts w:ascii="Times New Roman" w:hAnsi="Times New Roman" w:cs="Times New Roman"/>
          <w:sz w:val="24"/>
          <w:szCs w:val="24"/>
        </w:rPr>
        <w:t xml:space="preserve"> – In Italia sono attive e presenti sull’intero territorio nazionale 256 </w:t>
      </w:r>
      <w:proofErr w:type="spellStart"/>
      <w:r w:rsidR="002D4C22" w:rsidRPr="006A5B12">
        <w:rPr>
          <w:rFonts w:ascii="Times New Roman" w:hAnsi="Times New Roman" w:cs="Times New Roman"/>
          <w:sz w:val="24"/>
          <w:szCs w:val="24"/>
        </w:rPr>
        <w:t>Breast</w:t>
      </w:r>
      <w:proofErr w:type="spellEnd"/>
      <w:r w:rsidR="002D4C22" w:rsidRPr="006A5B12">
        <w:rPr>
          <w:rFonts w:ascii="Times New Roman" w:hAnsi="Times New Roman" w:cs="Times New Roman"/>
          <w:sz w:val="24"/>
          <w:szCs w:val="24"/>
        </w:rPr>
        <w:t xml:space="preserve"> Unit per la gestione multidisciplinare del tumore del seno. Di queste 42, pari al 16%, gestiscono meno di 150 casi l’anno e presentano quindi volumi d’attività inferiori a quelli raccomandati dalle istituzioni sanitarie nazionali. Il 56% delle Unit sono coordinate da un chirurgo-senologo, il 24% da un medico oncologo e il 19% da altri professionisti sanitari. Sono questi alcuni dati che emergono da un censimento dell’Associazione Italiana di Oncologia Medica (AIOM) che lancia oggi la nuova campagna nazionale “</w:t>
      </w:r>
      <w:proofErr w:type="spellStart"/>
      <w:r w:rsidR="002D4C22" w:rsidRPr="006A5B12">
        <w:rPr>
          <w:rFonts w:ascii="Times New Roman" w:hAnsi="Times New Roman" w:cs="Times New Roman"/>
          <w:i/>
          <w:iCs/>
          <w:sz w:val="24"/>
          <w:szCs w:val="24"/>
        </w:rPr>
        <w:t>Breast</w:t>
      </w:r>
      <w:proofErr w:type="spellEnd"/>
      <w:r w:rsidR="002D4C22" w:rsidRPr="006A5B12">
        <w:rPr>
          <w:rFonts w:ascii="Times New Roman" w:hAnsi="Times New Roman" w:cs="Times New Roman"/>
          <w:i/>
          <w:iCs/>
          <w:sz w:val="24"/>
          <w:szCs w:val="24"/>
        </w:rPr>
        <w:t>-carcinoma del seno</w:t>
      </w:r>
      <w:r w:rsidR="002D4C22" w:rsidRPr="006A5B12">
        <w:rPr>
          <w:rFonts w:ascii="Times New Roman" w:hAnsi="Times New Roman" w:cs="Times New Roman"/>
          <w:sz w:val="24"/>
          <w:szCs w:val="24"/>
        </w:rPr>
        <w:t xml:space="preserve">”. Prevede un portale web </w:t>
      </w:r>
      <w:hyperlink r:id="rId8" w:history="1">
        <w:r w:rsidR="002D4C22" w:rsidRPr="006A5B12">
          <w:rPr>
            <w:rStyle w:val="Collegamentoipertestuale"/>
            <w:rFonts w:ascii="Times New Roman" w:hAnsi="Times New Roman" w:cs="Times New Roman"/>
            <w:sz w:val="24"/>
            <w:szCs w:val="24"/>
          </w:rPr>
          <w:t>www.breastunit.info</w:t>
        </w:r>
      </w:hyperlink>
      <w:r w:rsidR="002D4C22" w:rsidRPr="006A5B12">
        <w:rPr>
          <w:rFonts w:ascii="Times New Roman" w:hAnsi="Times New Roman" w:cs="Times New Roman"/>
          <w:sz w:val="24"/>
          <w:szCs w:val="24"/>
        </w:rPr>
        <w:t xml:space="preserve"> nel quale sono contenute le principali informazioni sul carcinoma mammario (prevenzione, diagnosi precoce, screening, sintomi, terapia). </w:t>
      </w:r>
      <w:r w:rsidR="002D4C22" w:rsidRPr="006A5B12">
        <w:rPr>
          <w:rFonts w:ascii="Times New Roman" w:hAnsi="Times New Roman" w:cs="Times New Roman"/>
          <w:color w:val="000000"/>
          <w:spacing w:val="3"/>
          <w:sz w:val="24"/>
          <w:szCs w:val="24"/>
          <w:shd w:val="clear" w:color="auto" w:fill="FFFFFF"/>
        </w:rPr>
        <w:t xml:space="preserve">Offre inoltre on line tutti i contatti delle singole </w:t>
      </w:r>
      <w:proofErr w:type="spellStart"/>
      <w:r w:rsidR="002D4C22" w:rsidRPr="006A5B12">
        <w:rPr>
          <w:rFonts w:ascii="Times New Roman" w:hAnsi="Times New Roman" w:cs="Times New Roman"/>
          <w:color w:val="000000"/>
          <w:spacing w:val="3"/>
          <w:sz w:val="24"/>
          <w:szCs w:val="24"/>
          <w:shd w:val="clear" w:color="auto" w:fill="FFFFFF"/>
        </w:rPr>
        <w:t>Breast</w:t>
      </w:r>
      <w:proofErr w:type="spellEnd"/>
      <w:r w:rsidR="002D4C22" w:rsidRPr="006A5B12">
        <w:rPr>
          <w:rFonts w:ascii="Times New Roman" w:hAnsi="Times New Roman" w:cs="Times New Roman"/>
          <w:color w:val="000000"/>
          <w:spacing w:val="3"/>
          <w:sz w:val="24"/>
          <w:szCs w:val="24"/>
          <w:shd w:val="clear" w:color="auto" w:fill="FFFFFF"/>
        </w:rPr>
        <w:t xml:space="preserve"> Unit operanti sul territorio nazionale</w:t>
      </w:r>
      <w:r w:rsidR="002D4C22" w:rsidRPr="006A5B12">
        <w:rPr>
          <w:rStyle w:val="Enfasigrassetto"/>
          <w:rFonts w:ascii="Times New Roman" w:hAnsi="Times New Roman" w:cs="Times New Roman"/>
          <w:b w:val="0"/>
          <w:bCs w:val="0"/>
          <w:color w:val="000000"/>
          <w:spacing w:val="3"/>
          <w:sz w:val="24"/>
          <w:szCs w:val="24"/>
          <w:shd w:val="clear" w:color="auto" w:fill="FFFFFF"/>
        </w:rPr>
        <w:t>.</w:t>
      </w:r>
      <w:r w:rsidR="002D4C22" w:rsidRPr="006A5B12">
        <w:rPr>
          <w:rStyle w:val="Enfasigrassetto"/>
          <w:rFonts w:ascii="Times New Roman" w:hAnsi="Times New Roman" w:cs="Times New Roman"/>
          <w:color w:val="000000"/>
          <w:spacing w:val="3"/>
          <w:sz w:val="24"/>
          <w:szCs w:val="24"/>
          <w:shd w:val="clear" w:color="auto" w:fill="FFFFFF"/>
        </w:rPr>
        <w:t xml:space="preserve"> </w:t>
      </w:r>
      <w:r w:rsidR="002D4C22" w:rsidRPr="006A5B12">
        <w:rPr>
          <w:rFonts w:ascii="Times New Roman" w:hAnsi="Times New Roman" w:cs="Times New Roman"/>
          <w:sz w:val="24"/>
          <w:szCs w:val="24"/>
        </w:rPr>
        <w:t>Sono inoltre previsti una forte attività social e un convegno nazionale per meglio delineare i percorsi delle pazienti e migliorare la loro qualità di vita. Parteciperanno all’evento clinici, associazioni dei pazienti, rappresentanti delle istituzioni. L’intero progetto, reso possibile con il contributo di Novartis, viene presentato oggi nell’ultima giornata del Congresso Nazionale dell’AIOM di Roma. “Vogliamo migliorare il livello d’informazione in Italia</w:t>
      </w:r>
      <w:r w:rsidR="008D1F45" w:rsidRPr="006A5B12">
        <w:rPr>
          <w:rFonts w:ascii="Times New Roman" w:hAnsi="Times New Roman" w:cs="Times New Roman"/>
          <w:sz w:val="24"/>
          <w:szCs w:val="24"/>
        </w:rPr>
        <w:t xml:space="preserve">, aumentare il numero di diagnosi precoci e salvare così più vite </w:t>
      </w:r>
      <w:r w:rsidR="002D4C22" w:rsidRPr="006A5B12">
        <w:rPr>
          <w:rFonts w:ascii="Times New Roman" w:hAnsi="Times New Roman" w:cs="Times New Roman"/>
          <w:sz w:val="24"/>
          <w:szCs w:val="24"/>
          <w:bdr w:val="none" w:sz="0" w:space="0" w:color="auto" w:frame="1"/>
          <w:lang w:eastAsia="it-IT"/>
        </w:rPr>
        <w:t xml:space="preserve">- afferma il prof. </w:t>
      </w:r>
      <w:r w:rsidR="002D4C22" w:rsidRPr="006A5B12">
        <w:rPr>
          <w:rFonts w:ascii="Times New Roman" w:hAnsi="Times New Roman" w:cs="Times New Roman"/>
          <w:b/>
          <w:bCs/>
          <w:sz w:val="24"/>
          <w:szCs w:val="24"/>
          <w:bdr w:val="none" w:sz="0" w:space="0" w:color="auto" w:frame="1"/>
          <w:lang w:eastAsia="it-IT"/>
        </w:rPr>
        <w:t>Saverio</w:t>
      </w:r>
      <w:r w:rsidR="002D4C22" w:rsidRPr="006A5B12">
        <w:rPr>
          <w:rFonts w:ascii="Times New Roman" w:hAnsi="Times New Roman" w:cs="Times New Roman"/>
          <w:sz w:val="24"/>
          <w:szCs w:val="24"/>
          <w:bdr w:val="none" w:sz="0" w:space="0" w:color="auto" w:frame="1"/>
          <w:lang w:eastAsia="it-IT"/>
        </w:rPr>
        <w:t xml:space="preserve"> </w:t>
      </w:r>
      <w:r w:rsidR="002D4C22" w:rsidRPr="006A5B12">
        <w:rPr>
          <w:rFonts w:ascii="Times New Roman" w:hAnsi="Times New Roman" w:cs="Times New Roman"/>
          <w:b/>
          <w:bCs/>
          <w:sz w:val="24"/>
          <w:szCs w:val="24"/>
          <w:bdr w:val="none" w:sz="0" w:space="0" w:color="auto" w:frame="1"/>
          <w:lang w:eastAsia="it-IT"/>
        </w:rPr>
        <w:t>Cinieri</w:t>
      </w:r>
      <w:r w:rsidR="002D4C22" w:rsidRPr="006A5B12">
        <w:rPr>
          <w:rFonts w:ascii="Times New Roman" w:hAnsi="Times New Roman" w:cs="Times New Roman"/>
          <w:sz w:val="24"/>
          <w:szCs w:val="24"/>
          <w:bdr w:val="none" w:sz="0" w:space="0" w:color="auto" w:frame="1"/>
          <w:lang w:eastAsia="it-IT"/>
        </w:rPr>
        <w:t xml:space="preserve">, Presidente Nazionale AIOM -. </w:t>
      </w:r>
      <w:r w:rsidR="002D4C22" w:rsidRPr="006A5B12">
        <w:rPr>
          <w:rFonts w:ascii="Times New Roman" w:hAnsi="Times New Roman" w:cs="Times New Roman"/>
          <w:sz w:val="24"/>
          <w:szCs w:val="24"/>
        </w:rPr>
        <w:t xml:space="preserve">La </w:t>
      </w:r>
      <w:proofErr w:type="spellStart"/>
      <w:r w:rsidR="002D4C22" w:rsidRPr="006A5B12">
        <w:rPr>
          <w:rFonts w:ascii="Times New Roman" w:hAnsi="Times New Roman" w:cs="Times New Roman"/>
          <w:sz w:val="24"/>
          <w:szCs w:val="24"/>
        </w:rPr>
        <w:t>Breast</w:t>
      </w:r>
      <w:proofErr w:type="spellEnd"/>
      <w:r w:rsidR="002D4C22" w:rsidRPr="006A5B12">
        <w:rPr>
          <w:rFonts w:ascii="Times New Roman" w:hAnsi="Times New Roman" w:cs="Times New Roman"/>
          <w:sz w:val="24"/>
          <w:szCs w:val="24"/>
        </w:rPr>
        <w:t xml:space="preserve"> Unit deve essere l’unico centro che segue una donna in tutto il suo percorso di cura. Solo così siamo </w:t>
      </w:r>
      <w:r w:rsidR="002D4C22" w:rsidRPr="006A5B12">
        <w:rPr>
          <w:rFonts w:ascii="Times New Roman" w:hAnsi="Times New Roman" w:cs="Times New Roman"/>
          <w:color w:val="000000"/>
          <w:spacing w:val="3"/>
          <w:sz w:val="24"/>
          <w:szCs w:val="24"/>
          <w:shd w:val="clear" w:color="auto" w:fill="FFFFFF"/>
        </w:rPr>
        <w:t xml:space="preserve">in grado di offrire alle pazienti un’assistenza </w:t>
      </w:r>
      <w:r w:rsidR="002D4C22" w:rsidRPr="006A5B12">
        <w:rPr>
          <w:rStyle w:val="Enfasigrassetto"/>
          <w:rFonts w:ascii="Times New Roman" w:hAnsi="Times New Roman" w:cs="Times New Roman"/>
          <w:b w:val="0"/>
          <w:bCs w:val="0"/>
          <w:color w:val="000000"/>
          <w:spacing w:val="3"/>
          <w:sz w:val="24"/>
          <w:szCs w:val="24"/>
          <w:shd w:val="clear" w:color="auto" w:fill="FFFFFF"/>
        </w:rPr>
        <w:t xml:space="preserve">qualificata e multidisciplinare. </w:t>
      </w:r>
      <w:r w:rsidR="00893E8B" w:rsidRPr="006A5B12">
        <w:rPr>
          <w:rStyle w:val="Enfasigrassetto"/>
          <w:rFonts w:ascii="Times New Roman" w:hAnsi="Times New Roman" w:cs="Times New Roman"/>
          <w:b w:val="0"/>
          <w:bCs w:val="0"/>
          <w:color w:val="000000"/>
          <w:spacing w:val="3"/>
          <w:sz w:val="24"/>
          <w:szCs w:val="24"/>
          <w:shd w:val="clear" w:color="auto" w:fill="FFFFFF"/>
        </w:rPr>
        <w:t xml:space="preserve">È </w:t>
      </w:r>
      <w:r w:rsidR="002D4C22" w:rsidRPr="006A5B12">
        <w:rPr>
          <w:rStyle w:val="Enfasigrassetto"/>
          <w:rFonts w:ascii="Times New Roman" w:hAnsi="Times New Roman" w:cs="Times New Roman"/>
          <w:b w:val="0"/>
          <w:bCs w:val="0"/>
          <w:color w:val="000000"/>
          <w:spacing w:val="3"/>
          <w:sz w:val="24"/>
          <w:szCs w:val="24"/>
          <w:shd w:val="clear" w:color="auto" w:fill="FFFFFF"/>
        </w:rPr>
        <w:t xml:space="preserve">anche grazie al </w:t>
      </w:r>
      <w:r w:rsidR="00FE4E8F">
        <w:rPr>
          <w:rStyle w:val="Enfasigrassetto"/>
          <w:rFonts w:ascii="Times New Roman" w:hAnsi="Times New Roman" w:cs="Times New Roman"/>
          <w:b w:val="0"/>
          <w:bCs w:val="0"/>
          <w:color w:val="000000"/>
          <w:spacing w:val="3"/>
          <w:sz w:val="24"/>
          <w:szCs w:val="24"/>
          <w:shd w:val="clear" w:color="auto" w:fill="FFFFFF"/>
        </w:rPr>
        <w:t>‘</w:t>
      </w:r>
      <w:r w:rsidR="002D4C22" w:rsidRPr="006A5B12">
        <w:rPr>
          <w:rStyle w:val="Enfasigrassetto"/>
          <w:rFonts w:ascii="Times New Roman" w:hAnsi="Times New Roman" w:cs="Times New Roman"/>
          <w:b w:val="0"/>
          <w:bCs w:val="0"/>
          <w:color w:val="000000"/>
          <w:spacing w:val="3"/>
          <w:sz w:val="24"/>
          <w:szCs w:val="24"/>
          <w:shd w:val="clear" w:color="auto" w:fill="FFFFFF"/>
        </w:rPr>
        <w:t>lavoro di squadra</w:t>
      </w:r>
      <w:r w:rsidR="00FE4E8F">
        <w:rPr>
          <w:rStyle w:val="Enfasigrassetto"/>
          <w:rFonts w:ascii="Times New Roman" w:hAnsi="Times New Roman" w:cs="Times New Roman"/>
          <w:b w:val="0"/>
          <w:bCs w:val="0"/>
          <w:color w:val="000000"/>
          <w:spacing w:val="3"/>
          <w:sz w:val="24"/>
          <w:szCs w:val="24"/>
          <w:shd w:val="clear" w:color="auto" w:fill="FFFFFF"/>
        </w:rPr>
        <w:t>’</w:t>
      </w:r>
      <w:r w:rsidR="002D4C22" w:rsidRPr="006A5B12">
        <w:rPr>
          <w:rStyle w:val="Enfasigrassetto"/>
          <w:rFonts w:ascii="Times New Roman" w:hAnsi="Times New Roman" w:cs="Times New Roman"/>
          <w:b w:val="0"/>
          <w:bCs w:val="0"/>
          <w:color w:val="000000"/>
          <w:spacing w:val="3"/>
          <w:sz w:val="24"/>
          <w:szCs w:val="24"/>
          <w:shd w:val="clear" w:color="auto" w:fill="FFFFFF"/>
        </w:rPr>
        <w:t xml:space="preserve"> che sono aumentati negli ultimi anni i tassi di sopravvivenza ed è migliorata la qualità di vita delle pazienti con tumore della mammella. L</w:t>
      </w:r>
      <w:r w:rsidR="002D4C22" w:rsidRPr="006A5B12">
        <w:rPr>
          <w:rFonts w:ascii="Times New Roman" w:hAnsi="Times New Roman" w:cs="Times New Roman"/>
          <w:sz w:val="24"/>
          <w:szCs w:val="24"/>
          <w:bdr w:val="none" w:sz="0" w:space="0" w:color="auto" w:frame="1"/>
          <w:lang w:eastAsia="it-IT"/>
        </w:rPr>
        <w:t>a donna v</w:t>
      </w:r>
      <w:r w:rsidR="002D4C22" w:rsidRPr="006A5B12">
        <w:rPr>
          <w:rFonts w:ascii="Times New Roman" w:hAnsi="Times New Roman" w:cs="Times New Roman"/>
          <w:sz w:val="24"/>
          <w:szCs w:val="24"/>
        </w:rPr>
        <w:t xml:space="preserve">iene presa in carico da un team di professionisti e da gruppi di lavoro che studiano il singolo caso, individuano la terapia più idonea, l’eventuale percorso chirurgico e poi le cure successive. </w:t>
      </w:r>
      <w:bookmarkStart w:id="0" w:name="_Hlk115603780"/>
      <w:r w:rsidR="002D4C22" w:rsidRPr="006A5B12">
        <w:rPr>
          <w:rFonts w:ascii="Times New Roman" w:hAnsi="Times New Roman" w:cs="Times New Roman"/>
          <w:sz w:val="24"/>
          <w:szCs w:val="24"/>
        </w:rPr>
        <w:t xml:space="preserve">Fin dal dicembre del 2014 un’intesa Stato-Regioni ha istituito i Centri di Senologia. Dopo otto anni riscontriamo che queste strutture sono effettivamente presenti in modo capillare sull’intero territorio nazionale. Va però migliorata l’organizzazione di alcune Unit e soprattutto è indispensabile che siano rispettati tutti i parametri previsti. Oltre il numero di casi l’anno è fondamentale che vi sia effettivamente la presenza di tutti e sei i diversi professionisti: </w:t>
      </w:r>
      <w:bookmarkEnd w:id="0"/>
      <w:r w:rsidR="002D4C22" w:rsidRPr="006A5B12">
        <w:rPr>
          <w:rFonts w:ascii="Times New Roman" w:hAnsi="Times New Roman" w:cs="Times New Roman"/>
          <w:sz w:val="24"/>
          <w:szCs w:val="24"/>
        </w:rPr>
        <w:t xml:space="preserve">radiologo, chirurgo, patologo, oncologo, radioterapista e data manager”. “Con </w:t>
      </w:r>
      <w:bookmarkStart w:id="1" w:name="_Hlk115603844"/>
      <w:r w:rsidR="002D4C22" w:rsidRPr="006A5B12">
        <w:rPr>
          <w:rFonts w:ascii="Times New Roman" w:hAnsi="Times New Roman" w:cs="Times New Roman"/>
          <w:sz w:val="24"/>
          <w:szCs w:val="24"/>
        </w:rPr>
        <w:t>questa nuova campagna d’informazione intendiamo ribadire in Italia l’importanza della multidisciplinarietà</w:t>
      </w:r>
      <w:bookmarkEnd w:id="1"/>
      <w:r w:rsidR="002D4C22" w:rsidRPr="006A5B12">
        <w:rPr>
          <w:rFonts w:ascii="Times New Roman" w:hAnsi="Times New Roman" w:cs="Times New Roman"/>
          <w:sz w:val="24"/>
          <w:szCs w:val="24"/>
        </w:rPr>
        <w:t xml:space="preserve"> - prosegue il prof. </w:t>
      </w:r>
      <w:r w:rsidR="002D4C22" w:rsidRPr="006A5B12">
        <w:rPr>
          <w:rFonts w:ascii="Times New Roman" w:hAnsi="Times New Roman" w:cs="Times New Roman"/>
          <w:b/>
          <w:bCs/>
          <w:sz w:val="24"/>
          <w:szCs w:val="24"/>
        </w:rPr>
        <w:t>Giuseppe Curigliano</w:t>
      </w:r>
      <w:r w:rsidR="002D4C22" w:rsidRPr="006A5B12">
        <w:rPr>
          <w:rFonts w:ascii="Times New Roman" w:hAnsi="Times New Roman" w:cs="Times New Roman"/>
          <w:sz w:val="24"/>
          <w:szCs w:val="24"/>
        </w:rPr>
        <w:t xml:space="preserve">, Consigliere Nazionale AIOM -. Solo con il lavoro di equipe è possibile contrastare una malattia oncologica molto complessa e che presenta tutta una serie di aspetti secondari da gestire. L’oncologo medico deve essere affiancato da altri professionisti, in primis il chirurgo che svolge un ruolo fondamentale. Sempre più importante è anche lo psico-oncologo che è presente nell’87% di tutti i reparti di oncologia della Penisola. Si tratta di una figura professionale che può garantire un supporto concreto e rilevante alle oltre 800mila donne che lottano contro questa forma di cancro”.  </w:t>
      </w:r>
    </w:p>
    <w:p w14:paraId="73CF66E7" w14:textId="3734DAD9" w:rsidR="002D4C22" w:rsidRPr="006A5B12" w:rsidRDefault="002D4C22" w:rsidP="002D4C22">
      <w:pPr>
        <w:spacing w:line="240" w:lineRule="auto"/>
        <w:jc w:val="both"/>
      </w:pPr>
      <w:r w:rsidRPr="006A5B12">
        <w:rPr>
          <w:rFonts w:ascii="Times New Roman" w:hAnsi="Times New Roman" w:cs="Times New Roman"/>
          <w:sz w:val="24"/>
          <w:szCs w:val="24"/>
        </w:rPr>
        <w:t>Il tumore del seno n</w:t>
      </w:r>
      <w:r w:rsidR="00A90CD0" w:rsidRPr="006A5B12">
        <w:rPr>
          <w:rFonts w:ascii="Times New Roman" w:hAnsi="Times New Roman" w:cs="Times New Roman"/>
          <w:sz w:val="24"/>
          <w:szCs w:val="24"/>
        </w:rPr>
        <w:t>el nostro Paese</w:t>
      </w:r>
      <w:r w:rsidRPr="006A5B12">
        <w:rPr>
          <w:rFonts w:ascii="Times New Roman" w:hAnsi="Times New Roman" w:cs="Times New Roman"/>
          <w:sz w:val="24"/>
          <w:szCs w:val="24"/>
        </w:rPr>
        <w:t xml:space="preserve"> ogni anno fa registrare 55mila nuove diagnosi. “L’oncologia ha raggiunto risultanti straordinari e la sopravvivenza al tumore più frequente in Italia è aumentata in maniera significativa </w:t>
      </w:r>
      <w:r w:rsidR="00973E4F">
        <w:rPr>
          <w:rFonts w:ascii="Times New Roman" w:hAnsi="Times New Roman" w:cs="Times New Roman"/>
          <w:sz w:val="24"/>
          <w:szCs w:val="24"/>
        </w:rPr>
        <w:t>–</w:t>
      </w:r>
      <w:r w:rsidRPr="006A5B12">
        <w:rPr>
          <w:rFonts w:ascii="Times New Roman" w:hAnsi="Times New Roman" w:cs="Times New Roman"/>
          <w:sz w:val="24"/>
          <w:szCs w:val="24"/>
        </w:rPr>
        <w:t xml:space="preserve"> sottolinea</w:t>
      </w:r>
      <w:r w:rsidR="00973E4F">
        <w:rPr>
          <w:rFonts w:ascii="Times New Roman" w:hAnsi="Times New Roman" w:cs="Times New Roman"/>
          <w:sz w:val="24"/>
          <w:szCs w:val="24"/>
        </w:rPr>
        <w:t xml:space="preserve">no i </w:t>
      </w:r>
      <w:r w:rsidR="004B32D3" w:rsidRPr="006A5B12">
        <w:rPr>
          <w:rFonts w:ascii="Times New Roman" w:hAnsi="Times New Roman" w:cs="Times New Roman"/>
          <w:sz w:val="24"/>
          <w:szCs w:val="24"/>
        </w:rPr>
        <w:t>prof</w:t>
      </w:r>
      <w:r w:rsidR="00973E4F">
        <w:rPr>
          <w:rFonts w:ascii="Times New Roman" w:hAnsi="Times New Roman" w:cs="Times New Roman"/>
          <w:sz w:val="24"/>
          <w:szCs w:val="24"/>
        </w:rPr>
        <w:t>f</w:t>
      </w:r>
      <w:r w:rsidR="008D2441">
        <w:rPr>
          <w:rFonts w:ascii="Times New Roman" w:hAnsi="Times New Roman" w:cs="Times New Roman"/>
          <w:sz w:val="24"/>
          <w:szCs w:val="24"/>
        </w:rPr>
        <w:t>.</w:t>
      </w:r>
      <w:r w:rsidR="004B32D3" w:rsidRPr="006A5B12">
        <w:rPr>
          <w:rFonts w:ascii="Times New Roman" w:hAnsi="Times New Roman" w:cs="Times New Roman"/>
          <w:sz w:val="24"/>
          <w:szCs w:val="24"/>
        </w:rPr>
        <w:t xml:space="preserve"> </w:t>
      </w:r>
      <w:r w:rsidRPr="006A5B12">
        <w:rPr>
          <w:rFonts w:ascii="Times New Roman" w:hAnsi="Times New Roman" w:cs="Times New Roman"/>
          <w:b/>
          <w:bCs/>
          <w:sz w:val="24"/>
          <w:szCs w:val="24"/>
        </w:rPr>
        <w:t>Matteo Lambertini</w:t>
      </w:r>
      <w:r w:rsidRPr="006A5B12">
        <w:rPr>
          <w:rFonts w:ascii="Times New Roman" w:hAnsi="Times New Roman" w:cs="Times New Roman"/>
          <w:sz w:val="24"/>
          <w:szCs w:val="24"/>
        </w:rPr>
        <w:t>, Consigliere nazionale A</w:t>
      </w:r>
      <w:r w:rsidR="00A90CD0" w:rsidRPr="006A5B12">
        <w:rPr>
          <w:rFonts w:ascii="Times New Roman" w:hAnsi="Times New Roman" w:cs="Times New Roman"/>
          <w:sz w:val="24"/>
          <w:szCs w:val="24"/>
        </w:rPr>
        <w:t>IOM</w:t>
      </w:r>
      <w:r w:rsidR="008D2441">
        <w:rPr>
          <w:rFonts w:ascii="Times New Roman" w:hAnsi="Times New Roman" w:cs="Times New Roman"/>
          <w:sz w:val="24"/>
          <w:szCs w:val="24"/>
        </w:rPr>
        <w:t>,</w:t>
      </w:r>
      <w:r w:rsidRPr="006A5B12">
        <w:rPr>
          <w:rFonts w:ascii="Times New Roman" w:hAnsi="Times New Roman" w:cs="Times New Roman"/>
          <w:sz w:val="24"/>
          <w:szCs w:val="24"/>
        </w:rPr>
        <w:t xml:space="preserve"> </w:t>
      </w:r>
      <w:r w:rsidR="00973E4F">
        <w:rPr>
          <w:rFonts w:ascii="Times New Roman" w:hAnsi="Times New Roman" w:cs="Times New Roman"/>
          <w:sz w:val="24"/>
          <w:szCs w:val="24"/>
        </w:rPr>
        <w:t xml:space="preserve">e </w:t>
      </w:r>
      <w:r w:rsidR="00973E4F" w:rsidRPr="00973E4F">
        <w:rPr>
          <w:rFonts w:ascii="Times New Roman" w:hAnsi="Times New Roman" w:cs="Times New Roman"/>
          <w:b/>
          <w:bCs/>
          <w:sz w:val="24"/>
          <w:szCs w:val="24"/>
        </w:rPr>
        <w:lastRenderedPageBreak/>
        <w:t>Michelino De Laurentiis</w:t>
      </w:r>
      <w:r w:rsidR="00973E4F" w:rsidRPr="00973E4F">
        <w:rPr>
          <w:rFonts w:ascii="Times New Roman" w:hAnsi="Times New Roman" w:cs="Times New Roman"/>
          <w:sz w:val="24"/>
          <w:szCs w:val="24"/>
        </w:rPr>
        <w:t xml:space="preserve">, </w:t>
      </w:r>
      <w:r w:rsidR="00973E4F">
        <w:rPr>
          <w:rFonts w:ascii="Times New Roman" w:hAnsi="Times New Roman" w:cs="Times New Roman"/>
          <w:sz w:val="24"/>
          <w:szCs w:val="24"/>
        </w:rPr>
        <w:t>D</w:t>
      </w:r>
      <w:r w:rsidR="00973E4F" w:rsidRPr="00973E4F">
        <w:rPr>
          <w:rFonts w:ascii="Times New Roman" w:hAnsi="Times New Roman" w:cs="Times New Roman"/>
          <w:sz w:val="24"/>
          <w:szCs w:val="24"/>
        </w:rPr>
        <w:t xml:space="preserve">irettore del Dipartimento di Oncologia Senologica e </w:t>
      </w:r>
      <w:proofErr w:type="spellStart"/>
      <w:r w:rsidR="00973E4F" w:rsidRPr="00973E4F">
        <w:rPr>
          <w:rFonts w:ascii="Times New Roman" w:hAnsi="Times New Roman" w:cs="Times New Roman"/>
          <w:sz w:val="24"/>
          <w:szCs w:val="24"/>
        </w:rPr>
        <w:t>Toraco</w:t>
      </w:r>
      <w:proofErr w:type="spellEnd"/>
      <w:r w:rsidR="00973E4F" w:rsidRPr="00973E4F">
        <w:rPr>
          <w:rFonts w:ascii="Times New Roman" w:hAnsi="Times New Roman" w:cs="Times New Roman"/>
          <w:sz w:val="24"/>
          <w:szCs w:val="24"/>
        </w:rPr>
        <w:t>-Polmonare dell'Istituto nazionale tumori Irccs Fondazione Pascale di Napoli</w:t>
      </w:r>
      <w:r w:rsidR="00973E4F">
        <w:rPr>
          <w:rFonts w:ascii="Times New Roman" w:hAnsi="Times New Roman" w:cs="Times New Roman"/>
          <w:sz w:val="24"/>
          <w:szCs w:val="24"/>
        </w:rPr>
        <w:t xml:space="preserve"> -. </w:t>
      </w:r>
      <w:r w:rsidRPr="006A5B12">
        <w:rPr>
          <w:rFonts w:ascii="Times New Roman" w:hAnsi="Times New Roman" w:cs="Times New Roman"/>
          <w:sz w:val="24"/>
          <w:szCs w:val="24"/>
        </w:rPr>
        <w:t xml:space="preserve">Si attesta all’88% a cinque anni dalla diagnosi e le pazienti guarite desiderano tornare ad una vita normale anche quando i trattamenti presentano potenziali effetti collaterali. Una delle conseguenze più temute e dolorose </w:t>
      </w:r>
      <w:r w:rsidR="004B32D3" w:rsidRPr="006A5B12">
        <w:rPr>
          <w:rFonts w:ascii="Times New Roman" w:hAnsi="Times New Roman" w:cs="Times New Roman"/>
          <w:sz w:val="24"/>
          <w:szCs w:val="24"/>
        </w:rPr>
        <w:t xml:space="preserve">per le donne diagnosticate in giovane età </w:t>
      </w:r>
      <w:r w:rsidRPr="006A5B12">
        <w:rPr>
          <w:rFonts w:ascii="Times New Roman" w:hAnsi="Times New Roman" w:cs="Times New Roman"/>
          <w:sz w:val="24"/>
          <w:szCs w:val="24"/>
        </w:rPr>
        <w:t xml:space="preserve">è l’infertilità che può comunque essere garantita grazie alle tecniche di preservazione. Anche questo aspetto può essere meglio gestito con il lavoro di squadra delle </w:t>
      </w:r>
      <w:proofErr w:type="spellStart"/>
      <w:r w:rsidRPr="006A5B12">
        <w:rPr>
          <w:rFonts w:ascii="Times New Roman" w:hAnsi="Times New Roman" w:cs="Times New Roman"/>
          <w:sz w:val="24"/>
          <w:szCs w:val="24"/>
        </w:rPr>
        <w:t>Breast</w:t>
      </w:r>
      <w:proofErr w:type="spellEnd"/>
      <w:r w:rsidRPr="006A5B12">
        <w:rPr>
          <w:rFonts w:ascii="Times New Roman" w:hAnsi="Times New Roman" w:cs="Times New Roman"/>
          <w:sz w:val="24"/>
          <w:szCs w:val="24"/>
        </w:rPr>
        <w:t xml:space="preserve"> Unit, </w:t>
      </w:r>
      <w:r w:rsidR="00A90CD0" w:rsidRPr="006A5B12">
        <w:rPr>
          <w:rFonts w:ascii="Times New Roman" w:hAnsi="Times New Roman" w:cs="Times New Roman"/>
          <w:sz w:val="24"/>
          <w:szCs w:val="24"/>
        </w:rPr>
        <w:t xml:space="preserve">insieme a </w:t>
      </w:r>
      <w:r w:rsidRPr="006A5B12">
        <w:rPr>
          <w:rFonts w:ascii="Times New Roman" w:hAnsi="Times New Roman" w:cs="Times New Roman"/>
          <w:sz w:val="24"/>
          <w:szCs w:val="24"/>
        </w:rPr>
        <w:t xml:space="preserve">un migliore dialogo tra specialisti e paziente. Insieme è possibile trovare soluzioni terapeutiche che siano efficaci contro la neoplasia e, al tempo stesso, compatibili con il desiderio di maternità della donna”. “Nel trattamento del carcinoma mammario siamo ormai in grado di gestire con successo anche i casi più gravi - conclude il prof. </w:t>
      </w:r>
      <w:r w:rsidRPr="006A5B12">
        <w:rPr>
          <w:rFonts w:ascii="Times New Roman" w:hAnsi="Times New Roman" w:cs="Times New Roman"/>
          <w:b/>
          <w:bCs/>
          <w:sz w:val="24"/>
          <w:szCs w:val="24"/>
        </w:rPr>
        <w:t>Cini</w:t>
      </w:r>
      <w:r w:rsidRPr="008D2441">
        <w:rPr>
          <w:rFonts w:ascii="Times New Roman" w:hAnsi="Times New Roman" w:cs="Times New Roman"/>
          <w:b/>
          <w:bCs/>
          <w:sz w:val="24"/>
          <w:szCs w:val="24"/>
        </w:rPr>
        <w:t xml:space="preserve">eri </w:t>
      </w:r>
      <w:r w:rsidRPr="006A5B12">
        <w:rPr>
          <w:rFonts w:ascii="Times New Roman" w:hAnsi="Times New Roman" w:cs="Times New Roman"/>
          <w:sz w:val="24"/>
          <w:szCs w:val="24"/>
        </w:rPr>
        <w:t xml:space="preserve">-. Tra i farmaci a nostra disposizione particolarmente efficace si è rivelato </w:t>
      </w:r>
      <w:proofErr w:type="spellStart"/>
      <w:r w:rsidRPr="006A5B12">
        <w:rPr>
          <w:rFonts w:ascii="Times New Roman" w:hAnsi="Times New Roman" w:cs="Times New Roman"/>
          <w:sz w:val="24"/>
          <w:szCs w:val="24"/>
        </w:rPr>
        <w:t>Ribociclib</w:t>
      </w:r>
      <w:proofErr w:type="spellEnd"/>
      <w:r w:rsidRPr="006A5B12">
        <w:rPr>
          <w:rFonts w:ascii="Times New Roman" w:hAnsi="Times New Roman" w:cs="Times New Roman"/>
          <w:sz w:val="24"/>
          <w:szCs w:val="24"/>
        </w:rPr>
        <w:t xml:space="preserve"> in associazione con un inibitore dell'aromatasi o </w:t>
      </w:r>
      <w:proofErr w:type="spellStart"/>
      <w:r w:rsidRPr="006A5B12">
        <w:rPr>
          <w:rFonts w:ascii="Times New Roman" w:hAnsi="Times New Roman" w:cs="Times New Roman"/>
          <w:sz w:val="24"/>
          <w:szCs w:val="24"/>
        </w:rPr>
        <w:t>fulvestrant</w:t>
      </w:r>
      <w:proofErr w:type="spellEnd"/>
      <w:r w:rsidRPr="006A5B12">
        <w:rPr>
          <w:rFonts w:ascii="Times New Roman" w:hAnsi="Times New Roman" w:cs="Times New Roman"/>
          <w:sz w:val="24"/>
          <w:szCs w:val="24"/>
        </w:rPr>
        <w:t>. Inibisce due proteine chiamate chinasi ciclina-dipendente 4 e 6 (CDK-4/6) che</w:t>
      </w:r>
      <w:r w:rsidR="00825AB6">
        <w:rPr>
          <w:rFonts w:ascii="Times New Roman" w:hAnsi="Times New Roman" w:cs="Times New Roman"/>
          <w:sz w:val="24"/>
          <w:szCs w:val="24"/>
        </w:rPr>
        <w:t>,</w:t>
      </w:r>
      <w:r w:rsidRPr="006A5B12">
        <w:rPr>
          <w:rFonts w:ascii="Times New Roman" w:hAnsi="Times New Roman" w:cs="Times New Roman"/>
          <w:sz w:val="24"/>
          <w:szCs w:val="24"/>
        </w:rPr>
        <w:t xml:space="preserve"> se vengono </w:t>
      </w:r>
      <w:proofErr w:type="spellStart"/>
      <w:r w:rsidRPr="006A5B12">
        <w:rPr>
          <w:rFonts w:ascii="Times New Roman" w:hAnsi="Times New Roman" w:cs="Times New Roman"/>
          <w:sz w:val="24"/>
          <w:szCs w:val="24"/>
        </w:rPr>
        <w:t>iperattivate</w:t>
      </w:r>
      <w:proofErr w:type="spellEnd"/>
      <w:r w:rsidRPr="006A5B12">
        <w:rPr>
          <w:rFonts w:ascii="Times New Roman" w:hAnsi="Times New Roman" w:cs="Times New Roman"/>
          <w:sz w:val="24"/>
          <w:szCs w:val="24"/>
        </w:rPr>
        <w:t>, possono consentire alle cellule tumorali di crescere e di dividersi in modo eccessivamente rapido. Ha dimostrato ottimi risultati in termine di aumento della sopravvivenza globale mediana nelle donne in post-menopausa con carcinoma mammario metastatico HR+/HER2-”.</w:t>
      </w:r>
    </w:p>
    <w:p w14:paraId="18BD6CF6" w14:textId="6F5949BA" w:rsidR="00DD5226" w:rsidRPr="001D24B3" w:rsidRDefault="004420B3" w:rsidP="004420B3">
      <w:pPr>
        <w:spacing w:line="240" w:lineRule="auto"/>
        <w:jc w:val="both"/>
        <w:rPr>
          <w:rFonts w:ascii="Times New Roman" w:hAnsi="Times New Roman" w:cs="Times New Roman"/>
          <w:sz w:val="24"/>
          <w:szCs w:val="24"/>
        </w:rPr>
      </w:pPr>
      <w:bookmarkStart w:id="2" w:name="_Hlk115191119"/>
      <w:r w:rsidRPr="006A5B12">
        <w:rPr>
          <w:rFonts w:ascii="Times New Roman" w:hAnsi="Times New Roman" w:cs="Times New Roman"/>
          <w:sz w:val="24"/>
          <w:szCs w:val="24"/>
        </w:rPr>
        <w:t xml:space="preserve">“E’ un </w:t>
      </w:r>
      <w:r w:rsidR="00973F22" w:rsidRPr="006A5B12">
        <w:rPr>
          <w:rFonts w:ascii="Times New Roman" w:hAnsi="Times New Roman" w:cs="Times New Roman"/>
          <w:sz w:val="24"/>
          <w:szCs w:val="24"/>
        </w:rPr>
        <w:t xml:space="preserve">privilegio </w:t>
      </w:r>
      <w:r w:rsidRPr="006A5B12">
        <w:rPr>
          <w:rFonts w:ascii="Times New Roman" w:hAnsi="Times New Roman" w:cs="Times New Roman"/>
          <w:sz w:val="24"/>
          <w:szCs w:val="24"/>
        </w:rPr>
        <w:t xml:space="preserve">poter collaborare con l’AIOM in questo nuovo progetto - conclude </w:t>
      </w:r>
      <w:r w:rsidR="002D4C22" w:rsidRPr="006A5B12">
        <w:rPr>
          <w:rFonts w:ascii="Times New Roman" w:hAnsi="Times New Roman" w:cs="Times New Roman"/>
          <w:b/>
          <w:bCs/>
          <w:sz w:val="24"/>
          <w:szCs w:val="24"/>
        </w:rPr>
        <w:t>Chiara Gnocchi</w:t>
      </w:r>
      <w:r w:rsidR="002D4C22" w:rsidRPr="006A5B12">
        <w:rPr>
          <w:rFonts w:ascii="Times New Roman" w:hAnsi="Times New Roman" w:cs="Times New Roman"/>
          <w:sz w:val="24"/>
          <w:szCs w:val="24"/>
        </w:rPr>
        <w:t xml:space="preserve">, Country </w:t>
      </w:r>
      <w:proofErr w:type="spellStart"/>
      <w:r w:rsidR="002D4C22" w:rsidRPr="006A5B12">
        <w:rPr>
          <w:rFonts w:ascii="Times New Roman" w:hAnsi="Times New Roman" w:cs="Times New Roman"/>
          <w:sz w:val="24"/>
          <w:szCs w:val="24"/>
        </w:rPr>
        <w:t>Communication</w:t>
      </w:r>
      <w:proofErr w:type="spellEnd"/>
      <w:r w:rsidR="002D4C22" w:rsidRPr="006A5B12">
        <w:rPr>
          <w:rFonts w:ascii="Times New Roman" w:hAnsi="Times New Roman" w:cs="Times New Roman"/>
          <w:sz w:val="24"/>
          <w:szCs w:val="24"/>
        </w:rPr>
        <w:t xml:space="preserve"> &amp; </w:t>
      </w:r>
      <w:proofErr w:type="spellStart"/>
      <w:r w:rsidR="002D4C22" w:rsidRPr="006A5B12">
        <w:rPr>
          <w:rFonts w:ascii="Times New Roman" w:hAnsi="Times New Roman" w:cs="Times New Roman"/>
          <w:sz w:val="24"/>
          <w:szCs w:val="24"/>
        </w:rPr>
        <w:t>Patient</w:t>
      </w:r>
      <w:proofErr w:type="spellEnd"/>
      <w:r w:rsidR="002D4C22" w:rsidRPr="006A5B12">
        <w:rPr>
          <w:rFonts w:ascii="Times New Roman" w:hAnsi="Times New Roman" w:cs="Times New Roman"/>
          <w:sz w:val="24"/>
          <w:szCs w:val="24"/>
        </w:rPr>
        <w:t xml:space="preserve"> Engagement Head Novartis Italia</w:t>
      </w:r>
      <w:r w:rsidRPr="006A5B12">
        <w:rPr>
          <w:rFonts w:ascii="Times New Roman" w:hAnsi="Times New Roman" w:cs="Times New Roman"/>
          <w:sz w:val="24"/>
          <w:szCs w:val="24"/>
        </w:rPr>
        <w:t xml:space="preserve"> -. La nostra Azienda sostiene e promuove a 360 gradi la ricerca medico-scientifica in oncologia e si impegna per far arrivare ai pazienti le migliori terapie possibili. Siamo però convinti che lotta al cancro deve passare anche da una corretta informazione s</w:t>
      </w:r>
      <w:r w:rsidR="00825AB6">
        <w:rPr>
          <w:rFonts w:ascii="Times New Roman" w:hAnsi="Times New Roman" w:cs="Times New Roman"/>
          <w:sz w:val="24"/>
          <w:szCs w:val="24"/>
        </w:rPr>
        <w:t>ia</w:t>
      </w:r>
      <w:r w:rsidR="007D778B" w:rsidRPr="006A5B12">
        <w:rPr>
          <w:rFonts w:ascii="Times New Roman" w:hAnsi="Times New Roman" w:cs="Times New Roman"/>
          <w:sz w:val="24"/>
          <w:szCs w:val="24"/>
        </w:rPr>
        <w:t xml:space="preserve"> s</w:t>
      </w:r>
      <w:r w:rsidRPr="006A5B12">
        <w:rPr>
          <w:rFonts w:ascii="Times New Roman" w:hAnsi="Times New Roman" w:cs="Times New Roman"/>
          <w:sz w:val="24"/>
          <w:szCs w:val="24"/>
        </w:rPr>
        <w:t>ulle nuove cure che</w:t>
      </w:r>
      <w:r w:rsidR="007D778B" w:rsidRPr="006A5B12">
        <w:rPr>
          <w:rFonts w:ascii="Times New Roman" w:hAnsi="Times New Roman" w:cs="Times New Roman"/>
          <w:sz w:val="24"/>
          <w:szCs w:val="24"/>
        </w:rPr>
        <w:t>,</w:t>
      </w:r>
      <w:r w:rsidRPr="006A5B12">
        <w:rPr>
          <w:rFonts w:ascii="Times New Roman" w:hAnsi="Times New Roman" w:cs="Times New Roman"/>
          <w:sz w:val="24"/>
          <w:szCs w:val="24"/>
        </w:rPr>
        <w:t xml:space="preserve"> più in generale</w:t>
      </w:r>
      <w:r w:rsidR="007D778B" w:rsidRPr="006A5B12">
        <w:rPr>
          <w:rFonts w:ascii="Times New Roman" w:hAnsi="Times New Roman" w:cs="Times New Roman"/>
          <w:sz w:val="24"/>
          <w:szCs w:val="24"/>
        </w:rPr>
        <w:t>,</w:t>
      </w:r>
      <w:r w:rsidRPr="006A5B12">
        <w:rPr>
          <w:rFonts w:ascii="Times New Roman" w:hAnsi="Times New Roman" w:cs="Times New Roman"/>
          <w:sz w:val="24"/>
          <w:szCs w:val="24"/>
        </w:rPr>
        <w:t xml:space="preserve"> sull’organizzazione dell’assistenza sanitaria”.</w:t>
      </w:r>
      <w:r w:rsidRPr="001D24B3">
        <w:rPr>
          <w:rFonts w:ascii="Times New Roman" w:hAnsi="Times New Roman" w:cs="Times New Roman"/>
          <w:sz w:val="24"/>
          <w:szCs w:val="24"/>
        </w:rPr>
        <w:t xml:space="preserve"> </w:t>
      </w:r>
    </w:p>
    <w:bookmarkEnd w:id="2"/>
    <w:p w14:paraId="332393B3" w14:textId="77777777" w:rsidR="00DD5226" w:rsidRPr="004420B3" w:rsidRDefault="00DD5226" w:rsidP="00DD5226">
      <w:pPr>
        <w:spacing w:line="240" w:lineRule="auto"/>
        <w:rPr>
          <w:rFonts w:ascii="Times New Roman" w:hAnsi="Times New Roman" w:cs="Times New Roman"/>
        </w:rPr>
      </w:pPr>
    </w:p>
    <w:p w14:paraId="7022EA98" w14:textId="77777777" w:rsidR="00321446" w:rsidRPr="004420B3" w:rsidRDefault="00321446" w:rsidP="0055652A">
      <w:pPr>
        <w:spacing w:after="0" w:line="240" w:lineRule="auto"/>
        <w:jc w:val="both"/>
        <w:rPr>
          <w:rFonts w:ascii="Times New Roman" w:hAnsi="Times New Roman" w:cs="Times New Roman"/>
          <w:sz w:val="24"/>
          <w:szCs w:val="24"/>
        </w:rPr>
      </w:pPr>
    </w:p>
    <w:p w14:paraId="3153FCDC" w14:textId="77777777" w:rsidR="00DA7DEC" w:rsidRPr="004420B3" w:rsidRDefault="00DA7DEC" w:rsidP="00DA7DEC">
      <w:pPr>
        <w:pStyle w:val="Corpotesto"/>
        <w:pBdr>
          <w:top w:val="none" w:sz="0" w:space="0" w:color="000000"/>
          <w:left w:val="none" w:sz="0" w:space="0" w:color="000000"/>
          <w:bottom w:val="none" w:sz="0" w:space="0" w:color="000000"/>
          <w:right w:val="none" w:sz="0" w:space="0" w:color="000000"/>
        </w:pBdr>
        <w:jc w:val="both"/>
        <w:rPr>
          <w:rFonts w:ascii="Calibri" w:eastAsia="Times New Roman" w:hAnsi="Calibri" w:cs="Calibri"/>
          <w:i w:val="0"/>
          <w:sz w:val="24"/>
          <w:szCs w:val="24"/>
          <w:lang w:bidi="ar-SA"/>
        </w:rPr>
      </w:pPr>
    </w:p>
    <w:p w14:paraId="3EEF8CD7" w14:textId="01FF004B" w:rsidR="00402505" w:rsidRPr="006A02F1" w:rsidRDefault="00402505" w:rsidP="00402505">
      <w:pPr>
        <w:spacing w:after="0" w:line="240" w:lineRule="auto"/>
        <w:jc w:val="both"/>
        <w:rPr>
          <w:rFonts w:ascii="Times New Roman" w:eastAsia="Times New Roman" w:hAnsi="Times New Roman" w:cs="Times New Roman"/>
          <w:b/>
          <w:bCs/>
          <w:sz w:val="24"/>
          <w:szCs w:val="24"/>
          <w:bdr w:val="none" w:sz="0" w:space="0" w:color="auto" w:frame="1"/>
          <w:lang w:eastAsia="it-IT"/>
        </w:rPr>
      </w:pPr>
      <w:r w:rsidRPr="006A02F1">
        <w:rPr>
          <w:rFonts w:ascii="Times New Roman" w:eastAsia="Times New Roman" w:hAnsi="Times New Roman" w:cs="Times New Roman"/>
          <w:b/>
          <w:bCs/>
          <w:sz w:val="24"/>
          <w:szCs w:val="24"/>
          <w:bdr w:val="none" w:sz="0" w:space="0" w:color="auto" w:frame="1"/>
          <w:lang w:eastAsia="it-IT"/>
        </w:rPr>
        <w:t xml:space="preserve">Ufficio stampa </w:t>
      </w:r>
    </w:p>
    <w:p w14:paraId="06FADA9E" w14:textId="77777777" w:rsidR="00402505" w:rsidRPr="006A02F1" w:rsidRDefault="00402505" w:rsidP="00402505">
      <w:pPr>
        <w:spacing w:after="0" w:line="240" w:lineRule="auto"/>
        <w:jc w:val="both"/>
        <w:rPr>
          <w:rFonts w:ascii="Times New Roman" w:eastAsia="Times New Roman" w:hAnsi="Times New Roman" w:cs="Times New Roman"/>
          <w:b/>
          <w:bCs/>
          <w:sz w:val="24"/>
          <w:szCs w:val="24"/>
          <w:bdr w:val="none" w:sz="0" w:space="0" w:color="auto" w:frame="1"/>
          <w:lang w:eastAsia="it-IT"/>
        </w:rPr>
      </w:pPr>
      <w:r w:rsidRPr="006A02F1">
        <w:rPr>
          <w:rFonts w:ascii="Times New Roman" w:eastAsia="Times New Roman" w:hAnsi="Times New Roman" w:cs="Times New Roman"/>
          <w:b/>
          <w:bCs/>
          <w:sz w:val="24"/>
          <w:szCs w:val="24"/>
          <w:bdr w:val="none" w:sz="0" w:space="0" w:color="auto" w:frame="1"/>
          <w:lang w:eastAsia="it-IT"/>
        </w:rPr>
        <w:t>Intermedia</w:t>
      </w:r>
    </w:p>
    <w:p w14:paraId="60A18FF3" w14:textId="77777777" w:rsidR="00402505" w:rsidRPr="006A02F1" w:rsidRDefault="008D2441" w:rsidP="00402505">
      <w:pPr>
        <w:spacing w:after="0" w:line="240" w:lineRule="auto"/>
        <w:jc w:val="both"/>
        <w:rPr>
          <w:rFonts w:ascii="Times New Roman" w:eastAsia="Times New Roman" w:hAnsi="Times New Roman" w:cs="Times New Roman"/>
          <w:b/>
          <w:bCs/>
          <w:sz w:val="24"/>
          <w:szCs w:val="24"/>
          <w:bdr w:val="none" w:sz="0" w:space="0" w:color="auto" w:frame="1"/>
          <w:lang w:eastAsia="it-IT"/>
        </w:rPr>
      </w:pPr>
      <w:hyperlink r:id="rId9" w:history="1">
        <w:r w:rsidR="00402505" w:rsidRPr="006A02F1">
          <w:rPr>
            <w:rStyle w:val="Collegamentoipertestuale"/>
            <w:rFonts w:ascii="Times New Roman" w:eastAsia="Times New Roman" w:hAnsi="Times New Roman" w:cs="Times New Roman"/>
            <w:b/>
            <w:bCs/>
            <w:sz w:val="24"/>
            <w:szCs w:val="24"/>
            <w:bdr w:val="none" w:sz="0" w:space="0" w:color="auto" w:frame="1"/>
            <w:lang w:eastAsia="it-IT"/>
          </w:rPr>
          <w:t>intermedia@intermedianews.it</w:t>
        </w:r>
      </w:hyperlink>
    </w:p>
    <w:p w14:paraId="4E2BD0CD" w14:textId="0AA5913A" w:rsidR="00141EB6" w:rsidRPr="006A02F1" w:rsidRDefault="006A02F1" w:rsidP="00A5215D">
      <w:pPr>
        <w:jc w:val="both"/>
        <w:rPr>
          <w:rFonts w:ascii="Times New Roman" w:hAnsi="Times New Roman" w:cs="Times New Roman"/>
          <w:b/>
          <w:bCs/>
          <w:sz w:val="24"/>
          <w:szCs w:val="24"/>
        </w:rPr>
      </w:pPr>
      <w:r w:rsidRPr="006A02F1">
        <w:rPr>
          <w:rFonts w:ascii="Times New Roman" w:eastAsia="Times New Roman" w:hAnsi="Times New Roman" w:cs="Times New Roman"/>
          <w:b/>
          <w:bCs/>
          <w:sz w:val="24"/>
          <w:szCs w:val="24"/>
          <w:bdr w:val="none" w:sz="0" w:space="0" w:color="auto" w:frame="1"/>
          <w:lang w:eastAsia="it-IT"/>
        </w:rPr>
        <w:t>3487637832</w:t>
      </w:r>
      <w:r w:rsidR="00532DE0">
        <w:rPr>
          <w:rFonts w:ascii="Times New Roman" w:eastAsia="Times New Roman" w:hAnsi="Times New Roman" w:cs="Times New Roman"/>
          <w:b/>
          <w:bCs/>
          <w:sz w:val="24"/>
          <w:szCs w:val="24"/>
          <w:bdr w:val="none" w:sz="0" w:space="0" w:color="auto" w:frame="1"/>
          <w:lang w:eastAsia="it-IT"/>
        </w:rPr>
        <w:t xml:space="preserve"> - 335265194</w:t>
      </w:r>
    </w:p>
    <w:sectPr w:rsidR="00141EB6" w:rsidRPr="006A02F1" w:rsidSect="00EE7F7F">
      <w:headerReference w:type="default" r:id="rId10"/>
      <w:headerReference w:type="firs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55F2E" w14:textId="77777777" w:rsidR="00931EB9" w:rsidRDefault="00931EB9" w:rsidP="00EE7F7F">
      <w:pPr>
        <w:spacing w:after="0" w:line="240" w:lineRule="auto"/>
      </w:pPr>
      <w:r>
        <w:separator/>
      </w:r>
    </w:p>
  </w:endnote>
  <w:endnote w:type="continuationSeparator" w:id="0">
    <w:p w14:paraId="2DA2C7C4" w14:textId="77777777" w:rsidR="00931EB9" w:rsidRDefault="00931EB9" w:rsidP="00EE7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EF8DF" w14:textId="77777777" w:rsidR="00931EB9" w:rsidRDefault="00931EB9" w:rsidP="00EE7F7F">
      <w:pPr>
        <w:spacing w:after="0" w:line="240" w:lineRule="auto"/>
      </w:pPr>
      <w:r>
        <w:separator/>
      </w:r>
    </w:p>
  </w:footnote>
  <w:footnote w:type="continuationSeparator" w:id="0">
    <w:p w14:paraId="61C73DEE" w14:textId="77777777" w:rsidR="00931EB9" w:rsidRDefault="00931EB9" w:rsidP="00EE7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A3187" w14:textId="55461DC4" w:rsidR="00EE7F7F" w:rsidRDefault="00EE7F7F">
    <w:pPr>
      <w:pStyle w:val="Intestazione"/>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50AC" w14:textId="6D3BDCEB" w:rsidR="00EE7F7F" w:rsidRPr="004420B3" w:rsidRDefault="004420B3" w:rsidP="004420B3">
    <w:pPr>
      <w:pStyle w:val="Intestazione"/>
      <w:jc w:val="center"/>
    </w:pPr>
    <w:r>
      <w:rPr>
        <w:noProof/>
      </w:rPr>
      <w:drawing>
        <wp:inline distT="0" distB="0" distL="0" distR="0" wp14:anchorId="3B009CD8" wp14:editId="049A64EC">
          <wp:extent cx="1847850" cy="9967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2202" cy="10044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26895"/>
    <w:multiLevelType w:val="hybridMultilevel"/>
    <w:tmpl w:val="EE586EC8"/>
    <w:lvl w:ilvl="0" w:tplc="C16A8B78">
      <w:start w:val="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FC59FC"/>
    <w:multiLevelType w:val="hybridMultilevel"/>
    <w:tmpl w:val="E474D304"/>
    <w:lvl w:ilvl="0" w:tplc="545CA560">
      <w:start w:val="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A438D3"/>
    <w:multiLevelType w:val="hybridMultilevel"/>
    <w:tmpl w:val="59323C74"/>
    <w:lvl w:ilvl="0" w:tplc="7DD49A1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7C2587"/>
    <w:multiLevelType w:val="hybridMultilevel"/>
    <w:tmpl w:val="2DC0784C"/>
    <w:lvl w:ilvl="0" w:tplc="1B784194">
      <w:start w:val="3"/>
      <w:numFmt w:val="bullet"/>
      <w:lvlText w:val="-"/>
      <w:lvlJc w:val="left"/>
      <w:pPr>
        <w:ind w:left="720" w:hanging="360"/>
      </w:pPr>
      <w:rPr>
        <w:rFonts w:ascii="Calibri" w:eastAsiaTheme="minorHAnsi" w:hAnsi="Calibri" w:cs="Calibri" w:hint="default"/>
        <w:color w:val="auto"/>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150FD5"/>
    <w:multiLevelType w:val="hybridMultilevel"/>
    <w:tmpl w:val="A254EB72"/>
    <w:lvl w:ilvl="0" w:tplc="545E0E08">
      <w:start w:val="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B909BE"/>
    <w:multiLevelType w:val="hybridMultilevel"/>
    <w:tmpl w:val="51AC88AC"/>
    <w:lvl w:ilvl="0" w:tplc="617084F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7A66AC3"/>
    <w:multiLevelType w:val="hybridMultilevel"/>
    <w:tmpl w:val="69AA1EF2"/>
    <w:lvl w:ilvl="0" w:tplc="590A5EE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15124242">
    <w:abstractNumId w:val="3"/>
  </w:num>
  <w:num w:numId="2" w16cid:durableId="1228800877">
    <w:abstractNumId w:val="0"/>
  </w:num>
  <w:num w:numId="3" w16cid:durableId="298264292">
    <w:abstractNumId w:val="6"/>
  </w:num>
  <w:num w:numId="4" w16cid:durableId="1379740976">
    <w:abstractNumId w:val="5"/>
  </w:num>
  <w:num w:numId="5" w16cid:durableId="1480995401">
    <w:abstractNumId w:val="4"/>
  </w:num>
  <w:num w:numId="6" w16cid:durableId="71466915">
    <w:abstractNumId w:val="1"/>
  </w:num>
  <w:num w:numId="7" w16cid:durableId="2086299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oofState w:spelling="clean" w:grammar="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88"/>
    <w:rsid w:val="000103C3"/>
    <w:rsid w:val="00042698"/>
    <w:rsid w:val="000667DC"/>
    <w:rsid w:val="000820A3"/>
    <w:rsid w:val="00085B6D"/>
    <w:rsid w:val="000E13C4"/>
    <w:rsid w:val="000F1A88"/>
    <w:rsid w:val="00122C84"/>
    <w:rsid w:val="00131B88"/>
    <w:rsid w:val="00133105"/>
    <w:rsid w:val="00136438"/>
    <w:rsid w:val="00141EB6"/>
    <w:rsid w:val="00152E22"/>
    <w:rsid w:val="00162A1D"/>
    <w:rsid w:val="001859BF"/>
    <w:rsid w:val="00196F4C"/>
    <w:rsid w:val="001A56BC"/>
    <w:rsid w:val="001B2B45"/>
    <w:rsid w:val="001D24B3"/>
    <w:rsid w:val="00216A62"/>
    <w:rsid w:val="002225E0"/>
    <w:rsid w:val="00233915"/>
    <w:rsid w:val="00247A6D"/>
    <w:rsid w:val="00247ED3"/>
    <w:rsid w:val="00265E76"/>
    <w:rsid w:val="002744CB"/>
    <w:rsid w:val="002774C9"/>
    <w:rsid w:val="00292F93"/>
    <w:rsid w:val="002D4C22"/>
    <w:rsid w:val="002E779A"/>
    <w:rsid w:val="003077A0"/>
    <w:rsid w:val="00321446"/>
    <w:rsid w:val="00346509"/>
    <w:rsid w:val="0035271A"/>
    <w:rsid w:val="0036247B"/>
    <w:rsid w:val="003B2985"/>
    <w:rsid w:val="003D4BF3"/>
    <w:rsid w:val="003E2A49"/>
    <w:rsid w:val="003E416B"/>
    <w:rsid w:val="003F0C52"/>
    <w:rsid w:val="00402505"/>
    <w:rsid w:val="00434F9E"/>
    <w:rsid w:val="00435DCD"/>
    <w:rsid w:val="00437FC6"/>
    <w:rsid w:val="004420B3"/>
    <w:rsid w:val="00471B07"/>
    <w:rsid w:val="004771F6"/>
    <w:rsid w:val="004945C1"/>
    <w:rsid w:val="00494E96"/>
    <w:rsid w:val="004B32D3"/>
    <w:rsid w:val="004C6142"/>
    <w:rsid w:val="004F0E4F"/>
    <w:rsid w:val="0051466B"/>
    <w:rsid w:val="00527838"/>
    <w:rsid w:val="00530049"/>
    <w:rsid w:val="00532DE0"/>
    <w:rsid w:val="00540238"/>
    <w:rsid w:val="00543D63"/>
    <w:rsid w:val="0055561C"/>
    <w:rsid w:val="0055652A"/>
    <w:rsid w:val="005637F0"/>
    <w:rsid w:val="0058648C"/>
    <w:rsid w:val="00592B2F"/>
    <w:rsid w:val="005B5E23"/>
    <w:rsid w:val="005C23A6"/>
    <w:rsid w:val="006002C6"/>
    <w:rsid w:val="00605DF8"/>
    <w:rsid w:val="00617C1D"/>
    <w:rsid w:val="00645C73"/>
    <w:rsid w:val="00676118"/>
    <w:rsid w:val="0068032D"/>
    <w:rsid w:val="00683BEB"/>
    <w:rsid w:val="00686BEE"/>
    <w:rsid w:val="006A02F1"/>
    <w:rsid w:val="006A2DC8"/>
    <w:rsid w:val="006A5B12"/>
    <w:rsid w:val="006C327F"/>
    <w:rsid w:val="006C671B"/>
    <w:rsid w:val="006D3548"/>
    <w:rsid w:val="006D5BE3"/>
    <w:rsid w:val="006E0C32"/>
    <w:rsid w:val="00700B75"/>
    <w:rsid w:val="00726572"/>
    <w:rsid w:val="00763F8D"/>
    <w:rsid w:val="00771341"/>
    <w:rsid w:val="007C2779"/>
    <w:rsid w:val="007D778B"/>
    <w:rsid w:val="007E6291"/>
    <w:rsid w:val="00825AB6"/>
    <w:rsid w:val="008263D4"/>
    <w:rsid w:val="008326FD"/>
    <w:rsid w:val="00841B84"/>
    <w:rsid w:val="00870B5E"/>
    <w:rsid w:val="00874361"/>
    <w:rsid w:val="00893E8B"/>
    <w:rsid w:val="008C023E"/>
    <w:rsid w:val="008C531C"/>
    <w:rsid w:val="008D1F45"/>
    <w:rsid w:val="008D2441"/>
    <w:rsid w:val="008E1941"/>
    <w:rsid w:val="00917024"/>
    <w:rsid w:val="00931EB9"/>
    <w:rsid w:val="00951981"/>
    <w:rsid w:val="009533EF"/>
    <w:rsid w:val="009727F5"/>
    <w:rsid w:val="00973E4F"/>
    <w:rsid w:val="00973F22"/>
    <w:rsid w:val="009B0A71"/>
    <w:rsid w:val="009B2BE6"/>
    <w:rsid w:val="009C288A"/>
    <w:rsid w:val="009D20B7"/>
    <w:rsid w:val="009D6BD6"/>
    <w:rsid w:val="009F2764"/>
    <w:rsid w:val="00A12D55"/>
    <w:rsid w:val="00A5215D"/>
    <w:rsid w:val="00A718CA"/>
    <w:rsid w:val="00A90CD0"/>
    <w:rsid w:val="00AC3236"/>
    <w:rsid w:val="00AF5BA8"/>
    <w:rsid w:val="00B24D6E"/>
    <w:rsid w:val="00B42529"/>
    <w:rsid w:val="00B51A99"/>
    <w:rsid w:val="00B55AD8"/>
    <w:rsid w:val="00BC04ED"/>
    <w:rsid w:val="00BC6745"/>
    <w:rsid w:val="00BC6E3F"/>
    <w:rsid w:val="00BF10AA"/>
    <w:rsid w:val="00C1601C"/>
    <w:rsid w:val="00C25088"/>
    <w:rsid w:val="00C34119"/>
    <w:rsid w:val="00C41FC1"/>
    <w:rsid w:val="00C77243"/>
    <w:rsid w:val="00C85E88"/>
    <w:rsid w:val="00CA41EB"/>
    <w:rsid w:val="00D12014"/>
    <w:rsid w:val="00D37747"/>
    <w:rsid w:val="00D429A4"/>
    <w:rsid w:val="00D44874"/>
    <w:rsid w:val="00D52A3C"/>
    <w:rsid w:val="00DA7DEC"/>
    <w:rsid w:val="00DB2EAA"/>
    <w:rsid w:val="00DC2C27"/>
    <w:rsid w:val="00DC4EF5"/>
    <w:rsid w:val="00DD5226"/>
    <w:rsid w:val="00DD5F9A"/>
    <w:rsid w:val="00DF27A3"/>
    <w:rsid w:val="00E20238"/>
    <w:rsid w:val="00E3057E"/>
    <w:rsid w:val="00E315A7"/>
    <w:rsid w:val="00E41663"/>
    <w:rsid w:val="00E73993"/>
    <w:rsid w:val="00E87FBE"/>
    <w:rsid w:val="00EA1F94"/>
    <w:rsid w:val="00EB0CCA"/>
    <w:rsid w:val="00EB3A64"/>
    <w:rsid w:val="00ED5F78"/>
    <w:rsid w:val="00EE5561"/>
    <w:rsid w:val="00EE7F7F"/>
    <w:rsid w:val="00F04414"/>
    <w:rsid w:val="00F51941"/>
    <w:rsid w:val="00F8054B"/>
    <w:rsid w:val="00F811E9"/>
    <w:rsid w:val="00F81406"/>
    <w:rsid w:val="00FB0908"/>
    <w:rsid w:val="00FE4E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854C6B2"/>
  <w15:chartTrackingRefBased/>
  <w15:docId w15:val="{965B904A-BA16-4C6C-B6F8-E76C2AF3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31B88"/>
    <w:rPr>
      <w:color w:val="0563C1" w:themeColor="hyperlink"/>
      <w:u w:val="single"/>
    </w:rPr>
  </w:style>
  <w:style w:type="paragraph" w:styleId="Paragrafoelenco">
    <w:name w:val="List Paragraph"/>
    <w:basedOn w:val="Normale"/>
    <w:uiPriority w:val="34"/>
    <w:qFormat/>
    <w:rsid w:val="00141EB6"/>
    <w:pPr>
      <w:ind w:left="720"/>
      <w:contextualSpacing/>
    </w:pPr>
  </w:style>
  <w:style w:type="character" w:styleId="Menzionenonrisolta">
    <w:name w:val="Unresolved Mention"/>
    <w:basedOn w:val="Carpredefinitoparagrafo"/>
    <w:uiPriority w:val="99"/>
    <w:semiHidden/>
    <w:unhideWhenUsed/>
    <w:rsid w:val="00EB0CCA"/>
    <w:rPr>
      <w:color w:val="605E5C"/>
      <w:shd w:val="clear" w:color="auto" w:fill="E1DFDD"/>
    </w:rPr>
  </w:style>
  <w:style w:type="paragraph" w:styleId="Intestazione">
    <w:name w:val="header"/>
    <w:basedOn w:val="Normale"/>
    <w:link w:val="IntestazioneCarattere"/>
    <w:uiPriority w:val="99"/>
    <w:unhideWhenUsed/>
    <w:rsid w:val="00EE7F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7F7F"/>
  </w:style>
  <w:style w:type="paragraph" w:styleId="Pidipagina">
    <w:name w:val="footer"/>
    <w:basedOn w:val="Normale"/>
    <w:link w:val="PidipaginaCarattere"/>
    <w:uiPriority w:val="99"/>
    <w:unhideWhenUsed/>
    <w:rsid w:val="00EE7F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7F7F"/>
  </w:style>
  <w:style w:type="character" w:customStyle="1" w:styleId="apple-converted-space">
    <w:name w:val="apple-converted-space"/>
    <w:basedOn w:val="Carpredefinitoparagrafo"/>
    <w:rsid w:val="00AF5BA8"/>
  </w:style>
  <w:style w:type="paragraph" w:styleId="Corpotesto">
    <w:name w:val="Body Text"/>
    <w:basedOn w:val="Normale"/>
    <w:link w:val="CorpotestoCarattere"/>
    <w:rsid w:val="00543D63"/>
    <w:pPr>
      <w:widowControl w:val="0"/>
      <w:suppressAutoHyphens/>
      <w:spacing w:after="0" w:line="240" w:lineRule="auto"/>
    </w:pPr>
    <w:rPr>
      <w:rFonts w:ascii="Cambria" w:eastAsia="Cambria" w:hAnsi="Cambria" w:cs="Cambria"/>
      <w:i/>
      <w:kern w:val="2"/>
      <w:sz w:val="20"/>
      <w:szCs w:val="20"/>
      <w:lang w:eastAsia="zh-CN" w:bidi="it-IT"/>
    </w:rPr>
  </w:style>
  <w:style w:type="character" w:customStyle="1" w:styleId="CorpotestoCarattere">
    <w:name w:val="Corpo testo Carattere"/>
    <w:basedOn w:val="Carpredefinitoparagrafo"/>
    <w:link w:val="Corpotesto"/>
    <w:rsid w:val="00543D63"/>
    <w:rPr>
      <w:rFonts w:ascii="Cambria" w:eastAsia="Cambria" w:hAnsi="Cambria" w:cs="Cambria"/>
      <w:i/>
      <w:kern w:val="2"/>
      <w:sz w:val="20"/>
      <w:szCs w:val="20"/>
      <w:lang w:eastAsia="zh-CN" w:bidi="it-IT"/>
    </w:rPr>
  </w:style>
  <w:style w:type="character" w:styleId="Collegamentovisitato">
    <w:name w:val="FollowedHyperlink"/>
    <w:basedOn w:val="Carpredefinitoparagrafo"/>
    <w:uiPriority w:val="99"/>
    <w:semiHidden/>
    <w:unhideWhenUsed/>
    <w:rsid w:val="0055652A"/>
    <w:rPr>
      <w:color w:val="954F72" w:themeColor="followedHyperlink"/>
      <w:u w:val="single"/>
    </w:rPr>
  </w:style>
  <w:style w:type="character" w:styleId="Enfasigrassetto">
    <w:name w:val="Strong"/>
    <w:basedOn w:val="Carpredefinitoparagrafo"/>
    <w:uiPriority w:val="22"/>
    <w:qFormat/>
    <w:rsid w:val="006D5B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07236">
      <w:bodyDiv w:val="1"/>
      <w:marLeft w:val="0"/>
      <w:marRight w:val="0"/>
      <w:marTop w:val="0"/>
      <w:marBottom w:val="0"/>
      <w:divBdr>
        <w:top w:val="none" w:sz="0" w:space="0" w:color="auto"/>
        <w:left w:val="none" w:sz="0" w:space="0" w:color="auto"/>
        <w:bottom w:val="none" w:sz="0" w:space="0" w:color="auto"/>
        <w:right w:val="none" w:sz="0" w:space="0" w:color="auto"/>
      </w:divBdr>
    </w:div>
    <w:div w:id="696858252">
      <w:bodyDiv w:val="1"/>
      <w:marLeft w:val="0"/>
      <w:marRight w:val="0"/>
      <w:marTop w:val="0"/>
      <w:marBottom w:val="0"/>
      <w:divBdr>
        <w:top w:val="none" w:sz="0" w:space="0" w:color="auto"/>
        <w:left w:val="none" w:sz="0" w:space="0" w:color="auto"/>
        <w:bottom w:val="none" w:sz="0" w:space="0" w:color="auto"/>
        <w:right w:val="none" w:sz="0" w:space="0" w:color="auto"/>
      </w:divBdr>
    </w:div>
    <w:div w:id="838807840">
      <w:bodyDiv w:val="1"/>
      <w:marLeft w:val="0"/>
      <w:marRight w:val="0"/>
      <w:marTop w:val="0"/>
      <w:marBottom w:val="0"/>
      <w:divBdr>
        <w:top w:val="none" w:sz="0" w:space="0" w:color="auto"/>
        <w:left w:val="none" w:sz="0" w:space="0" w:color="auto"/>
        <w:bottom w:val="none" w:sz="0" w:space="0" w:color="auto"/>
        <w:right w:val="none" w:sz="0" w:space="0" w:color="auto"/>
      </w:divBdr>
    </w:div>
    <w:div w:id="950741594">
      <w:bodyDiv w:val="1"/>
      <w:marLeft w:val="0"/>
      <w:marRight w:val="0"/>
      <w:marTop w:val="0"/>
      <w:marBottom w:val="0"/>
      <w:divBdr>
        <w:top w:val="none" w:sz="0" w:space="0" w:color="auto"/>
        <w:left w:val="none" w:sz="0" w:space="0" w:color="auto"/>
        <w:bottom w:val="none" w:sz="0" w:space="0" w:color="auto"/>
        <w:right w:val="none" w:sz="0" w:space="0" w:color="auto"/>
      </w:divBdr>
    </w:div>
    <w:div w:id="185009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astunit.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media@intermedianews.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522D1-B408-4DA5-B793-B0633610B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2749</TotalTime>
  <Pages>2</Pages>
  <Words>956</Words>
  <Characters>5450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Riva - Intermedia</dc:creator>
  <cp:keywords/>
  <dc:description/>
  <cp:lastModifiedBy>DHS EVENT SOLUTION</cp:lastModifiedBy>
  <cp:revision>42</cp:revision>
  <dcterms:created xsi:type="dcterms:W3CDTF">2022-05-13T14:59:00Z</dcterms:created>
  <dcterms:modified xsi:type="dcterms:W3CDTF">2022-10-03T09:23:00Z</dcterms:modified>
</cp:coreProperties>
</file>