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7502" w14:textId="77777777" w:rsidR="00436EF0" w:rsidRDefault="00436EF0" w:rsidP="007E1A19">
      <w:pPr>
        <w:spacing w:after="0" w:line="240" w:lineRule="auto"/>
        <w:jc w:val="center"/>
        <w:rPr>
          <w:rFonts w:ascii="Times New Roman" w:hAnsi="Times New Roman" w:cs="Times New Roman"/>
          <w:b/>
          <w:bCs/>
          <w:sz w:val="28"/>
          <w:szCs w:val="28"/>
        </w:rPr>
      </w:pPr>
      <w:bookmarkStart w:id="0" w:name="_Hlk127203753"/>
    </w:p>
    <w:p w14:paraId="1C1C8066" w14:textId="4312E845" w:rsidR="00D738BB" w:rsidRPr="00436EF0" w:rsidRDefault="00BA3EBE" w:rsidP="00436EF0">
      <w:pPr>
        <w:spacing w:after="0" w:line="240" w:lineRule="auto"/>
        <w:jc w:val="center"/>
        <w:rPr>
          <w:rFonts w:ascii="Times New Roman" w:hAnsi="Times New Roman" w:cs="Times New Roman"/>
          <w:b/>
          <w:bCs/>
          <w:sz w:val="28"/>
          <w:szCs w:val="28"/>
        </w:rPr>
      </w:pPr>
      <w:r w:rsidRPr="00436EF0">
        <w:rPr>
          <w:rFonts w:ascii="Times New Roman" w:hAnsi="Times New Roman" w:cs="Times New Roman"/>
          <w:b/>
          <w:bCs/>
          <w:sz w:val="28"/>
          <w:szCs w:val="28"/>
        </w:rPr>
        <w:t>COMUNICATO STAMPA</w:t>
      </w:r>
    </w:p>
    <w:p w14:paraId="657483C2" w14:textId="6F0473BF" w:rsidR="00BA3EBE" w:rsidRDefault="00BA3EBE" w:rsidP="007F44E6">
      <w:pPr>
        <w:spacing w:after="0" w:line="240" w:lineRule="auto"/>
        <w:jc w:val="center"/>
        <w:rPr>
          <w:rFonts w:ascii="Times New Roman" w:hAnsi="Times New Roman" w:cs="Times New Roman"/>
          <w:b/>
          <w:bCs/>
          <w:sz w:val="23"/>
          <w:szCs w:val="23"/>
        </w:rPr>
      </w:pPr>
    </w:p>
    <w:p w14:paraId="18D9573B" w14:textId="65E429B1" w:rsidR="00526603" w:rsidRPr="00302603" w:rsidRDefault="00526603" w:rsidP="007F44E6">
      <w:pPr>
        <w:spacing w:after="0" w:line="240" w:lineRule="auto"/>
        <w:jc w:val="center"/>
        <w:rPr>
          <w:rFonts w:ascii="Times New Roman" w:hAnsi="Times New Roman" w:cs="Times New Roman"/>
          <w:b/>
          <w:bCs/>
        </w:rPr>
      </w:pPr>
      <w:r w:rsidRPr="00302603">
        <w:rPr>
          <w:rFonts w:ascii="Times New Roman" w:hAnsi="Times New Roman" w:cs="Times New Roman"/>
          <w:b/>
          <w:bCs/>
        </w:rPr>
        <w:t>Oggi alla Camera dei Deputati presentazione del nuovo libro “</w:t>
      </w:r>
      <w:r w:rsidRPr="00302603">
        <w:rPr>
          <w:rFonts w:ascii="Times New Roman" w:eastAsia="Times New Roman" w:hAnsi="Times New Roman" w:cs="Times New Roman"/>
          <w:b/>
          <w:bCs/>
          <w:color w:val="222222"/>
          <w:shd w:val="clear" w:color="auto" w:fill="FFFFFF"/>
          <w:lang w:eastAsia="it-IT"/>
        </w:rPr>
        <w:t>Cardio-</w:t>
      </w:r>
      <w:proofErr w:type="spellStart"/>
      <w:r w:rsidRPr="00302603">
        <w:rPr>
          <w:rFonts w:ascii="Times New Roman" w:eastAsia="Times New Roman" w:hAnsi="Times New Roman" w:cs="Times New Roman"/>
          <w:b/>
          <w:bCs/>
          <w:color w:val="222222"/>
          <w:shd w:val="clear" w:color="auto" w:fill="FFFFFF"/>
          <w:lang w:eastAsia="it-IT"/>
        </w:rPr>
        <w:t>Oncology</w:t>
      </w:r>
      <w:proofErr w:type="spellEnd"/>
      <w:r w:rsidRPr="00302603">
        <w:rPr>
          <w:rFonts w:ascii="Times New Roman" w:eastAsia="Times New Roman" w:hAnsi="Times New Roman" w:cs="Times New Roman"/>
          <w:b/>
          <w:bCs/>
          <w:color w:val="222222"/>
          <w:shd w:val="clear" w:color="auto" w:fill="FFFFFF"/>
          <w:lang w:eastAsia="it-IT"/>
        </w:rPr>
        <w:t>”</w:t>
      </w:r>
    </w:p>
    <w:p w14:paraId="7A18C6D7" w14:textId="75AB8A5D" w:rsidR="00005E9B" w:rsidRPr="007F44E6" w:rsidRDefault="007F44E6" w:rsidP="007F44E6">
      <w:pPr>
        <w:spacing w:after="0" w:line="240" w:lineRule="auto"/>
        <w:jc w:val="center"/>
        <w:rPr>
          <w:rFonts w:ascii="Times New Roman" w:hAnsi="Times New Roman" w:cs="Times New Roman"/>
          <w:i/>
          <w:iCs/>
        </w:rPr>
      </w:pPr>
      <w:r w:rsidRPr="00055817">
        <w:rPr>
          <w:rFonts w:ascii="Times New Roman" w:hAnsi="Times New Roman" w:cs="Times New Roman"/>
          <w:b/>
          <w:bCs/>
          <w:sz w:val="23"/>
          <w:szCs w:val="23"/>
        </w:rPr>
        <w:t xml:space="preserve">TUMORI: </w:t>
      </w:r>
      <w:r w:rsidR="00526603" w:rsidRPr="00055817">
        <w:rPr>
          <w:rFonts w:ascii="Times New Roman" w:hAnsi="Times New Roman" w:cs="Times New Roman"/>
          <w:b/>
          <w:bCs/>
          <w:sz w:val="23"/>
          <w:szCs w:val="23"/>
        </w:rPr>
        <w:t xml:space="preserve">DOPO LA DIAGNOSI </w:t>
      </w:r>
      <w:r w:rsidRPr="00055817">
        <w:rPr>
          <w:rFonts w:ascii="Times New Roman" w:hAnsi="Times New Roman" w:cs="Times New Roman"/>
          <w:b/>
          <w:bCs/>
          <w:sz w:val="23"/>
          <w:szCs w:val="23"/>
        </w:rPr>
        <w:t xml:space="preserve">+ 42% DI RISCHIO CARDIOVASCOLARE </w:t>
      </w:r>
      <w:r w:rsidR="00526603">
        <w:rPr>
          <w:rFonts w:ascii="Times New Roman" w:hAnsi="Times New Roman" w:cs="Times New Roman"/>
          <w:b/>
          <w:bCs/>
          <w:sz w:val="23"/>
          <w:szCs w:val="23"/>
        </w:rPr>
        <w:t>PER I PAZIENTI</w:t>
      </w:r>
      <w:r w:rsidR="00055817">
        <w:rPr>
          <w:rFonts w:ascii="Times New Roman" w:hAnsi="Times New Roman" w:cs="Times New Roman"/>
          <w:b/>
          <w:bCs/>
        </w:rPr>
        <w:br/>
      </w:r>
      <w:r w:rsidR="00055817">
        <w:rPr>
          <w:rFonts w:ascii="Times New Roman" w:eastAsia="Times New Roman" w:hAnsi="Times New Roman" w:cs="Times New Roman"/>
          <w:b/>
          <w:bCs/>
          <w:color w:val="222222"/>
          <w:shd w:val="clear" w:color="auto" w:fill="FFFFFF"/>
          <w:lang w:eastAsia="it-IT"/>
        </w:rPr>
        <w:t xml:space="preserve">AIOM: </w:t>
      </w:r>
      <w:r w:rsidR="00526603">
        <w:rPr>
          <w:rFonts w:ascii="Times New Roman" w:eastAsia="Times New Roman" w:hAnsi="Times New Roman" w:cs="Times New Roman"/>
          <w:b/>
          <w:bCs/>
          <w:color w:val="222222"/>
          <w:shd w:val="clear" w:color="auto" w:fill="FFFFFF"/>
          <w:lang w:eastAsia="it-IT"/>
        </w:rPr>
        <w:t>“</w:t>
      </w:r>
      <w:r w:rsidR="00055817">
        <w:rPr>
          <w:rFonts w:ascii="Times New Roman" w:eastAsia="Times New Roman" w:hAnsi="Times New Roman" w:cs="Times New Roman"/>
          <w:b/>
          <w:bCs/>
          <w:color w:val="222222"/>
          <w:shd w:val="clear" w:color="auto" w:fill="FFFFFF"/>
          <w:lang w:eastAsia="it-IT"/>
        </w:rPr>
        <w:t xml:space="preserve">LA </w:t>
      </w:r>
      <w:r w:rsidR="00055817" w:rsidRPr="00055817">
        <w:rPr>
          <w:rFonts w:ascii="Times New Roman" w:eastAsia="Times New Roman" w:hAnsi="Times New Roman" w:cs="Times New Roman"/>
          <w:b/>
          <w:bCs/>
          <w:color w:val="222222"/>
          <w:shd w:val="clear" w:color="auto" w:fill="FFFFFF"/>
          <w:lang w:eastAsia="it-IT"/>
        </w:rPr>
        <w:t>CARDIONCOLOGIA</w:t>
      </w:r>
      <w:r w:rsidR="00526603">
        <w:rPr>
          <w:rFonts w:ascii="Times New Roman" w:eastAsia="Times New Roman" w:hAnsi="Times New Roman" w:cs="Times New Roman"/>
          <w:b/>
          <w:bCs/>
          <w:color w:val="222222"/>
          <w:shd w:val="clear" w:color="auto" w:fill="FFFFFF"/>
          <w:lang w:eastAsia="it-IT"/>
        </w:rPr>
        <w:t xml:space="preserve"> VA INCENTIVATA E CREATI I </w:t>
      </w:r>
      <w:r w:rsidR="00055817" w:rsidRPr="00055817">
        <w:rPr>
          <w:rFonts w:ascii="Times New Roman" w:eastAsia="Times New Roman" w:hAnsi="Times New Roman" w:cs="Times New Roman"/>
          <w:b/>
          <w:bCs/>
          <w:color w:val="222222"/>
          <w:shd w:val="clear" w:color="auto" w:fill="FFFFFF"/>
          <w:lang w:eastAsia="it-IT"/>
        </w:rPr>
        <w:t>TEAM MULTIDISCIPLINARI</w:t>
      </w:r>
      <w:r w:rsidR="00526603">
        <w:rPr>
          <w:rFonts w:ascii="Times New Roman" w:eastAsia="Times New Roman" w:hAnsi="Times New Roman" w:cs="Times New Roman"/>
          <w:b/>
          <w:bCs/>
          <w:color w:val="222222"/>
          <w:shd w:val="clear" w:color="auto" w:fill="FFFFFF"/>
          <w:lang w:eastAsia="it-IT"/>
        </w:rPr>
        <w:t>”</w:t>
      </w:r>
      <w:r w:rsidR="00526603">
        <w:rPr>
          <w:rFonts w:ascii="Times New Roman" w:eastAsia="Times New Roman" w:hAnsi="Times New Roman" w:cs="Times New Roman"/>
          <w:b/>
          <w:bCs/>
          <w:color w:val="222222"/>
          <w:shd w:val="clear" w:color="auto" w:fill="FFFFFF"/>
          <w:lang w:eastAsia="it-IT"/>
        </w:rPr>
        <w:br/>
      </w:r>
      <w:r w:rsidR="00526603" w:rsidRPr="00526603">
        <w:rPr>
          <w:rFonts w:ascii="Times New Roman" w:eastAsia="Times New Roman" w:hAnsi="Times New Roman" w:cs="Times New Roman"/>
          <w:b/>
          <w:bCs/>
          <w:i/>
          <w:iCs/>
          <w:color w:val="222222"/>
          <w:shd w:val="clear" w:color="auto" w:fill="FFFFFF"/>
          <w:lang w:eastAsia="it-IT"/>
        </w:rPr>
        <w:t xml:space="preserve">Il prof. </w:t>
      </w:r>
      <w:r w:rsidR="00526603" w:rsidRPr="00526603">
        <w:rPr>
          <w:rFonts w:ascii="Times New Roman" w:eastAsia="Times New Roman" w:hAnsi="Times New Roman" w:cs="Times New Roman"/>
          <w:b/>
          <w:bCs/>
          <w:i/>
          <w:iCs/>
          <w:color w:val="000000" w:themeColor="text1"/>
          <w:shd w:val="clear" w:color="auto" w:fill="FFFFFF"/>
          <w:lang w:eastAsia="it-IT"/>
        </w:rPr>
        <w:t>Antonio Russo: “</w:t>
      </w:r>
      <w:r w:rsidR="0076238D">
        <w:rPr>
          <w:rFonts w:ascii="Times New Roman" w:eastAsia="Times New Roman" w:hAnsi="Times New Roman" w:cs="Times New Roman"/>
          <w:b/>
          <w:bCs/>
          <w:i/>
          <w:iCs/>
          <w:color w:val="000000" w:themeColor="text1"/>
          <w:shd w:val="clear" w:color="auto" w:fill="FFFFFF"/>
          <w:lang w:eastAsia="it-IT"/>
        </w:rPr>
        <w:t xml:space="preserve">L’immunoterapia </w:t>
      </w:r>
      <w:r w:rsidR="00526603" w:rsidRPr="00526603">
        <w:rPr>
          <w:rFonts w:ascii="Times New Roman" w:eastAsia="Times New Roman" w:hAnsi="Times New Roman" w:cs="Times New Roman"/>
          <w:b/>
          <w:bCs/>
          <w:i/>
          <w:iCs/>
          <w:color w:val="000000" w:themeColor="text1"/>
          <w:shd w:val="clear" w:color="auto" w:fill="FFFFFF"/>
          <w:lang w:eastAsia="it-IT"/>
        </w:rPr>
        <w:t>p</w:t>
      </w:r>
      <w:r w:rsidR="0076238D">
        <w:rPr>
          <w:rFonts w:ascii="Times New Roman" w:eastAsia="Times New Roman" w:hAnsi="Times New Roman" w:cs="Times New Roman"/>
          <w:b/>
          <w:bCs/>
          <w:i/>
          <w:iCs/>
          <w:color w:val="000000" w:themeColor="text1"/>
          <w:shd w:val="clear" w:color="auto" w:fill="FFFFFF"/>
          <w:lang w:eastAsia="it-IT"/>
        </w:rPr>
        <w:t xml:space="preserve">uò </w:t>
      </w:r>
      <w:r w:rsidR="00526603" w:rsidRPr="00526603">
        <w:rPr>
          <w:rFonts w:ascii="Times New Roman" w:eastAsia="Times New Roman" w:hAnsi="Times New Roman" w:cs="Times New Roman"/>
          <w:b/>
          <w:bCs/>
          <w:i/>
          <w:iCs/>
          <w:color w:val="222222"/>
          <w:shd w:val="clear" w:color="auto" w:fill="FFFFFF"/>
          <w:lang w:eastAsia="it-IT"/>
        </w:rPr>
        <w:t>causare anomalie anche all’apparato cardiovascolare. Bisogna istituire corsi di formazione specifici”. Il Presidente</w:t>
      </w:r>
      <w:r w:rsidR="00A061EF">
        <w:rPr>
          <w:rFonts w:ascii="Times New Roman" w:eastAsia="Times New Roman" w:hAnsi="Times New Roman" w:cs="Times New Roman"/>
          <w:b/>
          <w:bCs/>
          <w:i/>
          <w:iCs/>
          <w:color w:val="222222"/>
          <w:shd w:val="clear" w:color="auto" w:fill="FFFFFF"/>
          <w:lang w:eastAsia="it-IT"/>
        </w:rPr>
        <w:t xml:space="preserve"> AIOM</w:t>
      </w:r>
      <w:r w:rsidR="00526603" w:rsidRPr="00526603">
        <w:rPr>
          <w:rFonts w:ascii="Times New Roman" w:eastAsia="Times New Roman" w:hAnsi="Times New Roman" w:cs="Times New Roman"/>
          <w:b/>
          <w:bCs/>
          <w:i/>
          <w:iCs/>
          <w:color w:val="222222"/>
          <w:shd w:val="clear" w:color="auto" w:fill="FFFFFF"/>
          <w:lang w:eastAsia="it-IT"/>
        </w:rPr>
        <w:t xml:space="preserve"> Saverio Cinieri: “</w:t>
      </w:r>
      <w:r w:rsidR="00526603" w:rsidRPr="00526603">
        <w:rPr>
          <w:rFonts w:ascii="Times New Roman" w:eastAsia="Times New Roman" w:hAnsi="Times New Roman" w:cs="Times New Roman"/>
          <w:b/>
          <w:bCs/>
          <w:i/>
          <w:iCs/>
          <w:shd w:val="clear" w:color="auto" w:fill="FFFFFF"/>
          <w:lang w:eastAsia="it-IT"/>
        </w:rPr>
        <w:t>Adottare strategie di prevenzione, diagnosi e trattamento di queste complicanze è diventato essenziale nel percorso di cura d</w:t>
      </w:r>
      <w:r w:rsidR="0076238D">
        <w:rPr>
          <w:rFonts w:ascii="Times New Roman" w:eastAsia="Times New Roman" w:hAnsi="Times New Roman" w:cs="Times New Roman"/>
          <w:b/>
          <w:bCs/>
          <w:i/>
          <w:iCs/>
          <w:shd w:val="clear" w:color="auto" w:fill="FFFFFF"/>
          <w:lang w:eastAsia="it-IT"/>
        </w:rPr>
        <w:t xml:space="preserve">el </w:t>
      </w:r>
      <w:r w:rsidR="00526603" w:rsidRPr="00526603">
        <w:rPr>
          <w:rFonts w:ascii="Times New Roman" w:eastAsia="Times New Roman" w:hAnsi="Times New Roman" w:cs="Times New Roman"/>
          <w:b/>
          <w:bCs/>
          <w:i/>
          <w:iCs/>
          <w:shd w:val="clear" w:color="auto" w:fill="FFFFFF"/>
          <w:lang w:eastAsia="it-IT"/>
        </w:rPr>
        <w:t>malato”</w:t>
      </w:r>
      <w:r w:rsidR="00526603">
        <w:rPr>
          <w:rFonts w:ascii="Times New Roman" w:eastAsia="Times New Roman" w:hAnsi="Times New Roman" w:cs="Times New Roman"/>
          <w:b/>
          <w:bCs/>
          <w:color w:val="222222"/>
          <w:shd w:val="clear" w:color="auto" w:fill="FFFFFF"/>
          <w:lang w:eastAsia="it-IT"/>
        </w:rPr>
        <w:br/>
      </w:r>
    </w:p>
    <w:p w14:paraId="1E397624" w14:textId="336C65C8" w:rsidR="00A8249E" w:rsidRPr="001A49E1" w:rsidRDefault="00BA3EBE" w:rsidP="00E326D0">
      <w:pPr>
        <w:spacing w:line="240" w:lineRule="auto"/>
        <w:jc w:val="both"/>
        <w:rPr>
          <w:rFonts w:ascii="Times New Roman" w:eastAsia="Times New Roman" w:hAnsi="Times New Roman" w:cs="Times New Roman"/>
          <w:sz w:val="24"/>
          <w:szCs w:val="24"/>
          <w:shd w:val="clear" w:color="auto" w:fill="FFFFFF"/>
          <w:lang w:eastAsia="it-IT"/>
        </w:rPr>
      </w:pPr>
      <w:r w:rsidRPr="001A49E1">
        <w:rPr>
          <w:rFonts w:ascii="Times New Roman" w:hAnsi="Times New Roman" w:cs="Times New Roman"/>
          <w:i/>
          <w:iCs/>
          <w:sz w:val="24"/>
          <w:szCs w:val="24"/>
        </w:rPr>
        <w:t xml:space="preserve">Roma, </w:t>
      </w:r>
      <w:r w:rsidR="00BC2EA3" w:rsidRPr="001A49E1">
        <w:rPr>
          <w:rFonts w:ascii="Times New Roman" w:hAnsi="Times New Roman" w:cs="Times New Roman"/>
          <w:i/>
          <w:iCs/>
          <w:sz w:val="24"/>
          <w:szCs w:val="24"/>
        </w:rPr>
        <w:t xml:space="preserve">30 marzo </w:t>
      </w:r>
      <w:r w:rsidRPr="001A49E1">
        <w:rPr>
          <w:rFonts w:ascii="Times New Roman" w:hAnsi="Times New Roman" w:cs="Times New Roman"/>
          <w:i/>
          <w:iCs/>
          <w:sz w:val="24"/>
          <w:szCs w:val="24"/>
        </w:rPr>
        <w:t>2023</w:t>
      </w:r>
      <w:r w:rsidRPr="001A49E1">
        <w:rPr>
          <w:rFonts w:ascii="Times New Roman" w:hAnsi="Times New Roman" w:cs="Times New Roman"/>
          <w:sz w:val="24"/>
          <w:szCs w:val="24"/>
        </w:rPr>
        <w:t xml:space="preserve"> – </w:t>
      </w:r>
      <w:r w:rsidR="00005E9B" w:rsidRPr="001A49E1">
        <w:rPr>
          <w:rFonts w:ascii="Times New Roman" w:hAnsi="Times New Roman" w:cs="Times New Roman"/>
          <w:sz w:val="24"/>
          <w:szCs w:val="24"/>
        </w:rPr>
        <w:t>Le correlazioni tra cancro</w:t>
      </w:r>
      <w:r w:rsidR="00A8249E" w:rsidRPr="001A49E1">
        <w:rPr>
          <w:rFonts w:ascii="Times New Roman" w:hAnsi="Times New Roman" w:cs="Times New Roman"/>
          <w:sz w:val="24"/>
          <w:szCs w:val="24"/>
        </w:rPr>
        <w:t xml:space="preserve">, </w:t>
      </w:r>
      <w:r w:rsidR="00005E9B" w:rsidRPr="001A49E1">
        <w:rPr>
          <w:rFonts w:ascii="Times New Roman" w:hAnsi="Times New Roman" w:cs="Times New Roman"/>
          <w:sz w:val="24"/>
          <w:szCs w:val="24"/>
        </w:rPr>
        <w:t>rischio cardiovascolare</w:t>
      </w:r>
      <w:r w:rsidR="00A8249E" w:rsidRPr="001A49E1">
        <w:rPr>
          <w:rFonts w:ascii="Times New Roman" w:hAnsi="Times New Roman" w:cs="Times New Roman"/>
          <w:sz w:val="24"/>
          <w:szCs w:val="24"/>
        </w:rPr>
        <w:t xml:space="preserve"> e patologie cardiache</w:t>
      </w:r>
      <w:r w:rsidR="00005E9B" w:rsidRPr="001A49E1">
        <w:rPr>
          <w:rFonts w:ascii="Times New Roman" w:hAnsi="Times New Roman" w:cs="Times New Roman"/>
          <w:sz w:val="24"/>
          <w:szCs w:val="24"/>
        </w:rPr>
        <w:t xml:space="preserve"> sono sempre più importanti per gli oltre 3 milioni di persone che in Italia </w:t>
      </w:r>
      <w:r w:rsidR="00A8249E" w:rsidRPr="001A49E1">
        <w:rPr>
          <w:rFonts w:ascii="Times New Roman" w:hAnsi="Times New Roman" w:cs="Times New Roman"/>
          <w:sz w:val="24"/>
          <w:szCs w:val="24"/>
        </w:rPr>
        <w:t xml:space="preserve">vivono </w:t>
      </w:r>
      <w:r w:rsidR="00005E9B" w:rsidRPr="001A49E1">
        <w:rPr>
          <w:rFonts w:ascii="Times New Roman" w:hAnsi="Times New Roman" w:cs="Times New Roman"/>
          <w:sz w:val="24"/>
          <w:szCs w:val="24"/>
        </w:rPr>
        <w:t>con una neoplasia. Per un paziente oncologico un evento cardiovascolare riduce la percentuale di sopravvivenza a 8 anni del 20% rispetto al resto della popolazione (60% vs 80%).</w:t>
      </w:r>
      <w:r w:rsidR="00DB13E1">
        <w:rPr>
          <w:rFonts w:ascii="Times New Roman" w:hAnsi="Times New Roman" w:cs="Times New Roman"/>
          <w:sz w:val="24"/>
          <w:szCs w:val="24"/>
        </w:rPr>
        <w:t xml:space="preserve"> </w:t>
      </w:r>
      <w:r w:rsidR="00005E9B" w:rsidRPr="001A49E1">
        <w:rPr>
          <w:rFonts w:ascii="Times New Roman" w:hAnsi="Times New Roman" w:cs="Times New Roman"/>
          <w:sz w:val="24"/>
          <w:szCs w:val="24"/>
        </w:rPr>
        <w:t>Inoltre</w:t>
      </w:r>
      <w:r w:rsidR="00302603">
        <w:rPr>
          <w:rFonts w:ascii="Times New Roman" w:hAnsi="Times New Roman" w:cs="Times New Roman"/>
          <w:sz w:val="24"/>
          <w:szCs w:val="24"/>
        </w:rPr>
        <w:t>,</w:t>
      </w:r>
      <w:r w:rsidR="00005E9B" w:rsidRPr="001A49E1">
        <w:rPr>
          <w:rFonts w:ascii="Times New Roman" w:hAnsi="Times New Roman" w:cs="Times New Roman"/>
          <w:sz w:val="24"/>
          <w:szCs w:val="24"/>
        </w:rPr>
        <w:t xml:space="preserve"> </w:t>
      </w:r>
      <w:r w:rsidR="007F44E6" w:rsidRPr="001A49E1">
        <w:rPr>
          <w:rFonts w:ascii="Times New Roman" w:hAnsi="Times New Roman" w:cs="Times New Roman"/>
          <w:sz w:val="24"/>
          <w:szCs w:val="24"/>
        </w:rPr>
        <w:t>dopo la diagnosi</w:t>
      </w:r>
      <w:r w:rsidR="00302603">
        <w:rPr>
          <w:rFonts w:ascii="Times New Roman" w:hAnsi="Times New Roman" w:cs="Times New Roman"/>
          <w:sz w:val="24"/>
          <w:szCs w:val="24"/>
        </w:rPr>
        <w:t>,</w:t>
      </w:r>
      <w:r w:rsidR="007F44E6" w:rsidRPr="001A49E1">
        <w:rPr>
          <w:rFonts w:ascii="Times New Roman" w:hAnsi="Times New Roman" w:cs="Times New Roman"/>
          <w:sz w:val="24"/>
          <w:szCs w:val="24"/>
        </w:rPr>
        <w:t xml:space="preserve"> </w:t>
      </w:r>
      <w:r w:rsidR="00005E9B" w:rsidRPr="001A49E1">
        <w:rPr>
          <w:rFonts w:ascii="Times New Roman" w:hAnsi="Times New Roman" w:cs="Times New Roman"/>
          <w:sz w:val="24"/>
          <w:szCs w:val="24"/>
        </w:rPr>
        <w:t>chi ha un tumore presenta anche un + 42% di rischio cardiovascolare</w:t>
      </w:r>
      <w:r w:rsidR="00A8249E" w:rsidRPr="001A49E1">
        <w:rPr>
          <w:rFonts w:ascii="Times New Roman" w:hAnsi="Times New Roman" w:cs="Times New Roman"/>
          <w:sz w:val="24"/>
          <w:szCs w:val="24"/>
        </w:rPr>
        <w:t xml:space="preserve">. </w:t>
      </w:r>
      <w:r w:rsidR="00A8249E" w:rsidRPr="00A061EF">
        <w:rPr>
          <w:rFonts w:ascii="Times New Roman" w:hAnsi="Times New Roman" w:cs="Times New Roman"/>
          <w:sz w:val="24"/>
          <w:szCs w:val="24"/>
        </w:rPr>
        <w:t xml:space="preserve">Da qui l’esigenza di gestire questi aspetti del paziente da parte di un </w:t>
      </w:r>
      <w:r w:rsidR="00A8249E" w:rsidRPr="00A061EF">
        <w:rPr>
          <w:rFonts w:ascii="Times New Roman" w:eastAsia="Times New Roman" w:hAnsi="Times New Roman" w:cs="Times New Roman"/>
          <w:sz w:val="24"/>
          <w:szCs w:val="24"/>
          <w:shd w:val="clear" w:color="auto" w:fill="FFFFFF"/>
          <w:lang w:eastAsia="it-IT"/>
        </w:rPr>
        <w:t>team multidisciplinare che deve comprendere oncologo, cardiologo, ematologo,</w:t>
      </w:r>
      <w:r w:rsidR="00122CA8" w:rsidRPr="00A061EF">
        <w:rPr>
          <w:rFonts w:ascii="Times New Roman" w:eastAsia="Times New Roman" w:hAnsi="Times New Roman" w:cs="Times New Roman"/>
          <w:sz w:val="24"/>
          <w:szCs w:val="24"/>
        </w:rPr>
        <w:t xml:space="preserve"> lo specialista in medicina di laboratorio</w:t>
      </w:r>
      <w:r w:rsidR="00A8249E" w:rsidRPr="00A061EF">
        <w:rPr>
          <w:rFonts w:ascii="Times New Roman" w:eastAsia="Times New Roman" w:hAnsi="Times New Roman" w:cs="Times New Roman"/>
          <w:sz w:val="24"/>
          <w:szCs w:val="24"/>
          <w:shd w:val="clear" w:color="auto" w:fill="FFFFFF"/>
          <w:lang w:eastAsia="it-IT"/>
        </w:rPr>
        <w:t xml:space="preserve"> e altri professionisti.</w:t>
      </w:r>
      <w:r w:rsidR="00055817" w:rsidRPr="00A061EF">
        <w:rPr>
          <w:rFonts w:ascii="Times New Roman" w:eastAsia="Times New Roman" w:hAnsi="Times New Roman" w:cs="Times New Roman"/>
          <w:sz w:val="24"/>
          <w:szCs w:val="24"/>
          <w:shd w:val="clear" w:color="auto" w:fill="FFFFFF"/>
          <w:lang w:eastAsia="it-IT"/>
        </w:rPr>
        <w:t xml:space="preserve"> C’è</w:t>
      </w:r>
      <w:r w:rsidR="00055817" w:rsidRPr="001A49E1">
        <w:rPr>
          <w:rFonts w:ascii="Times New Roman" w:eastAsia="Times New Roman" w:hAnsi="Times New Roman" w:cs="Times New Roman"/>
          <w:sz w:val="24"/>
          <w:szCs w:val="24"/>
          <w:shd w:val="clear" w:color="auto" w:fill="FFFFFF"/>
          <w:lang w:eastAsia="it-IT"/>
        </w:rPr>
        <w:t xml:space="preserve"> anche bisogno di istituire una rete cardio-oncologica che garantisca un alto standard di cura anche ai pazienti residenti in località che non hanno team cardio-oncologici dedicati o PDTA specifici e consolidati. </w:t>
      </w:r>
      <w:r w:rsidR="00A8249E" w:rsidRPr="001A49E1">
        <w:rPr>
          <w:rFonts w:ascii="Times New Roman" w:eastAsia="Times New Roman" w:hAnsi="Times New Roman" w:cs="Times New Roman"/>
          <w:sz w:val="24"/>
          <w:szCs w:val="24"/>
          <w:shd w:val="clear" w:color="auto" w:fill="FFFFFF"/>
          <w:lang w:eastAsia="it-IT"/>
        </w:rPr>
        <w:t>E’ quanto emerso in occasione della presentazione, alla Camera dei Deputa</w:t>
      </w:r>
      <w:r w:rsidR="00302603">
        <w:rPr>
          <w:rFonts w:ascii="Times New Roman" w:eastAsia="Times New Roman" w:hAnsi="Times New Roman" w:cs="Times New Roman"/>
          <w:sz w:val="24"/>
          <w:szCs w:val="24"/>
          <w:shd w:val="clear" w:color="auto" w:fill="FFFFFF"/>
          <w:lang w:eastAsia="it-IT"/>
        </w:rPr>
        <w:t>ti</w:t>
      </w:r>
      <w:r w:rsidR="00A8249E" w:rsidRPr="001A49E1">
        <w:rPr>
          <w:rFonts w:ascii="Times New Roman" w:eastAsia="Times New Roman" w:hAnsi="Times New Roman" w:cs="Times New Roman"/>
          <w:sz w:val="24"/>
          <w:szCs w:val="24"/>
          <w:shd w:val="clear" w:color="auto" w:fill="FFFFFF"/>
          <w:lang w:eastAsia="it-IT"/>
        </w:rPr>
        <w:t>, del libro dal titolo “Cardio-</w:t>
      </w:r>
      <w:proofErr w:type="spellStart"/>
      <w:r w:rsidR="00A8249E" w:rsidRPr="001A49E1">
        <w:rPr>
          <w:rFonts w:ascii="Times New Roman" w:eastAsia="Times New Roman" w:hAnsi="Times New Roman" w:cs="Times New Roman"/>
          <w:sz w:val="24"/>
          <w:szCs w:val="24"/>
          <w:shd w:val="clear" w:color="auto" w:fill="FFFFFF"/>
          <w:lang w:eastAsia="it-IT"/>
        </w:rPr>
        <w:t>Oncology</w:t>
      </w:r>
      <w:proofErr w:type="spellEnd"/>
      <w:r w:rsidR="00A8249E" w:rsidRPr="001A49E1">
        <w:rPr>
          <w:rFonts w:ascii="Times New Roman" w:eastAsia="Times New Roman" w:hAnsi="Times New Roman" w:cs="Times New Roman"/>
          <w:sz w:val="24"/>
          <w:szCs w:val="24"/>
          <w:shd w:val="clear" w:color="auto" w:fill="FFFFFF"/>
          <w:lang w:eastAsia="it-IT"/>
        </w:rPr>
        <w:t xml:space="preserve">. Management of </w:t>
      </w:r>
      <w:proofErr w:type="spellStart"/>
      <w:r w:rsidR="00A8249E" w:rsidRPr="001A49E1">
        <w:rPr>
          <w:rFonts w:ascii="Times New Roman" w:eastAsia="Times New Roman" w:hAnsi="Times New Roman" w:cs="Times New Roman"/>
          <w:sz w:val="24"/>
          <w:szCs w:val="24"/>
          <w:shd w:val="clear" w:color="auto" w:fill="FFFFFF"/>
          <w:lang w:eastAsia="it-IT"/>
        </w:rPr>
        <w:t>toxicities</w:t>
      </w:r>
      <w:proofErr w:type="spellEnd"/>
      <w:r w:rsidR="00A8249E" w:rsidRPr="001A49E1">
        <w:rPr>
          <w:rFonts w:ascii="Times New Roman" w:eastAsia="Times New Roman" w:hAnsi="Times New Roman" w:cs="Times New Roman"/>
          <w:sz w:val="24"/>
          <w:szCs w:val="24"/>
          <w:shd w:val="clear" w:color="auto" w:fill="FFFFFF"/>
          <w:lang w:eastAsia="it-IT"/>
        </w:rPr>
        <w:t xml:space="preserve"> in the era of </w:t>
      </w:r>
      <w:proofErr w:type="spellStart"/>
      <w:r w:rsidR="00A8249E" w:rsidRPr="001A49E1">
        <w:rPr>
          <w:rFonts w:ascii="Times New Roman" w:eastAsia="Times New Roman" w:hAnsi="Times New Roman" w:cs="Times New Roman"/>
          <w:sz w:val="24"/>
          <w:szCs w:val="24"/>
          <w:shd w:val="clear" w:color="auto" w:fill="FFFFFF"/>
          <w:lang w:eastAsia="it-IT"/>
        </w:rPr>
        <w:t>immunotherapy</w:t>
      </w:r>
      <w:proofErr w:type="spellEnd"/>
      <w:r w:rsidR="00A8249E" w:rsidRPr="001A49E1">
        <w:rPr>
          <w:rFonts w:ascii="Times New Roman" w:eastAsia="Times New Roman" w:hAnsi="Times New Roman" w:cs="Times New Roman"/>
          <w:sz w:val="24"/>
          <w:szCs w:val="24"/>
          <w:shd w:val="clear" w:color="auto" w:fill="FFFFFF"/>
          <w:lang w:eastAsia="it-IT"/>
        </w:rPr>
        <w:t>” (Ed. Springer)</w:t>
      </w:r>
      <w:r w:rsidR="00302603">
        <w:rPr>
          <w:rFonts w:ascii="Times New Roman" w:eastAsia="Times New Roman" w:hAnsi="Times New Roman" w:cs="Times New Roman"/>
          <w:sz w:val="24"/>
          <w:szCs w:val="24"/>
          <w:shd w:val="clear" w:color="auto" w:fill="FFFFFF"/>
          <w:lang w:eastAsia="it-IT"/>
        </w:rPr>
        <w:t>,</w:t>
      </w:r>
      <w:r w:rsidR="00A8249E" w:rsidRPr="001A49E1">
        <w:rPr>
          <w:rFonts w:ascii="Times New Roman" w:eastAsia="Times New Roman" w:hAnsi="Times New Roman" w:cs="Times New Roman"/>
          <w:sz w:val="24"/>
          <w:szCs w:val="24"/>
          <w:shd w:val="clear" w:color="auto" w:fill="FFFFFF"/>
          <w:lang w:eastAsia="it-IT"/>
        </w:rPr>
        <w:t xml:space="preserve"> a cura di </w:t>
      </w:r>
      <w:r w:rsidR="00A8249E" w:rsidRPr="001A49E1">
        <w:rPr>
          <w:rFonts w:ascii="Times New Roman" w:eastAsia="Times New Roman" w:hAnsi="Times New Roman" w:cs="Times New Roman"/>
          <w:b/>
          <w:bCs/>
          <w:sz w:val="24"/>
          <w:szCs w:val="24"/>
          <w:shd w:val="clear" w:color="auto" w:fill="FFFFFF"/>
          <w:lang w:eastAsia="it-IT"/>
        </w:rPr>
        <w:t>Antonio Russo</w:t>
      </w:r>
      <w:r w:rsidR="00A8249E" w:rsidRPr="001A49E1">
        <w:rPr>
          <w:rFonts w:ascii="Times New Roman" w:eastAsia="Times New Roman" w:hAnsi="Times New Roman" w:cs="Times New Roman"/>
          <w:sz w:val="24"/>
          <w:szCs w:val="24"/>
          <w:shd w:val="clear" w:color="auto" w:fill="FFFFFF"/>
          <w:lang w:eastAsia="it-IT"/>
        </w:rPr>
        <w:t xml:space="preserve">, </w:t>
      </w:r>
      <w:r w:rsidR="00A8249E" w:rsidRPr="001A49E1">
        <w:rPr>
          <w:rFonts w:ascii="Times New Roman" w:eastAsia="Times New Roman" w:hAnsi="Times New Roman" w:cs="Times New Roman"/>
          <w:b/>
          <w:bCs/>
          <w:sz w:val="24"/>
          <w:szCs w:val="24"/>
          <w:shd w:val="clear" w:color="auto" w:fill="FFFFFF"/>
          <w:lang w:eastAsia="it-IT"/>
        </w:rPr>
        <w:t xml:space="preserve">Nicola </w:t>
      </w:r>
      <w:proofErr w:type="spellStart"/>
      <w:r w:rsidR="00A8249E" w:rsidRPr="001A49E1">
        <w:rPr>
          <w:rFonts w:ascii="Times New Roman" w:eastAsia="Times New Roman" w:hAnsi="Times New Roman" w:cs="Times New Roman"/>
          <w:b/>
          <w:bCs/>
          <w:sz w:val="24"/>
          <w:szCs w:val="24"/>
          <w:shd w:val="clear" w:color="auto" w:fill="FFFFFF"/>
          <w:lang w:eastAsia="it-IT"/>
        </w:rPr>
        <w:t>Maurea</w:t>
      </w:r>
      <w:proofErr w:type="spellEnd"/>
      <w:r w:rsidR="00A8249E" w:rsidRPr="001A49E1">
        <w:rPr>
          <w:rFonts w:ascii="Times New Roman" w:eastAsia="Times New Roman" w:hAnsi="Times New Roman" w:cs="Times New Roman"/>
          <w:sz w:val="24"/>
          <w:szCs w:val="24"/>
          <w:shd w:val="clear" w:color="auto" w:fill="FFFFFF"/>
          <w:lang w:eastAsia="it-IT"/>
        </w:rPr>
        <w:t xml:space="preserve">, </w:t>
      </w:r>
      <w:r w:rsidR="00A8249E" w:rsidRPr="001A49E1">
        <w:rPr>
          <w:rFonts w:ascii="Times New Roman" w:eastAsia="Times New Roman" w:hAnsi="Times New Roman" w:cs="Times New Roman"/>
          <w:b/>
          <w:bCs/>
          <w:sz w:val="24"/>
          <w:szCs w:val="24"/>
          <w:shd w:val="clear" w:color="auto" w:fill="FFFFFF"/>
          <w:lang w:eastAsia="it-IT"/>
        </w:rPr>
        <w:t xml:space="preserve">Dimitrios </w:t>
      </w:r>
      <w:proofErr w:type="spellStart"/>
      <w:r w:rsidR="00A8249E" w:rsidRPr="001A49E1">
        <w:rPr>
          <w:rFonts w:ascii="Times New Roman" w:eastAsia="Times New Roman" w:hAnsi="Times New Roman" w:cs="Times New Roman"/>
          <w:b/>
          <w:bCs/>
          <w:sz w:val="24"/>
          <w:szCs w:val="24"/>
          <w:shd w:val="clear" w:color="auto" w:fill="FFFFFF"/>
          <w:lang w:eastAsia="it-IT"/>
        </w:rPr>
        <w:t>Farmakis</w:t>
      </w:r>
      <w:proofErr w:type="spellEnd"/>
      <w:r w:rsidR="00A8249E" w:rsidRPr="001A49E1">
        <w:rPr>
          <w:rFonts w:ascii="Times New Roman" w:eastAsia="Times New Roman" w:hAnsi="Times New Roman" w:cs="Times New Roman"/>
          <w:sz w:val="24"/>
          <w:szCs w:val="24"/>
          <w:shd w:val="clear" w:color="auto" w:fill="FFFFFF"/>
          <w:lang w:eastAsia="it-IT"/>
        </w:rPr>
        <w:t xml:space="preserve"> e </w:t>
      </w:r>
      <w:r w:rsidR="00A8249E" w:rsidRPr="001A49E1">
        <w:rPr>
          <w:rFonts w:ascii="Times New Roman" w:eastAsia="Times New Roman" w:hAnsi="Times New Roman" w:cs="Times New Roman"/>
          <w:b/>
          <w:bCs/>
          <w:sz w:val="24"/>
          <w:szCs w:val="24"/>
          <w:shd w:val="clear" w:color="auto" w:fill="FFFFFF"/>
          <w:lang w:eastAsia="it-IT"/>
        </w:rPr>
        <w:t>Antonio Giordano</w:t>
      </w:r>
      <w:r w:rsidR="00A8249E" w:rsidRPr="001A49E1">
        <w:rPr>
          <w:rFonts w:ascii="Times New Roman" w:eastAsia="Times New Roman" w:hAnsi="Times New Roman" w:cs="Times New Roman"/>
          <w:sz w:val="24"/>
          <w:szCs w:val="24"/>
          <w:shd w:val="clear" w:color="auto" w:fill="FFFFFF"/>
          <w:lang w:eastAsia="it-IT"/>
        </w:rPr>
        <w:t xml:space="preserve">. </w:t>
      </w:r>
    </w:p>
    <w:p w14:paraId="31E39AB7" w14:textId="5149540C" w:rsidR="00716FCD" w:rsidRPr="001A49E1" w:rsidRDefault="00A8249E" w:rsidP="00E326D0">
      <w:pPr>
        <w:spacing w:line="240" w:lineRule="auto"/>
        <w:jc w:val="both"/>
        <w:rPr>
          <w:rFonts w:ascii="Times New Roman" w:eastAsia="Times New Roman" w:hAnsi="Times New Roman" w:cs="Times New Roman"/>
          <w:sz w:val="24"/>
          <w:szCs w:val="24"/>
          <w:shd w:val="clear" w:color="auto" w:fill="FFFFFF"/>
          <w:lang w:eastAsia="it-IT"/>
        </w:rPr>
      </w:pPr>
      <w:r w:rsidRPr="001A49E1">
        <w:rPr>
          <w:rFonts w:ascii="Times New Roman" w:eastAsia="Times New Roman" w:hAnsi="Times New Roman" w:cs="Times New Roman"/>
          <w:sz w:val="24"/>
          <w:szCs w:val="24"/>
          <w:shd w:val="clear" w:color="auto" w:fill="FFFFFF"/>
          <w:lang w:eastAsia="it-IT"/>
        </w:rPr>
        <w:t xml:space="preserve">“Il volume raccoglie tutte le ultime evidenze scientifiche sulla </w:t>
      </w:r>
      <w:r w:rsidR="000A1649" w:rsidRPr="001A49E1">
        <w:rPr>
          <w:rFonts w:ascii="Times New Roman" w:eastAsia="Times New Roman" w:hAnsi="Times New Roman" w:cs="Times New Roman"/>
          <w:sz w:val="24"/>
          <w:szCs w:val="24"/>
          <w:shd w:val="clear" w:color="auto" w:fill="FFFFFF"/>
          <w:lang w:eastAsia="it-IT"/>
        </w:rPr>
        <w:t>cardioncologia</w:t>
      </w:r>
      <w:r w:rsidRPr="001A49E1">
        <w:rPr>
          <w:rFonts w:ascii="Times New Roman" w:eastAsia="Times New Roman" w:hAnsi="Times New Roman" w:cs="Times New Roman"/>
          <w:sz w:val="24"/>
          <w:szCs w:val="24"/>
          <w:shd w:val="clear" w:color="auto" w:fill="FFFFFF"/>
          <w:lang w:eastAsia="it-IT"/>
        </w:rPr>
        <w:t xml:space="preserve">, una disciplina che </w:t>
      </w:r>
      <w:r w:rsidR="000A1649" w:rsidRPr="001A49E1">
        <w:rPr>
          <w:rFonts w:ascii="Times New Roman" w:eastAsia="Times New Roman" w:hAnsi="Times New Roman" w:cs="Times New Roman"/>
          <w:sz w:val="24"/>
          <w:szCs w:val="24"/>
          <w:shd w:val="clear" w:color="auto" w:fill="FFFFFF"/>
          <w:lang w:eastAsia="it-IT"/>
        </w:rPr>
        <w:t>ha acquisito una notevole importanza negli ultimi anni</w:t>
      </w:r>
      <w:r w:rsidRPr="001A49E1">
        <w:rPr>
          <w:rFonts w:ascii="Times New Roman" w:eastAsia="Times New Roman" w:hAnsi="Times New Roman" w:cs="Times New Roman"/>
          <w:sz w:val="24"/>
          <w:szCs w:val="24"/>
          <w:shd w:val="clear" w:color="auto" w:fill="FFFFFF"/>
          <w:lang w:eastAsia="it-IT"/>
        </w:rPr>
        <w:t xml:space="preserve"> </w:t>
      </w:r>
      <w:r w:rsidR="00074D38">
        <w:rPr>
          <w:rFonts w:ascii="Times New Roman" w:eastAsia="Times New Roman" w:hAnsi="Times New Roman" w:cs="Times New Roman"/>
          <w:sz w:val="24"/>
          <w:szCs w:val="24"/>
          <w:shd w:val="clear" w:color="auto" w:fill="FFFFFF"/>
          <w:lang w:eastAsia="it-IT"/>
        </w:rPr>
        <w:t>–</w:t>
      </w:r>
      <w:r w:rsidRPr="001A49E1">
        <w:rPr>
          <w:rFonts w:ascii="Times New Roman" w:eastAsia="Times New Roman" w:hAnsi="Times New Roman" w:cs="Times New Roman"/>
          <w:sz w:val="24"/>
          <w:szCs w:val="24"/>
          <w:shd w:val="clear" w:color="auto" w:fill="FFFFFF"/>
          <w:lang w:eastAsia="it-IT"/>
        </w:rPr>
        <w:t xml:space="preserve"> </w:t>
      </w:r>
      <w:r w:rsidR="00074D38">
        <w:rPr>
          <w:rFonts w:ascii="Times New Roman" w:eastAsia="Times New Roman" w:hAnsi="Times New Roman" w:cs="Times New Roman"/>
          <w:sz w:val="24"/>
          <w:szCs w:val="24"/>
          <w:shd w:val="clear" w:color="auto" w:fill="FFFFFF"/>
          <w:lang w:eastAsia="it-IT"/>
        </w:rPr>
        <w:t xml:space="preserve">sottolinea </w:t>
      </w:r>
      <w:r w:rsidRPr="001A49E1">
        <w:rPr>
          <w:rFonts w:ascii="Times New Roman" w:eastAsia="Times New Roman" w:hAnsi="Times New Roman" w:cs="Times New Roman"/>
          <w:b/>
          <w:bCs/>
          <w:sz w:val="24"/>
          <w:szCs w:val="24"/>
          <w:shd w:val="clear" w:color="auto" w:fill="FFFFFF"/>
          <w:lang w:eastAsia="it-IT"/>
        </w:rPr>
        <w:t>Antonio Russo</w:t>
      </w:r>
      <w:r w:rsidRPr="001A49E1">
        <w:rPr>
          <w:rFonts w:ascii="Times New Roman" w:eastAsia="Times New Roman" w:hAnsi="Times New Roman" w:cs="Times New Roman"/>
          <w:sz w:val="24"/>
          <w:szCs w:val="24"/>
          <w:shd w:val="clear" w:color="auto" w:fill="FFFFFF"/>
          <w:lang w:eastAsia="it-IT"/>
        </w:rPr>
        <w:t>,</w:t>
      </w:r>
      <w:r w:rsidR="00526603" w:rsidRPr="001A49E1">
        <w:rPr>
          <w:rFonts w:ascii="Times New Roman" w:eastAsia="Times New Roman" w:hAnsi="Times New Roman" w:cs="Times New Roman"/>
          <w:sz w:val="24"/>
          <w:szCs w:val="24"/>
          <w:shd w:val="clear" w:color="auto" w:fill="FFFFFF"/>
          <w:lang w:eastAsia="it-IT"/>
        </w:rPr>
        <w:t xml:space="preserve"> Tesoriere AIOM (Associazione Italiana di Oncologia Medica), </w:t>
      </w:r>
      <w:r w:rsidRPr="001A49E1">
        <w:rPr>
          <w:rFonts w:ascii="Times New Roman" w:eastAsia="Times New Roman" w:hAnsi="Times New Roman" w:cs="Times New Roman"/>
          <w:sz w:val="24"/>
          <w:szCs w:val="24"/>
          <w:shd w:val="clear" w:color="auto" w:fill="FFFFFF"/>
          <w:lang w:eastAsia="it-IT"/>
        </w:rPr>
        <w:t>Presidente COMU (Collegio Oncologi Medici Universitari)</w:t>
      </w:r>
      <w:r w:rsidR="00526603" w:rsidRPr="001A49E1">
        <w:rPr>
          <w:rFonts w:ascii="Times New Roman" w:eastAsia="Times New Roman" w:hAnsi="Times New Roman" w:cs="Times New Roman"/>
          <w:sz w:val="24"/>
          <w:szCs w:val="24"/>
          <w:shd w:val="clear" w:color="auto" w:fill="FFFFFF"/>
          <w:lang w:eastAsia="it-IT"/>
        </w:rPr>
        <w:t xml:space="preserve"> e </w:t>
      </w:r>
      <w:r w:rsidRPr="001A49E1">
        <w:rPr>
          <w:rFonts w:ascii="Times New Roman" w:eastAsia="Times New Roman" w:hAnsi="Times New Roman" w:cs="Times New Roman"/>
          <w:sz w:val="24"/>
          <w:szCs w:val="24"/>
          <w:shd w:val="clear" w:color="auto" w:fill="FFFFFF"/>
          <w:lang w:eastAsia="it-IT"/>
        </w:rPr>
        <w:t>Professore Ordinario di Oncologia Medica, DICHIRONS - Università degli Studi di Palermo -.</w:t>
      </w:r>
      <w:r w:rsidR="00E326D0" w:rsidRPr="001A49E1">
        <w:rPr>
          <w:rFonts w:ascii="Times New Roman" w:eastAsia="Times New Roman" w:hAnsi="Times New Roman" w:cs="Times New Roman"/>
          <w:sz w:val="24"/>
          <w:szCs w:val="24"/>
          <w:shd w:val="clear" w:color="auto" w:fill="FFFFFF"/>
          <w:lang w:eastAsia="it-IT"/>
        </w:rPr>
        <w:t xml:space="preserve"> Questo è dovuto anche all’</w:t>
      </w:r>
      <w:r w:rsidR="000A1649" w:rsidRPr="001A49E1">
        <w:rPr>
          <w:rFonts w:ascii="Times New Roman" w:eastAsia="Times New Roman" w:hAnsi="Times New Roman" w:cs="Times New Roman"/>
          <w:sz w:val="24"/>
          <w:szCs w:val="24"/>
          <w:shd w:val="clear" w:color="auto" w:fill="FFFFFF"/>
          <w:lang w:eastAsia="it-IT"/>
        </w:rPr>
        <w:t>introduzione nella pratica clinica di nuove categorie di farmaci</w:t>
      </w:r>
      <w:r w:rsidR="00E326D0" w:rsidRPr="001A49E1">
        <w:rPr>
          <w:rFonts w:ascii="Times New Roman" w:eastAsia="Times New Roman" w:hAnsi="Times New Roman" w:cs="Times New Roman"/>
          <w:sz w:val="24"/>
          <w:szCs w:val="24"/>
          <w:shd w:val="clear" w:color="auto" w:fill="FFFFFF"/>
          <w:lang w:eastAsia="it-IT"/>
        </w:rPr>
        <w:t xml:space="preserve"> </w:t>
      </w:r>
      <w:r w:rsidR="000A1649" w:rsidRPr="001A49E1">
        <w:rPr>
          <w:rFonts w:ascii="Times New Roman" w:eastAsia="Times New Roman" w:hAnsi="Times New Roman" w:cs="Times New Roman"/>
          <w:sz w:val="24"/>
          <w:szCs w:val="24"/>
          <w:shd w:val="clear" w:color="auto" w:fill="FFFFFF"/>
          <w:lang w:eastAsia="it-IT"/>
        </w:rPr>
        <w:t xml:space="preserve">come </w:t>
      </w:r>
      <w:r w:rsidR="00E326D0" w:rsidRPr="001A49E1">
        <w:rPr>
          <w:rFonts w:ascii="Times New Roman" w:eastAsia="Times New Roman" w:hAnsi="Times New Roman" w:cs="Times New Roman"/>
          <w:sz w:val="24"/>
          <w:szCs w:val="24"/>
          <w:shd w:val="clear" w:color="auto" w:fill="FFFFFF"/>
          <w:lang w:eastAsia="it-IT"/>
        </w:rPr>
        <w:t xml:space="preserve">quelli </w:t>
      </w:r>
      <w:proofErr w:type="spellStart"/>
      <w:r w:rsidR="000A1649" w:rsidRPr="001A49E1">
        <w:rPr>
          <w:rFonts w:ascii="Times New Roman" w:eastAsia="Times New Roman" w:hAnsi="Times New Roman" w:cs="Times New Roman"/>
          <w:sz w:val="24"/>
          <w:szCs w:val="24"/>
          <w:shd w:val="clear" w:color="auto" w:fill="FFFFFF"/>
          <w:lang w:eastAsia="it-IT"/>
        </w:rPr>
        <w:t>immunoterapici</w:t>
      </w:r>
      <w:proofErr w:type="spellEnd"/>
      <w:r w:rsidR="00E326D0" w:rsidRPr="001A49E1">
        <w:rPr>
          <w:rFonts w:ascii="Times New Roman" w:eastAsia="Times New Roman" w:hAnsi="Times New Roman" w:cs="Times New Roman"/>
          <w:sz w:val="24"/>
          <w:szCs w:val="24"/>
          <w:shd w:val="clear" w:color="auto" w:fill="FFFFFF"/>
          <w:lang w:eastAsia="it-IT"/>
        </w:rPr>
        <w:t xml:space="preserve"> </w:t>
      </w:r>
      <w:r w:rsidR="000A1649" w:rsidRPr="001A49E1">
        <w:rPr>
          <w:rFonts w:ascii="Times New Roman" w:eastAsia="Times New Roman" w:hAnsi="Times New Roman" w:cs="Times New Roman"/>
          <w:sz w:val="24"/>
          <w:szCs w:val="24"/>
          <w:shd w:val="clear" w:color="auto" w:fill="FFFFFF"/>
          <w:lang w:eastAsia="it-IT"/>
        </w:rPr>
        <w:t>che hanno un peculiare profilo di tossicità</w:t>
      </w:r>
      <w:r w:rsidR="00E326D0" w:rsidRPr="001A49E1">
        <w:rPr>
          <w:rFonts w:ascii="Times New Roman" w:eastAsia="Times New Roman" w:hAnsi="Times New Roman" w:cs="Times New Roman"/>
          <w:sz w:val="24"/>
          <w:szCs w:val="24"/>
          <w:shd w:val="clear" w:color="auto" w:fill="FFFFFF"/>
          <w:lang w:eastAsia="it-IT"/>
        </w:rPr>
        <w:t xml:space="preserve">. Sono delle molecole che </w:t>
      </w:r>
      <w:r w:rsidR="000A1649" w:rsidRPr="001A49E1">
        <w:rPr>
          <w:rFonts w:ascii="Times New Roman" w:eastAsia="Times New Roman" w:hAnsi="Times New Roman" w:cs="Times New Roman"/>
          <w:sz w:val="24"/>
          <w:szCs w:val="24"/>
          <w:shd w:val="clear" w:color="auto" w:fill="FFFFFF"/>
          <w:lang w:eastAsia="it-IT"/>
        </w:rPr>
        <w:t>portano</w:t>
      </w:r>
      <w:r w:rsidR="0037291B">
        <w:rPr>
          <w:rFonts w:ascii="Times New Roman" w:eastAsia="Times New Roman" w:hAnsi="Times New Roman" w:cs="Times New Roman"/>
          <w:sz w:val="24"/>
          <w:szCs w:val="24"/>
          <w:shd w:val="clear" w:color="auto" w:fill="FFFFFF"/>
          <w:lang w:eastAsia="it-IT"/>
        </w:rPr>
        <w:t>,</w:t>
      </w:r>
      <w:r w:rsidR="000A1649" w:rsidRPr="001A49E1">
        <w:rPr>
          <w:rFonts w:ascii="Times New Roman" w:eastAsia="Times New Roman" w:hAnsi="Times New Roman" w:cs="Times New Roman"/>
          <w:sz w:val="24"/>
          <w:szCs w:val="24"/>
          <w:shd w:val="clear" w:color="auto" w:fill="FFFFFF"/>
          <w:lang w:eastAsia="it-IT"/>
        </w:rPr>
        <w:t xml:space="preserve"> oltre ad un bagaglio </w:t>
      </w:r>
      <w:r w:rsidR="001A49E1">
        <w:rPr>
          <w:rFonts w:ascii="Times New Roman" w:eastAsia="Times New Roman" w:hAnsi="Times New Roman" w:cs="Times New Roman"/>
          <w:sz w:val="24"/>
          <w:szCs w:val="24"/>
          <w:shd w:val="clear" w:color="auto" w:fill="FFFFFF"/>
          <w:lang w:eastAsia="it-IT"/>
        </w:rPr>
        <w:t xml:space="preserve">importante </w:t>
      </w:r>
      <w:r w:rsidR="000A1649" w:rsidRPr="001A49E1">
        <w:rPr>
          <w:rFonts w:ascii="Times New Roman" w:eastAsia="Times New Roman" w:hAnsi="Times New Roman" w:cs="Times New Roman"/>
          <w:sz w:val="24"/>
          <w:szCs w:val="24"/>
          <w:shd w:val="clear" w:color="auto" w:fill="FFFFFF"/>
          <w:lang w:eastAsia="it-IT"/>
        </w:rPr>
        <w:t>di effetti benefici</w:t>
      </w:r>
      <w:r w:rsidR="0037291B">
        <w:rPr>
          <w:rFonts w:ascii="Times New Roman" w:eastAsia="Times New Roman" w:hAnsi="Times New Roman" w:cs="Times New Roman"/>
          <w:sz w:val="24"/>
          <w:szCs w:val="24"/>
          <w:shd w:val="clear" w:color="auto" w:fill="FFFFFF"/>
          <w:lang w:eastAsia="it-IT"/>
        </w:rPr>
        <w:t>,</w:t>
      </w:r>
      <w:r w:rsidR="000A1649" w:rsidRPr="001A49E1">
        <w:rPr>
          <w:rFonts w:ascii="Times New Roman" w:eastAsia="Times New Roman" w:hAnsi="Times New Roman" w:cs="Times New Roman"/>
          <w:sz w:val="24"/>
          <w:szCs w:val="24"/>
          <w:shd w:val="clear" w:color="auto" w:fill="FFFFFF"/>
          <w:lang w:eastAsia="it-IT"/>
        </w:rPr>
        <w:t xml:space="preserve"> anche un potenziale spettro di eventi avversi in grado potenzialmente di causare anomalie su tutti gli organi e apparati</w:t>
      </w:r>
      <w:r w:rsidR="00074D38">
        <w:rPr>
          <w:rFonts w:ascii="Times New Roman" w:eastAsia="Times New Roman" w:hAnsi="Times New Roman" w:cs="Times New Roman"/>
          <w:sz w:val="24"/>
          <w:szCs w:val="24"/>
          <w:shd w:val="clear" w:color="auto" w:fill="FFFFFF"/>
          <w:lang w:eastAsia="it-IT"/>
        </w:rPr>
        <w:t>,</w:t>
      </w:r>
      <w:r w:rsidR="000A1649" w:rsidRPr="001A49E1">
        <w:rPr>
          <w:rFonts w:ascii="Times New Roman" w:eastAsia="Times New Roman" w:hAnsi="Times New Roman" w:cs="Times New Roman"/>
          <w:sz w:val="24"/>
          <w:szCs w:val="24"/>
          <w:shd w:val="clear" w:color="auto" w:fill="FFFFFF"/>
          <w:lang w:eastAsia="it-IT"/>
        </w:rPr>
        <w:t xml:space="preserve"> compreso quello cardiovascolare</w:t>
      </w:r>
      <w:r w:rsidR="00E326D0" w:rsidRPr="001A49E1">
        <w:rPr>
          <w:rFonts w:ascii="Times New Roman" w:eastAsia="Times New Roman" w:hAnsi="Times New Roman" w:cs="Times New Roman"/>
          <w:sz w:val="24"/>
          <w:szCs w:val="24"/>
          <w:shd w:val="clear" w:color="auto" w:fill="FFFFFF"/>
          <w:lang w:eastAsia="it-IT"/>
        </w:rPr>
        <w:t>. L’</w:t>
      </w:r>
      <w:r w:rsidR="000A1649" w:rsidRPr="001A49E1">
        <w:rPr>
          <w:rFonts w:ascii="Times New Roman" w:eastAsia="Times New Roman" w:hAnsi="Times New Roman" w:cs="Times New Roman"/>
          <w:sz w:val="24"/>
          <w:szCs w:val="24"/>
          <w:shd w:val="clear" w:color="auto" w:fill="FFFFFF"/>
          <w:lang w:eastAsia="it-IT"/>
        </w:rPr>
        <w:t>incidenza maggiore</w:t>
      </w:r>
      <w:r w:rsidR="00E326D0" w:rsidRPr="001A49E1">
        <w:rPr>
          <w:rFonts w:ascii="Times New Roman" w:eastAsia="Times New Roman" w:hAnsi="Times New Roman" w:cs="Times New Roman"/>
          <w:sz w:val="24"/>
          <w:szCs w:val="24"/>
          <w:shd w:val="clear" w:color="auto" w:fill="FFFFFF"/>
          <w:lang w:eastAsia="it-IT"/>
        </w:rPr>
        <w:t xml:space="preserve"> </w:t>
      </w:r>
      <w:r w:rsidR="000A1649" w:rsidRPr="001A49E1">
        <w:rPr>
          <w:rFonts w:ascii="Times New Roman" w:eastAsia="Times New Roman" w:hAnsi="Times New Roman" w:cs="Times New Roman"/>
          <w:sz w:val="24"/>
          <w:szCs w:val="24"/>
          <w:shd w:val="clear" w:color="auto" w:fill="FFFFFF"/>
          <w:lang w:eastAsia="it-IT"/>
        </w:rPr>
        <w:t>può arrivare fino al 5%</w:t>
      </w:r>
      <w:r w:rsidR="00E326D0" w:rsidRPr="001A49E1">
        <w:rPr>
          <w:rFonts w:ascii="Times New Roman" w:eastAsia="Times New Roman" w:hAnsi="Times New Roman" w:cs="Times New Roman"/>
          <w:sz w:val="24"/>
          <w:szCs w:val="24"/>
          <w:shd w:val="clear" w:color="auto" w:fill="FFFFFF"/>
          <w:lang w:eastAsia="it-IT"/>
        </w:rPr>
        <w:t xml:space="preserve"> e presentare </w:t>
      </w:r>
      <w:r w:rsidR="000A1649" w:rsidRPr="001A49E1">
        <w:rPr>
          <w:rFonts w:ascii="Times New Roman" w:eastAsia="Times New Roman" w:hAnsi="Times New Roman" w:cs="Times New Roman"/>
          <w:sz w:val="24"/>
          <w:szCs w:val="24"/>
          <w:shd w:val="clear" w:color="auto" w:fill="FFFFFF"/>
          <w:lang w:eastAsia="it-IT"/>
        </w:rPr>
        <w:t>tassi di mortalità che raggiung</w:t>
      </w:r>
      <w:r w:rsidR="00E326D0" w:rsidRPr="001A49E1">
        <w:rPr>
          <w:rFonts w:ascii="Times New Roman" w:eastAsia="Times New Roman" w:hAnsi="Times New Roman" w:cs="Times New Roman"/>
          <w:sz w:val="24"/>
          <w:szCs w:val="24"/>
          <w:shd w:val="clear" w:color="auto" w:fill="FFFFFF"/>
          <w:lang w:eastAsia="it-IT"/>
        </w:rPr>
        <w:t xml:space="preserve">ono </w:t>
      </w:r>
      <w:r w:rsidR="000A1649" w:rsidRPr="001A49E1">
        <w:rPr>
          <w:rFonts w:ascii="Times New Roman" w:eastAsia="Times New Roman" w:hAnsi="Times New Roman" w:cs="Times New Roman"/>
          <w:sz w:val="24"/>
          <w:szCs w:val="24"/>
          <w:shd w:val="clear" w:color="auto" w:fill="FFFFFF"/>
          <w:lang w:eastAsia="it-IT"/>
        </w:rPr>
        <w:t xml:space="preserve">anche il 40% come nel caso della miocardite. </w:t>
      </w:r>
      <w:r w:rsidR="00E326D0" w:rsidRPr="001A49E1">
        <w:rPr>
          <w:rFonts w:ascii="Times New Roman" w:eastAsia="Times New Roman" w:hAnsi="Times New Roman" w:cs="Times New Roman"/>
          <w:sz w:val="24"/>
          <w:szCs w:val="24"/>
          <w:shd w:val="clear" w:color="auto" w:fill="FFFFFF"/>
          <w:lang w:eastAsia="it-IT"/>
        </w:rPr>
        <w:t>S</w:t>
      </w:r>
      <w:r w:rsidR="000A1649" w:rsidRPr="001A49E1">
        <w:rPr>
          <w:rFonts w:ascii="Times New Roman" w:eastAsia="Times New Roman" w:hAnsi="Times New Roman" w:cs="Times New Roman"/>
          <w:sz w:val="24"/>
          <w:szCs w:val="24"/>
          <w:shd w:val="clear" w:color="auto" w:fill="FFFFFF"/>
          <w:lang w:eastAsia="it-IT"/>
        </w:rPr>
        <w:t xml:space="preserve">i rende </w:t>
      </w:r>
      <w:r w:rsidR="00E326D0" w:rsidRPr="001A49E1">
        <w:rPr>
          <w:rFonts w:ascii="Times New Roman" w:eastAsia="Times New Roman" w:hAnsi="Times New Roman" w:cs="Times New Roman"/>
          <w:sz w:val="24"/>
          <w:szCs w:val="24"/>
          <w:shd w:val="clear" w:color="auto" w:fill="FFFFFF"/>
          <w:lang w:eastAsia="it-IT"/>
        </w:rPr>
        <w:t>perciò n</w:t>
      </w:r>
      <w:r w:rsidR="000A1649" w:rsidRPr="001A49E1">
        <w:rPr>
          <w:rFonts w:ascii="Times New Roman" w:eastAsia="Times New Roman" w:hAnsi="Times New Roman" w:cs="Times New Roman"/>
          <w:sz w:val="24"/>
          <w:szCs w:val="24"/>
          <w:shd w:val="clear" w:color="auto" w:fill="FFFFFF"/>
          <w:lang w:eastAsia="it-IT"/>
        </w:rPr>
        <w:t xml:space="preserve">ecessario istituire corsi di formazione sulla </w:t>
      </w:r>
      <w:r w:rsidR="00E326D0" w:rsidRPr="001A49E1">
        <w:rPr>
          <w:rFonts w:ascii="Times New Roman" w:eastAsia="Times New Roman" w:hAnsi="Times New Roman" w:cs="Times New Roman"/>
          <w:sz w:val="24"/>
          <w:szCs w:val="24"/>
          <w:shd w:val="clear" w:color="auto" w:fill="FFFFFF"/>
          <w:lang w:eastAsia="it-IT"/>
        </w:rPr>
        <w:t xml:space="preserve">cardio-oncologia </w:t>
      </w:r>
      <w:r w:rsidR="000A1649" w:rsidRPr="001A49E1">
        <w:rPr>
          <w:rFonts w:ascii="Times New Roman" w:eastAsia="Times New Roman" w:hAnsi="Times New Roman" w:cs="Times New Roman"/>
          <w:sz w:val="24"/>
          <w:szCs w:val="24"/>
          <w:shd w:val="clear" w:color="auto" w:fill="FFFFFF"/>
          <w:lang w:eastAsia="it-IT"/>
        </w:rPr>
        <w:t xml:space="preserve">nel percorso formativo dei medici, offrendo un training avanzato per coloro i quali hanno già ricevuto una formale istruzione nel campo delle malattie cardiovascolari, </w:t>
      </w:r>
      <w:r w:rsidR="00E326D0" w:rsidRPr="001A49E1">
        <w:rPr>
          <w:rFonts w:ascii="Times New Roman" w:eastAsia="Times New Roman" w:hAnsi="Times New Roman" w:cs="Times New Roman"/>
          <w:sz w:val="24"/>
          <w:szCs w:val="24"/>
          <w:shd w:val="clear" w:color="auto" w:fill="FFFFFF"/>
          <w:lang w:eastAsia="it-IT"/>
        </w:rPr>
        <w:t>dell’oncologia medica o dell’ematologia</w:t>
      </w:r>
      <w:r w:rsidR="000A1649" w:rsidRPr="001A49E1">
        <w:rPr>
          <w:rFonts w:ascii="Times New Roman" w:eastAsia="Times New Roman" w:hAnsi="Times New Roman" w:cs="Times New Roman"/>
          <w:sz w:val="24"/>
          <w:szCs w:val="24"/>
          <w:shd w:val="clear" w:color="auto" w:fill="FFFFFF"/>
          <w:lang w:eastAsia="it-IT"/>
        </w:rPr>
        <w:t>”</w:t>
      </w:r>
      <w:r w:rsidR="00E326D0" w:rsidRPr="001A49E1">
        <w:rPr>
          <w:rFonts w:ascii="Times New Roman" w:eastAsia="Times New Roman" w:hAnsi="Times New Roman" w:cs="Times New Roman"/>
          <w:sz w:val="24"/>
          <w:szCs w:val="24"/>
          <w:shd w:val="clear" w:color="auto" w:fill="FFFFFF"/>
          <w:lang w:eastAsia="it-IT"/>
        </w:rPr>
        <w:t>.</w:t>
      </w:r>
      <w:r w:rsidR="00074D38">
        <w:rPr>
          <w:rFonts w:ascii="Times New Roman" w:eastAsia="Times New Roman" w:hAnsi="Times New Roman" w:cs="Times New Roman"/>
          <w:sz w:val="24"/>
          <w:szCs w:val="24"/>
          <w:shd w:val="clear" w:color="auto" w:fill="FFFFFF"/>
          <w:lang w:eastAsia="it-IT"/>
        </w:rPr>
        <w:t xml:space="preserve"> </w:t>
      </w:r>
      <w:r w:rsidR="00055817" w:rsidRPr="001A49E1">
        <w:rPr>
          <w:rFonts w:ascii="Times New Roman" w:eastAsia="Times New Roman" w:hAnsi="Times New Roman" w:cs="Times New Roman"/>
          <w:sz w:val="24"/>
          <w:szCs w:val="24"/>
          <w:shd w:val="clear" w:color="auto" w:fill="FFFFFF"/>
          <w:lang w:eastAsia="it-IT"/>
        </w:rPr>
        <w:t>“</w:t>
      </w:r>
      <w:r w:rsidR="000A1649" w:rsidRPr="001A49E1">
        <w:rPr>
          <w:rFonts w:ascii="Times New Roman" w:eastAsia="Times New Roman" w:hAnsi="Times New Roman" w:cs="Times New Roman"/>
          <w:sz w:val="24"/>
          <w:szCs w:val="24"/>
          <w:shd w:val="clear" w:color="auto" w:fill="FFFFFF"/>
          <w:lang w:eastAsia="it-IT"/>
        </w:rPr>
        <w:t xml:space="preserve">Adottare strategie di prevenzione, diagnosi e trattamento delle complicanze cardiovascolari </w:t>
      </w:r>
      <w:r w:rsidR="0041106B" w:rsidRPr="001A49E1">
        <w:rPr>
          <w:rFonts w:ascii="Times New Roman" w:eastAsia="Times New Roman" w:hAnsi="Times New Roman" w:cs="Times New Roman"/>
          <w:sz w:val="24"/>
          <w:szCs w:val="24"/>
          <w:shd w:val="clear" w:color="auto" w:fill="FFFFFF"/>
          <w:lang w:eastAsia="it-IT"/>
        </w:rPr>
        <w:t>legate a</w:t>
      </w:r>
      <w:r w:rsidR="000A1649" w:rsidRPr="001A49E1">
        <w:rPr>
          <w:rFonts w:ascii="Times New Roman" w:eastAsia="Times New Roman" w:hAnsi="Times New Roman" w:cs="Times New Roman"/>
          <w:sz w:val="24"/>
          <w:szCs w:val="24"/>
          <w:shd w:val="clear" w:color="auto" w:fill="FFFFFF"/>
          <w:lang w:eastAsia="it-IT"/>
        </w:rPr>
        <w:t>lle terapie antitumorali è diventato essenziale nel percorso di cura d</w:t>
      </w:r>
      <w:r w:rsidR="0041106B" w:rsidRPr="001A49E1">
        <w:rPr>
          <w:rFonts w:ascii="Times New Roman" w:eastAsia="Times New Roman" w:hAnsi="Times New Roman" w:cs="Times New Roman"/>
          <w:sz w:val="24"/>
          <w:szCs w:val="24"/>
          <w:shd w:val="clear" w:color="auto" w:fill="FFFFFF"/>
          <w:lang w:eastAsia="it-IT"/>
        </w:rPr>
        <w:t xml:space="preserve">i un </w:t>
      </w:r>
      <w:r w:rsidR="000A1649" w:rsidRPr="001A49E1">
        <w:rPr>
          <w:rFonts w:ascii="Times New Roman" w:eastAsia="Times New Roman" w:hAnsi="Times New Roman" w:cs="Times New Roman"/>
          <w:sz w:val="24"/>
          <w:szCs w:val="24"/>
          <w:shd w:val="clear" w:color="auto" w:fill="FFFFFF"/>
          <w:lang w:eastAsia="it-IT"/>
        </w:rPr>
        <w:t xml:space="preserve">paziente - afferma </w:t>
      </w:r>
      <w:r w:rsidR="000A1649" w:rsidRPr="001A49E1">
        <w:rPr>
          <w:rFonts w:ascii="Times New Roman" w:eastAsia="Times New Roman" w:hAnsi="Times New Roman" w:cs="Times New Roman"/>
          <w:b/>
          <w:bCs/>
          <w:sz w:val="24"/>
          <w:szCs w:val="24"/>
          <w:shd w:val="clear" w:color="auto" w:fill="FFFFFF"/>
          <w:lang w:eastAsia="it-IT"/>
        </w:rPr>
        <w:t xml:space="preserve">Saverio Cinieri, </w:t>
      </w:r>
      <w:r w:rsidR="000A1649" w:rsidRPr="001A49E1">
        <w:rPr>
          <w:rFonts w:ascii="Times New Roman" w:eastAsia="Times New Roman" w:hAnsi="Times New Roman" w:cs="Times New Roman"/>
          <w:sz w:val="24"/>
          <w:szCs w:val="24"/>
          <w:shd w:val="clear" w:color="auto" w:fill="FFFFFF"/>
          <w:lang w:eastAsia="it-IT"/>
        </w:rPr>
        <w:t xml:space="preserve">Presidente Nazionale AIOM -. </w:t>
      </w:r>
      <w:r w:rsidR="0041106B" w:rsidRPr="001A49E1">
        <w:rPr>
          <w:rFonts w:ascii="Times New Roman" w:eastAsia="Times New Roman" w:hAnsi="Times New Roman" w:cs="Times New Roman"/>
          <w:sz w:val="24"/>
          <w:szCs w:val="24"/>
          <w:shd w:val="clear" w:color="auto" w:fill="FFFFFF"/>
          <w:lang w:eastAsia="it-IT"/>
        </w:rPr>
        <w:t xml:space="preserve"> U</w:t>
      </w:r>
      <w:r w:rsidR="000A1649" w:rsidRPr="001A49E1">
        <w:rPr>
          <w:rFonts w:ascii="Times New Roman" w:eastAsia="Times New Roman" w:hAnsi="Times New Roman" w:cs="Times New Roman"/>
          <w:sz w:val="24"/>
          <w:szCs w:val="24"/>
          <w:shd w:val="clear" w:color="auto" w:fill="FFFFFF"/>
          <w:lang w:eastAsia="it-IT"/>
        </w:rPr>
        <w:t xml:space="preserve">na corretta valutazione della funzione cardiaca al basale, durante e dopo </w:t>
      </w:r>
      <w:r w:rsidR="00716FCD" w:rsidRPr="001A49E1">
        <w:rPr>
          <w:rFonts w:ascii="Times New Roman" w:eastAsia="Times New Roman" w:hAnsi="Times New Roman" w:cs="Times New Roman"/>
          <w:sz w:val="24"/>
          <w:szCs w:val="24"/>
          <w:shd w:val="clear" w:color="auto" w:fill="FFFFFF"/>
          <w:lang w:eastAsia="it-IT"/>
        </w:rPr>
        <w:t>le cure a</w:t>
      </w:r>
      <w:r w:rsidR="000A1649" w:rsidRPr="001A49E1">
        <w:rPr>
          <w:rFonts w:ascii="Times New Roman" w:eastAsia="Times New Roman" w:hAnsi="Times New Roman" w:cs="Times New Roman"/>
          <w:sz w:val="24"/>
          <w:szCs w:val="24"/>
          <w:shd w:val="clear" w:color="auto" w:fill="FFFFFF"/>
          <w:lang w:eastAsia="it-IT"/>
        </w:rPr>
        <w:t>nti</w:t>
      </w:r>
      <w:r w:rsidR="00716FCD" w:rsidRPr="001A49E1">
        <w:rPr>
          <w:rFonts w:ascii="Times New Roman" w:eastAsia="Times New Roman" w:hAnsi="Times New Roman" w:cs="Times New Roman"/>
          <w:sz w:val="24"/>
          <w:szCs w:val="24"/>
          <w:shd w:val="clear" w:color="auto" w:fill="FFFFFF"/>
          <w:lang w:eastAsia="it-IT"/>
        </w:rPr>
        <w:t>-</w:t>
      </w:r>
      <w:r w:rsidR="000A1649" w:rsidRPr="001A49E1">
        <w:rPr>
          <w:rFonts w:ascii="Times New Roman" w:eastAsia="Times New Roman" w:hAnsi="Times New Roman" w:cs="Times New Roman"/>
          <w:sz w:val="24"/>
          <w:szCs w:val="24"/>
          <w:shd w:val="clear" w:color="auto" w:fill="FFFFFF"/>
          <w:lang w:eastAsia="it-IT"/>
        </w:rPr>
        <w:t>tumoral</w:t>
      </w:r>
      <w:r w:rsidR="00716FCD" w:rsidRPr="001A49E1">
        <w:rPr>
          <w:rFonts w:ascii="Times New Roman" w:eastAsia="Times New Roman" w:hAnsi="Times New Roman" w:cs="Times New Roman"/>
          <w:sz w:val="24"/>
          <w:szCs w:val="24"/>
          <w:shd w:val="clear" w:color="auto" w:fill="FFFFFF"/>
          <w:lang w:eastAsia="it-IT"/>
        </w:rPr>
        <w:t>i</w:t>
      </w:r>
      <w:r w:rsidR="000A1649" w:rsidRPr="001A49E1">
        <w:rPr>
          <w:rFonts w:ascii="Times New Roman" w:eastAsia="Times New Roman" w:hAnsi="Times New Roman" w:cs="Times New Roman"/>
          <w:sz w:val="24"/>
          <w:szCs w:val="24"/>
          <w:shd w:val="clear" w:color="auto" w:fill="FFFFFF"/>
          <w:lang w:eastAsia="it-IT"/>
        </w:rPr>
        <w:t xml:space="preserve"> consente di limitare l’incidenza degli eventi avversi cardiovascolari</w:t>
      </w:r>
      <w:r w:rsidR="00716FCD" w:rsidRPr="001A49E1">
        <w:rPr>
          <w:rFonts w:ascii="Times New Roman" w:eastAsia="Times New Roman" w:hAnsi="Times New Roman" w:cs="Times New Roman"/>
          <w:sz w:val="24"/>
          <w:szCs w:val="24"/>
          <w:shd w:val="clear" w:color="auto" w:fill="FFFFFF"/>
          <w:lang w:eastAsia="it-IT"/>
        </w:rPr>
        <w:t xml:space="preserve"> </w:t>
      </w:r>
      <w:r w:rsidR="000A1649" w:rsidRPr="001A49E1">
        <w:rPr>
          <w:rFonts w:ascii="Times New Roman" w:eastAsia="Times New Roman" w:hAnsi="Times New Roman" w:cs="Times New Roman"/>
          <w:sz w:val="24"/>
          <w:szCs w:val="24"/>
          <w:shd w:val="clear" w:color="auto" w:fill="FFFFFF"/>
          <w:lang w:eastAsia="it-IT"/>
        </w:rPr>
        <w:t>e ne permette una gestione adeguata nel caso si manifestino. AIOM</w:t>
      </w:r>
      <w:r w:rsidR="00716FCD" w:rsidRPr="001A49E1">
        <w:rPr>
          <w:rFonts w:ascii="Times New Roman" w:eastAsia="Times New Roman" w:hAnsi="Times New Roman" w:cs="Times New Roman"/>
          <w:sz w:val="24"/>
          <w:szCs w:val="24"/>
          <w:shd w:val="clear" w:color="auto" w:fill="FFFFFF"/>
          <w:lang w:eastAsia="it-IT"/>
        </w:rPr>
        <w:t xml:space="preserve"> è da </w:t>
      </w:r>
      <w:r w:rsidR="000A1649" w:rsidRPr="001A49E1">
        <w:rPr>
          <w:rFonts w:ascii="Times New Roman" w:eastAsia="Times New Roman" w:hAnsi="Times New Roman" w:cs="Times New Roman"/>
          <w:sz w:val="24"/>
          <w:szCs w:val="24"/>
          <w:shd w:val="clear" w:color="auto" w:fill="FFFFFF"/>
          <w:lang w:eastAsia="it-IT"/>
        </w:rPr>
        <w:t>sempre sensibile a queste tematiche</w:t>
      </w:r>
      <w:r w:rsidR="00716FCD" w:rsidRPr="001A49E1">
        <w:rPr>
          <w:rFonts w:ascii="Times New Roman" w:eastAsia="Times New Roman" w:hAnsi="Times New Roman" w:cs="Times New Roman"/>
          <w:sz w:val="24"/>
          <w:szCs w:val="24"/>
          <w:shd w:val="clear" w:color="auto" w:fill="FFFFFF"/>
          <w:lang w:eastAsia="it-IT"/>
        </w:rPr>
        <w:t xml:space="preserve"> e </w:t>
      </w:r>
      <w:r w:rsidR="000A1649" w:rsidRPr="001A49E1">
        <w:rPr>
          <w:rFonts w:ascii="Times New Roman" w:eastAsia="Times New Roman" w:hAnsi="Times New Roman" w:cs="Times New Roman"/>
          <w:sz w:val="24"/>
          <w:szCs w:val="24"/>
          <w:shd w:val="clear" w:color="auto" w:fill="FFFFFF"/>
          <w:lang w:eastAsia="it-IT"/>
        </w:rPr>
        <w:t>da diversi anni ha promosso la creazione di un gruppo di lavoro interdisciplinare che coinvolge</w:t>
      </w:r>
      <w:r w:rsidR="00716FCD" w:rsidRPr="001A49E1">
        <w:rPr>
          <w:rFonts w:ascii="Times New Roman" w:eastAsia="Times New Roman" w:hAnsi="Times New Roman" w:cs="Times New Roman"/>
          <w:sz w:val="24"/>
          <w:szCs w:val="24"/>
          <w:shd w:val="clear" w:color="auto" w:fill="FFFFFF"/>
          <w:lang w:eastAsia="it-IT"/>
        </w:rPr>
        <w:t xml:space="preserve"> </w:t>
      </w:r>
      <w:r w:rsidR="000A1649" w:rsidRPr="001A49E1">
        <w:rPr>
          <w:rFonts w:ascii="Times New Roman" w:eastAsia="Times New Roman" w:hAnsi="Times New Roman" w:cs="Times New Roman"/>
          <w:sz w:val="24"/>
          <w:szCs w:val="24"/>
          <w:shd w:val="clear" w:color="auto" w:fill="FFFFFF"/>
          <w:lang w:eastAsia="it-IT"/>
        </w:rPr>
        <w:t xml:space="preserve">altre </w:t>
      </w:r>
      <w:r w:rsidR="00716FCD" w:rsidRPr="001A49E1">
        <w:rPr>
          <w:rFonts w:ascii="Times New Roman" w:eastAsia="Times New Roman" w:hAnsi="Times New Roman" w:cs="Times New Roman"/>
          <w:sz w:val="24"/>
          <w:szCs w:val="24"/>
          <w:shd w:val="clear" w:color="auto" w:fill="FFFFFF"/>
          <w:lang w:eastAsia="it-IT"/>
        </w:rPr>
        <w:t>S</w:t>
      </w:r>
      <w:r w:rsidR="000A1649" w:rsidRPr="001A49E1">
        <w:rPr>
          <w:rFonts w:ascii="Times New Roman" w:eastAsia="Times New Roman" w:hAnsi="Times New Roman" w:cs="Times New Roman"/>
          <w:sz w:val="24"/>
          <w:szCs w:val="24"/>
          <w:shd w:val="clear" w:color="auto" w:fill="FFFFFF"/>
          <w:lang w:eastAsia="it-IT"/>
        </w:rPr>
        <w:t xml:space="preserve">ocietà </w:t>
      </w:r>
      <w:r w:rsidR="00716FCD" w:rsidRPr="001A49E1">
        <w:rPr>
          <w:rFonts w:ascii="Times New Roman" w:eastAsia="Times New Roman" w:hAnsi="Times New Roman" w:cs="Times New Roman"/>
          <w:sz w:val="24"/>
          <w:szCs w:val="24"/>
          <w:shd w:val="clear" w:color="auto" w:fill="FFFFFF"/>
          <w:lang w:eastAsia="it-IT"/>
        </w:rPr>
        <w:t>S</w:t>
      </w:r>
      <w:r w:rsidR="000A1649" w:rsidRPr="001A49E1">
        <w:rPr>
          <w:rFonts w:ascii="Times New Roman" w:eastAsia="Times New Roman" w:hAnsi="Times New Roman" w:cs="Times New Roman"/>
          <w:sz w:val="24"/>
          <w:szCs w:val="24"/>
          <w:shd w:val="clear" w:color="auto" w:fill="FFFFFF"/>
          <w:lang w:eastAsia="it-IT"/>
        </w:rPr>
        <w:t>cientifiche</w:t>
      </w:r>
      <w:r w:rsidR="001A49E1">
        <w:rPr>
          <w:rFonts w:ascii="Times New Roman" w:eastAsia="Times New Roman" w:hAnsi="Times New Roman" w:cs="Times New Roman"/>
          <w:sz w:val="24"/>
          <w:szCs w:val="24"/>
          <w:shd w:val="clear" w:color="auto" w:fill="FFFFFF"/>
          <w:lang w:eastAsia="it-IT"/>
        </w:rPr>
        <w:t xml:space="preserve">. </w:t>
      </w:r>
      <w:r w:rsidR="000A1649" w:rsidRPr="001A49E1">
        <w:rPr>
          <w:rFonts w:ascii="Times New Roman" w:eastAsia="Times New Roman" w:hAnsi="Times New Roman" w:cs="Times New Roman"/>
          <w:sz w:val="24"/>
          <w:szCs w:val="24"/>
          <w:shd w:val="clear" w:color="auto" w:fill="FFFFFF"/>
          <w:lang w:eastAsia="it-IT"/>
        </w:rPr>
        <w:t>Nel 2021 abbiamo pubblicato le prime Linee Guida AIOM di Cardioncologia, coordinate da Antonio Russo, con la partecipazione di molti dei colleghi presenti”</w:t>
      </w:r>
      <w:r w:rsidR="00716FCD" w:rsidRPr="001A49E1">
        <w:rPr>
          <w:rFonts w:ascii="Times New Roman" w:eastAsia="Times New Roman" w:hAnsi="Times New Roman" w:cs="Times New Roman"/>
          <w:sz w:val="24"/>
          <w:szCs w:val="24"/>
          <w:shd w:val="clear" w:color="auto" w:fill="FFFFFF"/>
          <w:lang w:eastAsia="it-IT"/>
        </w:rPr>
        <w:t xml:space="preserve">. </w:t>
      </w:r>
      <w:r w:rsidR="000A1649" w:rsidRPr="001A49E1">
        <w:rPr>
          <w:rFonts w:ascii="Times New Roman" w:eastAsia="Times New Roman" w:hAnsi="Times New Roman" w:cs="Times New Roman"/>
          <w:sz w:val="24"/>
          <w:szCs w:val="24"/>
          <w:shd w:val="clear" w:color="auto" w:fill="FFFFFF"/>
          <w:lang w:eastAsia="it-IT"/>
        </w:rPr>
        <w:t>“La cardio-oncologia</w:t>
      </w:r>
      <w:r w:rsidR="00716FCD" w:rsidRPr="001A49E1">
        <w:rPr>
          <w:rFonts w:ascii="Times New Roman" w:eastAsia="Times New Roman" w:hAnsi="Times New Roman" w:cs="Times New Roman"/>
          <w:sz w:val="24"/>
          <w:szCs w:val="24"/>
          <w:shd w:val="clear" w:color="auto" w:fill="FFFFFF"/>
          <w:lang w:eastAsia="it-IT"/>
        </w:rPr>
        <w:t xml:space="preserve"> è </w:t>
      </w:r>
      <w:r w:rsidR="000A1649" w:rsidRPr="001A49E1">
        <w:rPr>
          <w:rFonts w:ascii="Times New Roman" w:eastAsia="Times New Roman" w:hAnsi="Times New Roman" w:cs="Times New Roman"/>
          <w:sz w:val="24"/>
          <w:szCs w:val="24"/>
          <w:shd w:val="clear" w:color="auto" w:fill="FFFFFF"/>
          <w:lang w:eastAsia="it-IT"/>
        </w:rPr>
        <w:t>una disciplina relativamente giovane</w:t>
      </w:r>
      <w:r w:rsidR="00716FCD" w:rsidRPr="001A49E1">
        <w:rPr>
          <w:rFonts w:ascii="Times New Roman" w:eastAsia="Times New Roman" w:hAnsi="Times New Roman" w:cs="Times New Roman"/>
          <w:sz w:val="24"/>
          <w:szCs w:val="24"/>
          <w:shd w:val="clear" w:color="auto" w:fill="FFFFFF"/>
          <w:lang w:eastAsia="it-IT"/>
        </w:rPr>
        <w:t xml:space="preserve"> - spiega </w:t>
      </w:r>
      <w:r w:rsidR="00716FCD" w:rsidRPr="001A49E1">
        <w:rPr>
          <w:rFonts w:ascii="Times New Roman" w:eastAsia="Times New Roman" w:hAnsi="Times New Roman" w:cs="Times New Roman"/>
          <w:b/>
          <w:bCs/>
          <w:sz w:val="24"/>
          <w:szCs w:val="24"/>
          <w:shd w:val="clear" w:color="auto" w:fill="FFFFFF"/>
          <w:lang w:eastAsia="it-IT"/>
        </w:rPr>
        <w:t xml:space="preserve">Lorena Incorvaia, </w:t>
      </w:r>
      <w:r w:rsidR="00716FCD" w:rsidRPr="001A49E1">
        <w:rPr>
          <w:rFonts w:ascii="Times New Roman" w:eastAsia="Times New Roman" w:hAnsi="Times New Roman" w:cs="Times New Roman"/>
          <w:sz w:val="24"/>
          <w:szCs w:val="24"/>
          <w:shd w:val="clear" w:color="auto" w:fill="FFFFFF"/>
          <w:lang w:eastAsia="it-IT"/>
        </w:rPr>
        <w:t>Coordinatrice Nazionale AIOM Giovani e Ricercatrice in Oncologia Medica presso l’Università di Palermo -. L</w:t>
      </w:r>
      <w:r w:rsidR="000A1649" w:rsidRPr="001A49E1">
        <w:rPr>
          <w:rFonts w:ascii="Times New Roman" w:eastAsia="Times New Roman" w:hAnsi="Times New Roman" w:cs="Times New Roman"/>
          <w:sz w:val="24"/>
          <w:szCs w:val="24"/>
          <w:shd w:val="clear" w:color="auto" w:fill="FFFFFF"/>
          <w:lang w:eastAsia="it-IT"/>
        </w:rPr>
        <w:t>’importanza d</w:t>
      </w:r>
      <w:r w:rsidR="00716FCD" w:rsidRPr="001A49E1">
        <w:rPr>
          <w:rFonts w:ascii="Times New Roman" w:eastAsia="Times New Roman" w:hAnsi="Times New Roman" w:cs="Times New Roman"/>
          <w:sz w:val="24"/>
          <w:szCs w:val="24"/>
          <w:shd w:val="clear" w:color="auto" w:fill="FFFFFF"/>
          <w:lang w:eastAsia="it-IT"/>
        </w:rPr>
        <w:t xml:space="preserve">i una più </w:t>
      </w:r>
      <w:r w:rsidR="000A1649" w:rsidRPr="001A49E1">
        <w:rPr>
          <w:rFonts w:ascii="Times New Roman" w:eastAsia="Times New Roman" w:hAnsi="Times New Roman" w:cs="Times New Roman"/>
          <w:sz w:val="24"/>
          <w:szCs w:val="24"/>
          <w:shd w:val="clear" w:color="auto" w:fill="FFFFFF"/>
          <w:lang w:eastAsia="it-IT"/>
        </w:rPr>
        <w:t xml:space="preserve">stretta interazione tra oncologia e cardiologia emerge anche in nuovi contesti, che sono quelli della ricerca clinica e traslazionale. Un recente studio, che abbiamo presentato in occasione degli ultimi Congressi ASCO ed ESMO, sottolinea l’importanza di una approfondita valutazione della funzionalità cardiaca e dei fattori di rischio cardiovascolari in particolari </w:t>
      </w:r>
      <w:r w:rsidR="001A49E1">
        <w:rPr>
          <w:rFonts w:ascii="Times New Roman" w:eastAsia="Times New Roman" w:hAnsi="Times New Roman" w:cs="Times New Roman"/>
          <w:sz w:val="24"/>
          <w:szCs w:val="24"/>
          <w:shd w:val="clear" w:color="auto" w:fill="FFFFFF"/>
          <w:lang w:eastAsia="it-IT"/>
        </w:rPr>
        <w:t xml:space="preserve">categorie </w:t>
      </w:r>
      <w:r w:rsidR="000A1649" w:rsidRPr="001A49E1">
        <w:rPr>
          <w:rFonts w:ascii="Times New Roman" w:eastAsia="Times New Roman" w:hAnsi="Times New Roman" w:cs="Times New Roman"/>
          <w:sz w:val="24"/>
          <w:szCs w:val="24"/>
          <w:shd w:val="clear" w:color="auto" w:fill="FFFFFF"/>
          <w:lang w:eastAsia="it-IT"/>
        </w:rPr>
        <w:t>di pazienti. Tra quest</w:t>
      </w:r>
      <w:r w:rsidR="001A49E1">
        <w:rPr>
          <w:rFonts w:ascii="Times New Roman" w:eastAsia="Times New Roman" w:hAnsi="Times New Roman" w:cs="Times New Roman"/>
          <w:sz w:val="24"/>
          <w:szCs w:val="24"/>
          <w:shd w:val="clear" w:color="auto" w:fill="FFFFFF"/>
          <w:lang w:eastAsia="it-IT"/>
        </w:rPr>
        <w:t>e</w:t>
      </w:r>
      <w:r w:rsidR="000A1649" w:rsidRPr="001A49E1">
        <w:rPr>
          <w:rFonts w:ascii="Times New Roman" w:eastAsia="Times New Roman" w:hAnsi="Times New Roman" w:cs="Times New Roman"/>
          <w:sz w:val="24"/>
          <w:szCs w:val="24"/>
          <w:shd w:val="clear" w:color="auto" w:fill="FFFFFF"/>
          <w:lang w:eastAsia="it-IT"/>
        </w:rPr>
        <w:t xml:space="preserve"> </w:t>
      </w:r>
      <w:r w:rsidR="000A1649" w:rsidRPr="001A49E1">
        <w:rPr>
          <w:rFonts w:ascii="Times New Roman" w:eastAsia="Times New Roman" w:hAnsi="Times New Roman" w:cs="Times New Roman"/>
          <w:sz w:val="24"/>
          <w:szCs w:val="24"/>
          <w:shd w:val="clear" w:color="auto" w:fill="FFFFFF"/>
          <w:lang w:eastAsia="it-IT"/>
        </w:rPr>
        <w:lastRenderedPageBreak/>
        <w:t xml:space="preserve">ricordiamo le donne in trattamento chemioterapico per il tumore della mammella che risultano, al tempo stesso, portatrici di specifiche mutazioni in geni coinvolti nei meccanismi di riparo del DNA. Questo è un importante esempio di come in futuro, in </w:t>
      </w:r>
      <w:r w:rsidR="00716FCD" w:rsidRPr="001A49E1">
        <w:rPr>
          <w:rFonts w:ascii="Times New Roman" w:eastAsia="Times New Roman" w:hAnsi="Times New Roman" w:cs="Times New Roman"/>
          <w:sz w:val="24"/>
          <w:szCs w:val="24"/>
          <w:shd w:val="clear" w:color="auto" w:fill="FFFFFF"/>
          <w:lang w:eastAsia="it-IT"/>
        </w:rPr>
        <w:t xml:space="preserve">alcuni </w:t>
      </w:r>
      <w:r w:rsidR="000A1649" w:rsidRPr="001A49E1">
        <w:rPr>
          <w:rFonts w:ascii="Times New Roman" w:eastAsia="Times New Roman" w:hAnsi="Times New Roman" w:cs="Times New Roman"/>
          <w:sz w:val="24"/>
          <w:szCs w:val="24"/>
          <w:shd w:val="clear" w:color="auto" w:fill="FFFFFF"/>
          <w:lang w:eastAsia="it-IT"/>
        </w:rPr>
        <w:t>pazienti</w:t>
      </w:r>
      <w:r w:rsidR="0037291B">
        <w:rPr>
          <w:rFonts w:ascii="Times New Roman" w:eastAsia="Times New Roman" w:hAnsi="Times New Roman" w:cs="Times New Roman"/>
          <w:sz w:val="24"/>
          <w:szCs w:val="24"/>
          <w:shd w:val="clear" w:color="auto" w:fill="FFFFFF"/>
          <w:lang w:eastAsia="it-IT"/>
        </w:rPr>
        <w:t>,</w:t>
      </w:r>
      <w:r w:rsidR="00716FCD" w:rsidRPr="001A49E1">
        <w:rPr>
          <w:rFonts w:ascii="Times New Roman" w:eastAsia="Times New Roman" w:hAnsi="Times New Roman" w:cs="Times New Roman"/>
          <w:sz w:val="24"/>
          <w:szCs w:val="24"/>
          <w:shd w:val="clear" w:color="auto" w:fill="FFFFFF"/>
          <w:lang w:eastAsia="it-IT"/>
        </w:rPr>
        <w:t xml:space="preserve"> sia indispensabile </w:t>
      </w:r>
      <w:r w:rsidR="000A1649" w:rsidRPr="001A49E1">
        <w:rPr>
          <w:rFonts w:ascii="Times New Roman" w:eastAsia="Times New Roman" w:hAnsi="Times New Roman" w:cs="Times New Roman"/>
          <w:sz w:val="24"/>
          <w:szCs w:val="24"/>
          <w:shd w:val="clear" w:color="auto" w:fill="FFFFFF"/>
          <w:lang w:eastAsia="it-IT"/>
        </w:rPr>
        <w:t>una migliore conoscenza del background genetico, una valutazione approfondita dei fattori di rischio e l’utilizzo di specifiche strategie di screening e follow-up</w:t>
      </w:r>
      <w:r w:rsidR="00716FCD" w:rsidRPr="001A49E1">
        <w:rPr>
          <w:rFonts w:ascii="Times New Roman" w:eastAsia="Times New Roman" w:hAnsi="Times New Roman" w:cs="Times New Roman"/>
          <w:sz w:val="24"/>
          <w:szCs w:val="24"/>
          <w:shd w:val="clear" w:color="auto" w:fill="FFFFFF"/>
          <w:lang w:eastAsia="it-IT"/>
        </w:rPr>
        <w:t xml:space="preserve">. Tutto questo può permettere di </w:t>
      </w:r>
      <w:r w:rsidR="000A1649" w:rsidRPr="001A49E1">
        <w:rPr>
          <w:rFonts w:ascii="Times New Roman" w:eastAsia="Times New Roman" w:hAnsi="Times New Roman" w:cs="Times New Roman"/>
          <w:sz w:val="24"/>
          <w:szCs w:val="24"/>
          <w:shd w:val="clear" w:color="auto" w:fill="FFFFFF"/>
          <w:lang w:eastAsia="it-IT"/>
        </w:rPr>
        <w:t xml:space="preserve">ottimizzazione la gestione del rischio cardiovascolare e migliorare la sopravvivenza a lungo termine durante e dopo il loro percorso di cura”. </w:t>
      </w:r>
    </w:p>
    <w:p w14:paraId="6ADA03CE" w14:textId="2E658690" w:rsidR="000A1649" w:rsidRPr="001A49E1" w:rsidRDefault="000A1649" w:rsidP="00E326D0">
      <w:pPr>
        <w:spacing w:line="240" w:lineRule="auto"/>
        <w:jc w:val="both"/>
        <w:rPr>
          <w:rFonts w:ascii="Times New Roman" w:eastAsia="Times New Roman" w:hAnsi="Times New Roman" w:cs="Times New Roman"/>
          <w:sz w:val="24"/>
          <w:szCs w:val="24"/>
          <w:shd w:val="clear" w:color="auto" w:fill="FFFFFF"/>
          <w:lang w:eastAsia="it-IT"/>
        </w:rPr>
      </w:pPr>
      <w:r w:rsidRPr="001A49E1">
        <w:rPr>
          <w:rFonts w:ascii="Times New Roman" w:hAnsi="Times New Roman" w:cs="Times New Roman"/>
          <w:sz w:val="24"/>
          <w:szCs w:val="24"/>
          <w:shd w:val="clear" w:color="auto" w:fill="FFFFFF"/>
        </w:rPr>
        <w:t>“In questo contesto, l’utilizzo di biomarcatori precoci in grado di identificare i pazienti a maggior rischio di complicanze cardiovascolar</w:t>
      </w:r>
      <w:r w:rsidR="00716FCD" w:rsidRPr="001A49E1">
        <w:rPr>
          <w:rFonts w:ascii="Times New Roman" w:hAnsi="Times New Roman" w:cs="Times New Roman"/>
          <w:sz w:val="24"/>
          <w:szCs w:val="24"/>
          <w:shd w:val="clear" w:color="auto" w:fill="FFFFFF"/>
        </w:rPr>
        <w:t xml:space="preserve">i </w:t>
      </w:r>
      <w:r w:rsidRPr="001A49E1">
        <w:rPr>
          <w:rFonts w:ascii="Times New Roman" w:hAnsi="Times New Roman" w:cs="Times New Roman"/>
          <w:sz w:val="24"/>
          <w:szCs w:val="24"/>
          <w:shd w:val="clear" w:color="auto" w:fill="FFFFFF"/>
        </w:rPr>
        <w:t xml:space="preserve">è una sfida importante per la medicina e per la diagnostica di laboratorio - afferma </w:t>
      </w:r>
      <w:r w:rsidRPr="001A49E1">
        <w:rPr>
          <w:rFonts w:ascii="Times New Roman" w:eastAsia="Times New Roman" w:hAnsi="Times New Roman" w:cs="Times New Roman"/>
          <w:b/>
          <w:bCs/>
          <w:sz w:val="24"/>
          <w:szCs w:val="24"/>
          <w:shd w:val="clear" w:color="auto" w:fill="FFFFFF"/>
          <w:lang w:eastAsia="it-IT"/>
        </w:rPr>
        <w:t xml:space="preserve">Ettore Capoluongo, </w:t>
      </w:r>
      <w:r w:rsidRPr="001A49E1">
        <w:rPr>
          <w:rFonts w:ascii="Times New Roman" w:eastAsia="Times New Roman" w:hAnsi="Times New Roman" w:cs="Times New Roman"/>
          <w:sz w:val="24"/>
          <w:szCs w:val="24"/>
          <w:shd w:val="clear" w:color="auto" w:fill="FFFFFF"/>
          <w:lang w:eastAsia="it-IT"/>
        </w:rPr>
        <w:t xml:space="preserve">Professore Ordinario di Biochimica Clinica e Biologia Molecolare Clinica e Direttore SOC di Patologia Clinica e Genomica, Ospedale Cannizzaro di Catania -. </w:t>
      </w:r>
      <w:r w:rsidRPr="001A49E1">
        <w:rPr>
          <w:rFonts w:ascii="Times New Roman" w:hAnsi="Times New Roman" w:cs="Times New Roman"/>
          <w:sz w:val="24"/>
          <w:szCs w:val="24"/>
          <w:shd w:val="clear" w:color="auto" w:fill="FFFFFF"/>
        </w:rPr>
        <w:t>L’impiego del dosaggio della troponina ad alta sensibilità (</w:t>
      </w:r>
      <w:proofErr w:type="spellStart"/>
      <w:r w:rsidRPr="001A49E1">
        <w:rPr>
          <w:rFonts w:ascii="Times New Roman" w:hAnsi="Times New Roman" w:cs="Times New Roman"/>
          <w:sz w:val="24"/>
          <w:szCs w:val="24"/>
          <w:shd w:val="clear" w:color="auto" w:fill="FFFFFF"/>
        </w:rPr>
        <w:t>hsTn</w:t>
      </w:r>
      <w:proofErr w:type="spellEnd"/>
      <w:r w:rsidRPr="001A49E1">
        <w:rPr>
          <w:rFonts w:ascii="Times New Roman" w:hAnsi="Times New Roman" w:cs="Times New Roman"/>
          <w:sz w:val="24"/>
          <w:szCs w:val="24"/>
          <w:shd w:val="clear" w:color="auto" w:fill="FFFFFF"/>
        </w:rPr>
        <w:t>) si è dimostrato abbastanza efficace nell’individuare i pazienti a rischio di miocardite in assenza di altre condizioni eziologiche evidenti e riconducibili all’aumento di tale marcatore. Sia la troponina che i peptidi natriuretici (in particolare NT-</w:t>
      </w:r>
      <w:proofErr w:type="spellStart"/>
      <w:r w:rsidRPr="001A49E1">
        <w:rPr>
          <w:rFonts w:ascii="Times New Roman" w:hAnsi="Times New Roman" w:cs="Times New Roman"/>
          <w:sz w:val="24"/>
          <w:szCs w:val="24"/>
          <w:shd w:val="clear" w:color="auto" w:fill="FFFFFF"/>
        </w:rPr>
        <w:t>proBNP</w:t>
      </w:r>
      <w:proofErr w:type="spellEnd"/>
      <w:r w:rsidRPr="001A49E1">
        <w:rPr>
          <w:rFonts w:ascii="Times New Roman" w:hAnsi="Times New Roman" w:cs="Times New Roman"/>
          <w:sz w:val="24"/>
          <w:szCs w:val="24"/>
          <w:shd w:val="clear" w:color="auto" w:fill="FFFFFF"/>
        </w:rPr>
        <w:t xml:space="preserve">) sono complementari come ausilio nell’identificare i pazienti a rischio di </w:t>
      </w:r>
      <w:proofErr w:type="spellStart"/>
      <w:r w:rsidRPr="001A49E1">
        <w:rPr>
          <w:rFonts w:ascii="Times New Roman" w:hAnsi="Times New Roman" w:cs="Times New Roman"/>
          <w:sz w:val="24"/>
          <w:szCs w:val="24"/>
          <w:shd w:val="clear" w:color="auto" w:fill="FFFFFF"/>
        </w:rPr>
        <w:t>cardiotossicità</w:t>
      </w:r>
      <w:proofErr w:type="spellEnd"/>
      <w:r w:rsidRPr="001A49E1">
        <w:rPr>
          <w:rFonts w:ascii="Times New Roman" w:hAnsi="Times New Roman" w:cs="Times New Roman"/>
          <w:sz w:val="24"/>
          <w:szCs w:val="24"/>
          <w:shd w:val="clear" w:color="auto" w:fill="FFFFFF"/>
        </w:rPr>
        <w:t xml:space="preserve"> per guidare l'uso dell'imaging. Nel volume vengono rappresentate le principali evidenze relative all’uso appropriato di tali biomarcatori. E’ però necessaria una armonizzazione dei percorsi per implementare questi test nella routine clinica</w:t>
      </w:r>
      <w:r w:rsidR="00254073" w:rsidRPr="001A49E1">
        <w:rPr>
          <w:rFonts w:ascii="Times New Roman" w:hAnsi="Times New Roman" w:cs="Times New Roman"/>
          <w:sz w:val="24"/>
          <w:szCs w:val="24"/>
          <w:shd w:val="clear" w:color="auto" w:fill="FFFFFF"/>
        </w:rPr>
        <w:t xml:space="preserve"> e serve un</w:t>
      </w:r>
      <w:r w:rsidRPr="001A49E1">
        <w:rPr>
          <w:rFonts w:ascii="Times New Roman" w:hAnsi="Times New Roman" w:cs="Times New Roman"/>
          <w:sz w:val="24"/>
          <w:szCs w:val="24"/>
          <w:shd w:val="clear" w:color="auto" w:fill="FFFFFF"/>
        </w:rPr>
        <w:t xml:space="preserve">a </w:t>
      </w:r>
      <w:r w:rsidR="00254073" w:rsidRPr="001A49E1">
        <w:rPr>
          <w:rFonts w:ascii="Times New Roman" w:hAnsi="Times New Roman" w:cs="Times New Roman"/>
          <w:sz w:val="24"/>
          <w:szCs w:val="24"/>
          <w:shd w:val="clear" w:color="auto" w:fill="FFFFFF"/>
        </w:rPr>
        <w:t xml:space="preserve">maggiore </w:t>
      </w:r>
      <w:r w:rsidRPr="001A49E1">
        <w:rPr>
          <w:rFonts w:ascii="Times New Roman" w:hAnsi="Times New Roman" w:cs="Times New Roman"/>
          <w:sz w:val="24"/>
          <w:szCs w:val="24"/>
          <w:shd w:val="clear" w:color="auto" w:fill="FFFFFF"/>
        </w:rPr>
        <w:t>collaborazione di tutti gli specialisti coinvolti</w:t>
      </w:r>
      <w:r w:rsidR="00254073" w:rsidRPr="001A49E1">
        <w:rPr>
          <w:rFonts w:ascii="Times New Roman" w:hAnsi="Times New Roman" w:cs="Times New Roman"/>
          <w:sz w:val="24"/>
          <w:szCs w:val="24"/>
          <w:shd w:val="clear" w:color="auto" w:fill="FFFFFF"/>
        </w:rPr>
        <w:t xml:space="preserve">. Bisogna </w:t>
      </w:r>
      <w:r w:rsidRPr="001A49E1">
        <w:rPr>
          <w:rFonts w:ascii="Times New Roman" w:hAnsi="Times New Roman" w:cs="Times New Roman"/>
          <w:sz w:val="24"/>
          <w:szCs w:val="24"/>
          <w:shd w:val="clear" w:color="auto" w:fill="FFFFFF"/>
        </w:rPr>
        <w:t>elabora</w:t>
      </w:r>
      <w:r w:rsidR="00254073" w:rsidRPr="001A49E1">
        <w:rPr>
          <w:rFonts w:ascii="Times New Roman" w:hAnsi="Times New Roman" w:cs="Times New Roman"/>
          <w:sz w:val="24"/>
          <w:szCs w:val="24"/>
          <w:shd w:val="clear" w:color="auto" w:fill="FFFFFF"/>
        </w:rPr>
        <w:t xml:space="preserve">re </w:t>
      </w:r>
      <w:r w:rsidRPr="001A49E1">
        <w:rPr>
          <w:rFonts w:ascii="Times New Roman" w:hAnsi="Times New Roman" w:cs="Times New Roman"/>
          <w:sz w:val="24"/>
          <w:szCs w:val="24"/>
          <w:shd w:val="clear" w:color="auto" w:fill="FFFFFF"/>
        </w:rPr>
        <w:t>un PDTA ad hoc che permetta a tutti i pazienti di accedere senza restrizioni a tali strategie di monitoraggio e di diagnosi precoce di complicanze indotte da</w:t>
      </w:r>
      <w:r w:rsidR="00716FCD" w:rsidRPr="001A49E1">
        <w:rPr>
          <w:rFonts w:ascii="Times New Roman" w:hAnsi="Times New Roman" w:cs="Times New Roman"/>
          <w:sz w:val="24"/>
          <w:szCs w:val="24"/>
          <w:shd w:val="clear" w:color="auto" w:fill="FFFFFF"/>
        </w:rPr>
        <w:t xml:space="preserve">i </w:t>
      </w:r>
      <w:r w:rsidRPr="001A49E1">
        <w:rPr>
          <w:rFonts w:ascii="Times New Roman" w:hAnsi="Times New Roman" w:cs="Times New Roman"/>
          <w:sz w:val="24"/>
          <w:szCs w:val="24"/>
          <w:shd w:val="clear" w:color="auto" w:fill="FFFFFF"/>
        </w:rPr>
        <w:t xml:space="preserve">farmaci </w:t>
      </w:r>
      <w:proofErr w:type="spellStart"/>
      <w:r w:rsidRPr="001A49E1">
        <w:rPr>
          <w:rFonts w:ascii="Times New Roman" w:hAnsi="Times New Roman" w:cs="Times New Roman"/>
          <w:sz w:val="24"/>
          <w:szCs w:val="24"/>
          <w:shd w:val="clear" w:color="auto" w:fill="FFFFFF"/>
        </w:rPr>
        <w:t>immunoterapici</w:t>
      </w:r>
      <w:proofErr w:type="spellEnd"/>
      <w:r w:rsidR="00716FCD" w:rsidRPr="001A49E1">
        <w:rPr>
          <w:rFonts w:ascii="Times New Roman" w:hAnsi="Times New Roman" w:cs="Times New Roman"/>
          <w:sz w:val="24"/>
          <w:szCs w:val="24"/>
          <w:shd w:val="clear" w:color="auto" w:fill="FFFFFF"/>
        </w:rPr>
        <w:t>”</w:t>
      </w:r>
      <w:r w:rsidR="00254073" w:rsidRPr="001A49E1">
        <w:rPr>
          <w:rFonts w:ascii="Times New Roman" w:hAnsi="Times New Roman" w:cs="Times New Roman"/>
          <w:sz w:val="24"/>
          <w:szCs w:val="24"/>
          <w:shd w:val="clear" w:color="auto" w:fill="FFFFFF"/>
        </w:rPr>
        <w:t>.</w:t>
      </w:r>
      <w:r w:rsidR="00716FCD" w:rsidRPr="001A49E1">
        <w:rPr>
          <w:rFonts w:ascii="Times New Roman" w:hAnsi="Times New Roman" w:cs="Times New Roman"/>
          <w:sz w:val="24"/>
          <w:szCs w:val="24"/>
          <w:shd w:val="clear" w:color="auto" w:fill="FFFFFF"/>
        </w:rPr>
        <w:t xml:space="preserve"> </w:t>
      </w:r>
      <w:r w:rsidR="00254073" w:rsidRPr="001A49E1">
        <w:rPr>
          <w:rFonts w:ascii="Times New Roman" w:hAnsi="Times New Roman" w:cs="Times New Roman"/>
          <w:sz w:val="24"/>
          <w:szCs w:val="24"/>
          <w:shd w:val="clear" w:color="auto" w:fill="FFFFFF"/>
        </w:rPr>
        <w:t xml:space="preserve"> </w:t>
      </w:r>
    </w:p>
    <w:p w14:paraId="736A3369" w14:textId="423BF7D9" w:rsidR="007F1917" w:rsidRPr="0041106B" w:rsidRDefault="000A1649" w:rsidP="007F1917">
      <w:pPr>
        <w:spacing w:line="240" w:lineRule="auto"/>
        <w:jc w:val="both"/>
        <w:rPr>
          <w:rFonts w:ascii="Times New Roman" w:hAnsi="Times New Roman" w:cs="Times New Roman"/>
          <w:sz w:val="24"/>
          <w:szCs w:val="24"/>
        </w:rPr>
      </w:pPr>
      <w:r w:rsidRPr="001A49E1">
        <w:rPr>
          <w:rFonts w:ascii="Times New Roman" w:eastAsia="Times New Roman" w:hAnsi="Times New Roman" w:cs="Times New Roman"/>
          <w:sz w:val="24"/>
          <w:szCs w:val="24"/>
          <w:shd w:val="clear" w:color="auto" w:fill="FFFFFF"/>
          <w:lang w:eastAsia="it-IT"/>
        </w:rPr>
        <w:t xml:space="preserve">“Le malattie cardiovascolari e le neoplasie causano circa i due terzi di tutti i decessi nel mondo </w:t>
      </w:r>
      <w:r w:rsidR="00302603">
        <w:rPr>
          <w:rFonts w:ascii="Times New Roman" w:eastAsia="Times New Roman" w:hAnsi="Times New Roman" w:cs="Times New Roman"/>
          <w:sz w:val="24"/>
          <w:szCs w:val="24"/>
          <w:shd w:val="clear" w:color="auto" w:fill="FFFFFF"/>
          <w:lang w:eastAsia="it-IT"/>
        </w:rPr>
        <w:t>o</w:t>
      </w:r>
      <w:r w:rsidRPr="001A49E1">
        <w:rPr>
          <w:rFonts w:ascii="Times New Roman" w:eastAsia="Times New Roman" w:hAnsi="Times New Roman" w:cs="Times New Roman"/>
          <w:sz w:val="24"/>
          <w:szCs w:val="24"/>
          <w:shd w:val="clear" w:color="auto" w:fill="FFFFFF"/>
          <w:lang w:eastAsia="it-IT"/>
        </w:rPr>
        <w:t>ccidentale</w:t>
      </w:r>
      <w:r w:rsidR="00254073" w:rsidRPr="001A49E1">
        <w:rPr>
          <w:rFonts w:ascii="Times New Roman" w:eastAsia="Times New Roman" w:hAnsi="Times New Roman" w:cs="Times New Roman"/>
          <w:sz w:val="24"/>
          <w:szCs w:val="24"/>
          <w:shd w:val="clear" w:color="auto" w:fill="FFFFFF"/>
          <w:lang w:eastAsia="it-IT"/>
        </w:rPr>
        <w:t xml:space="preserve"> -</w:t>
      </w:r>
      <w:r w:rsidR="00074D38">
        <w:rPr>
          <w:rFonts w:ascii="Times New Roman" w:eastAsia="Times New Roman" w:hAnsi="Times New Roman" w:cs="Times New Roman"/>
          <w:sz w:val="24"/>
          <w:szCs w:val="24"/>
          <w:shd w:val="clear" w:color="auto" w:fill="FFFFFF"/>
          <w:lang w:eastAsia="it-IT"/>
        </w:rPr>
        <w:t xml:space="preserve"> </w:t>
      </w:r>
      <w:r w:rsidR="00254073" w:rsidRPr="001A49E1">
        <w:rPr>
          <w:rFonts w:ascii="Times New Roman" w:eastAsia="Times New Roman" w:hAnsi="Times New Roman" w:cs="Times New Roman"/>
          <w:sz w:val="24"/>
          <w:szCs w:val="24"/>
          <w:shd w:val="clear" w:color="auto" w:fill="FFFFFF"/>
          <w:lang w:eastAsia="it-IT"/>
        </w:rPr>
        <w:t xml:space="preserve">afferma </w:t>
      </w:r>
      <w:r w:rsidR="00254073" w:rsidRPr="001A49E1">
        <w:rPr>
          <w:rFonts w:ascii="Times New Roman" w:eastAsia="Times New Roman" w:hAnsi="Times New Roman" w:cs="Times New Roman"/>
          <w:b/>
          <w:bCs/>
          <w:sz w:val="24"/>
          <w:szCs w:val="24"/>
          <w:shd w:val="clear" w:color="auto" w:fill="FFFFFF"/>
          <w:lang w:eastAsia="it-IT"/>
        </w:rPr>
        <w:t xml:space="preserve">Antonio Giordano, </w:t>
      </w:r>
      <w:r w:rsidR="00254073" w:rsidRPr="001A49E1">
        <w:rPr>
          <w:rFonts w:ascii="Times New Roman" w:eastAsia="Times New Roman" w:hAnsi="Times New Roman" w:cs="Times New Roman"/>
          <w:sz w:val="24"/>
          <w:szCs w:val="24"/>
          <w:shd w:val="clear" w:color="auto" w:fill="FFFFFF"/>
          <w:lang w:eastAsia="it-IT"/>
        </w:rPr>
        <w:t xml:space="preserve">Direttore dello Sbarro Institute for Cancer </w:t>
      </w:r>
      <w:proofErr w:type="spellStart"/>
      <w:r w:rsidR="00254073" w:rsidRPr="001A49E1">
        <w:rPr>
          <w:rFonts w:ascii="Times New Roman" w:eastAsia="Times New Roman" w:hAnsi="Times New Roman" w:cs="Times New Roman"/>
          <w:sz w:val="24"/>
          <w:szCs w:val="24"/>
          <w:shd w:val="clear" w:color="auto" w:fill="FFFFFF"/>
          <w:lang w:eastAsia="it-IT"/>
        </w:rPr>
        <w:t>Research</w:t>
      </w:r>
      <w:proofErr w:type="spellEnd"/>
      <w:r w:rsidR="00254073" w:rsidRPr="001A49E1">
        <w:rPr>
          <w:rFonts w:ascii="Times New Roman" w:eastAsia="Times New Roman" w:hAnsi="Times New Roman" w:cs="Times New Roman"/>
          <w:sz w:val="24"/>
          <w:szCs w:val="24"/>
          <w:shd w:val="clear" w:color="auto" w:fill="FFFFFF"/>
          <w:lang w:eastAsia="it-IT"/>
        </w:rPr>
        <w:t xml:space="preserve"> and </w:t>
      </w:r>
      <w:proofErr w:type="spellStart"/>
      <w:r w:rsidR="00254073" w:rsidRPr="001A49E1">
        <w:rPr>
          <w:rFonts w:ascii="Times New Roman" w:eastAsia="Times New Roman" w:hAnsi="Times New Roman" w:cs="Times New Roman"/>
          <w:sz w:val="24"/>
          <w:szCs w:val="24"/>
          <w:shd w:val="clear" w:color="auto" w:fill="FFFFFF"/>
          <w:lang w:eastAsia="it-IT"/>
        </w:rPr>
        <w:t>Molecular</w:t>
      </w:r>
      <w:proofErr w:type="spellEnd"/>
      <w:r w:rsidR="00254073" w:rsidRPr="001A49E1">
        <w:rPr>
          <w:rFonts w:ascii="Times New Roman" w:eastAsia="Times New Roman" w:hAnsi="Times New Roman" w:cs="Times New Roman"/>
          <w:sz w:val="24"/>
          <w:szCs w:val="24"/>
          <w:shd w:val="clear" w:color="auto" w:fill="FFFFFF"/>
          <w:lang w:eastAsia="it-IT"/>
        </w:rPr>
        <w:t xml:space="preserve"> Medicine, Philadelphia e Professore di Anatomia e Istologia Patologica, Università di Siena -</w:t>
      </w:r>
      <w:r w:rsidRPr="001A49E1">
        <w:rPr>
          <w:rFonts w:ascii="Times New Roman" w:eastAsia="Times New Roman" w:hAnsi="Times New Roman" w:cs="Times New Roman"/>
          <w:sz w:val="24"/>
          <w:szCs w:val="24"/>
          <w:shd w:val="clear" w:color="auto" w:fill="FFFFFF"/>
          <w:lang w:eastAsia="it-IT"/>
        </w:rPr>
        <w:t xml:space="preserve">. </w:t>
      </w:r>
      <w:r w:rsidR="00254073" w:rsidRPr="001A49E1">
        <w:rPr>
          <w:rFonts w:ascii="Times New Roman" w:eastAsia="Times New Roman" w:hAnsi="Times New Roman" w:cs="Times New Roman"/>
          <w:sz w:val="24"/>
          <w:szCs w:val="24"/>
          <w:shd w:val="clear" w:color="auto" w:fill="FFFFFF"/>
          <w:lang w:eastAsia="it-IT"/>
        </w:rPr>
        <w:t xml:space="preserve">Questo </w:t>
      </w:r>
      <w:r w:rsidRPr="001A49E1">
        <w:rPr>
          <w:rFonts w:ascii="Times New Roman" w:eastAsia="Times New Roman" w:hAnsi="Times New Roman" w:cs="Times New Roman"/>
          <w:sz w:val="24"/>
          <w:szCs w:val="24"/>
          <w:shd w:val="clear" w:color="auto" w:fill="FFFFFF"/>
          <w:lang w:eastAsia="it-IT"/>
        </w:rPr>
        <w:t>è in parte dovuto alla condivisione</w:t>
      </w:r>
      <w:r w:rsidR="00716FCD" w:rsidRPr="001A49E1">
        <w:rPr>
          <w:rFonts w:ascii="Times New Roman" w:eastAsia="Times New Roman" w:hAnsi="Times New Roman" w:cs="Times New Roman"/>
          <w:sz w:val="24"/>
          <w:szCs w:val="24"/>
          <w:shd w:val="clear" w:color="auto" w:fill="FFFFFF"/>
          <w:lang w:eastAsia="it-IT"/>
        </w:rPr>
        <w:t>,</w:t>
      </w:r>
      <w:r w:rsidRPr="001A49E1">
        <w:rPr>
          <w:rFonts w:ascii="Times New Roman" w:eastAsia="Times New Roman" w:hAnsi="Times New Roman" w:cs="Times New Roman"/>
          <w:sz w:val="24"/>
          <w:szCs w:val="24"/>
          <w:shd w:val="clear" w:color="auto" w:fill="FFFFFF"/>
          <w:lang w:eastAsia="it-IT"/>
        </w:rPr>
        <w:t xml:space="preserve"> tra le due patologie</w:t>
      </w:r>
      <w:r w:rsidR="00716FCD" w:rsidRPr="001A49E1">
        <w:rPr>
          <w:rFonts w:ascii="Times New Roman" w:eastAsia="Times New Roman" w:hAnsi="Times New Roman" w:cs="Times New Roman"/>
          <w:sz w:val="24"/>
          <w:szCs w:val="24"/>
          <w:shd w:val="clear" w:color="auto" w:fill="FFFFFF"/>
          <w:lang w:eastAsia="it-IT"/>
        </w:rPr>
        <w:t>,</w:t>
      </w:r>
      <w:r w:rsidRPr="001A49E1">
        <w:rPr>
          <w:rFonts w:ascii="Times New Roman" w:eastAsia="Times New Roman" w:hAnsi="Times New Roman" w:cs="Times New Roman"/>
          <w:sz w:val="24"/>
          <w:szCs w:val="24"/>
          <w:shd w:val="clear" w:color="auto" w:fill="FFFFFF"/>
          <w:lang w:eastAsia="it-IT"/>
        </w:rPr>
        <w:t xml:space="preserve"> di fattori di rischio molto frequenti nella popolazione generale</w:t>
      </w:r>
      <w:r w:rsidR="00254073" w:rsidRPr="001A49E1">
        <w:rPr>
          <w:rFonts w:ascii="Times New Roman" w:eastAsia="Times New Roman" w:hAnsi="Times New Roman" w:cs="Times New Roman"/>
          <w:sz w:val="24"/>
          <w:szCs w:val="24"/>
          <w:shd w:val="clear" w:color="auto" w:fill="FFFFFF"/>
          <w:lang w:eastAsia="it-IT"/>
        </w:rPr>
        <w:t>. I</w:t>
      </w:r>
      <w:r w:rsidRPr="001A49E1">
        <w:rPr>
          <w:rFonts w:ascii="Times New Roman" w:eastAsia="Times New Roman" w:hAnsi="Times New Roman" w:cs="Times New Roman"/>
          <w:sz w:val="24"/>
          <w:szCs w:val="24"/>
          <w:shd w:val="clear" w:color="auto" w:fill="FFFFFF"/>
          <w:lang w:eastAsia="it-IT"/>
        </w:rPr>
        <w:t xml:space="preserve">l rischio di sviluppare </w:t>
      </w:r>
      <w:proofErr w:type="spellStart"/>
      <w:r w:rsidRPr="001A49E1">
        <w:rPr>
          <w:rFonts w:ascii="Times New Roman" w:eastAsia="Times New Roman" w:hAnsi="Times New Roman" w:cs="Times New Roman"/>
          <w:sz w:val="24"/>
          <w:szCs w:val="24"/>
          <w:shd w:val="clear" w:color="auto" w:fill="FFFFFF"/>
          <w:lang w:eastAsia="it-IT"/>
        </w:rPr>
        <w:t>cardio</w:t>
      </w:r>
      <w:r w:rsidR="00254073" w:rsidRPr="001A49E1">
        <w:rPr>
          <w:rFonts w:ascii="Times New Roman" w:eastAsia="Times New Roman" w:hAnsi="Times New Roman" w:cs="Times New Roman"/>
          <w:sz w:val="24"/>
          <w:szCs w:val="24"/>
          <w:shd w:val="clear" w:color="auto" w:fill="FFFFFF"/>
          <w:lang w:eastAsia="it-IT"/>
        </w:rPr>
        <w:t>t</w:t>
      </w:r>
      <w:r w:rsidRPr="001A49E1">
        <w:rPr>
          <w:rFonts w:ascii="Times New Roman" w:eastAsia="Times New Roman" w:hAnsi="Times New Roman" w:cs="Times New Roman"/>
          <w:sz w:val="24"/>
          <w:szCs w:val="24"/>
          <w:shd w:val="clear" w:color="auto" w:fill="FFFFFF"/>
          <w:lang w:eastAsia="it-IT"/>
        </w:rPr>
        <w:t>ossicità</w:t>
      </w:r>
      <w:proofErr w:type="spellEnd"/>
      <w:r w:rsidRPr="001A49E1">
        <w:rPr>
          <w:rFonts w:ascii="Times New Roman" w:eastAsia="Times New Roman" w:hAnsi="Times New Roman" w:cs="Times New Roman"/>
          <w:sz w:val="24"/>
          <w:szCs w:val="24"/>
          <w:shd w:val="clear" w:color="auto" w:fill="FFFFFF"/>
          <w:lang w:eastAsia="it-IT"/>
        </w:rPr>
        <w:t xml:space="preserve"> non è lo stesso per tutti i pazienti</w:t>
      </w:r>
      <w:r w:rsidR="00716FCD" w:rsidRPr="001A49E1">
        <w:rPr>
          <w:rFonts w:ascii="Times New Roman" w:eastAsia="Times New Roman" w:hAnsi="Times New Roman" w:cs="Times New Roman"/>
          <w:sz w:val="24"/>
          <w:szCs w:val="24"/>
          <w:shd w:val="clear" w:color="auto" w:fill="FFFFFF"/>
          <w:lang w:eastAsia="it-IT"/>
        </w:rPr>
        <w:t xml:space="preserve"> </w:t>
      </w:r>
      <w:r w:rsidRPr="001A49E1">
        <w:rPr>
          <w:rFonts w:ascii="Times New Roman" w:eastAsia="Times New Roman" w:hAnsi="Times New Roman" w:cs="Times New Roman"/>
          <w:sz w:val="24"/>
          <w:szCs w:val="24"/>
          <w:shd w:val="clear" w:color="auto" w:fill="FFFFFF"/>
          <w:lang w:eastAsia="it-IT"/>
        </w:rPr>
        <w:t xml:space="preserve">ma dipende in larga parte da fattori legati al </w:t>
      </w:r>
      <w:r w:rsidR="00254073" w:rsidRPr="001A49E1">
        <w:rPr>
          <w:rFonts w:ascii="Times New Roman" w:eastAsia="Times New Roman" w:hAnsi="Times New Roman" w:cs="Times New Roman"/>
          <w:sz w:val="24"/>
          <w:szCs w:val="24"/>
          <w:shd w:val="clear" w:color="auto" w:fill="FFFFFF"/>
          <w:lang w:eastAsia="it-IT"/>
        </w:rPr>
        <w:t xml:space="preserve">tipo di </w:t>
      </w:r>
      <w:r w:rsidRPr="001A49E1">
        <w:rPr>
          <w:rFonts w:ascii="Times New Roman" w:eastAsia="Times New Roman" w:hAnsi="Times New Roman" w:cs="Times New Roman"/>
          <w:sz w:val="24"/>
          <w:szCs w:val="24"/>
          <w:shd w:val="clear" w:color="auto" w:fill="FFFFFF"/>
          <w:lang w:eastAsia="it-IT"/>
        </w:rPr>
        <w:t xml:space="preserve">trattamento, </w:t>
      </w:r>
      <w:r w:rsidR="00254073" w:rsidRPr="001A49E1">
        <w:rPr>
          <w:rFonts w:ascii="Times New Roman" w:eastAsia="Times New Roman" w:hAnsi="Times New Roman" w:cs="Times New Roman"/>
          <w:sz w:val="24"/>
          <w:szCs w:val="24"/>
          <w:shd w:val="clear" w:color="auto" w:fill="FFFFFF"/>
          <w:lang w:eastAsia="it-IT"/>
        </w:rPr>
        <w:t xml:space="preserve">alla dose di </w:t>
      </w:r>
      <w:r w:rsidRPr="001A49E1">
        <w:rPr>
          <w:rFonts w:ascii="Times New Roman" w:eastAsia="Times New Roman" w:hAnsi="Times New Roman" w:cs="Times New Roman"/>
          <w:sz w:val="24"/>
          <w:szCs w:val="24"/>
          <w:shd w:val="clear" w:color="auto" w:fill="FFFFFF"/>
          <w:lang w:eastAsia="it-IT"/>
        </w:rPr>
        <w:t>farmaco utilizzato</w:t>
      </w:r>
      <w:r w:rsidR="00254073" w:rsidRPr="001A49E1">
        <w:rPr>
          <w:rFonts w:ascii="Times New Roman" w:eastAsia="Times New Roman" w:hAnsi="Times New Roman" w:cs="Times New Roman"/>
          <w:sz w:val="24"/>
          <w:szCs w:val="24"/>
          <w:shd w:val="clear" w:color="auto" w:fill="FFFFFF"/>
          <w:lang w:eastAsia="it-IT"/>
        </w:rPr>
        <w:t xml:space="preserve"> o dal</w:t>
      </w:r>
      <w:r w:rsidRPr="001A49E1">
        <w:rPr>
          <w:rFonts w:ascii="Times New Roman" w:eastAsia="Times New Roman" w:hAnsi="Times New Roman" w:cs="Times New Roman"/>
          <w:sz w:val="24"/>
          <w:szCs w:val="24"/>
          <w:shd w:val="clear" w:color="auto" w:fill="FFFFFF"/>
          <w:lang w:eastAsia="it-IT"/>
        </w:rPr>
        <w:t>la presenza di malattie cardiovascolari preesistenti</w:t>
      </w:r>
      <w:r w:rsidR="00254073" w:rsidRPr="001A49E1">
        <w:rPr>
          <w:rFonts w:ascii="Times New Roman" w:eastAsia="Times New Roman" w:hAnsi="Times New Roman" w:cs="Times New Roman"/>
          <w:sz w:val="24"/>
          <w:szCs w:val="24"/>
          <w:shd w:val="clear" w:color="auto" w:fill="FFFFFF"/>
          <w:lang w:eastAsia="it-IT"/>
        </w:rPr>
        <w:t xml:space="preserve">. </w:t>
      </w:r>
      <w:r w:rsidRPr="001A49E1">
        <w:rPr>
          <w:rFonts w:ascii="Times New Roman" w:eastAsia="Times New Roman" w:hAnsi="Times New Roman" w:cs="Times New Roman"/>
          <w:sz w:val="24"/>
          <w:szCs w:val="24"/>
          <w:shd w:val="clear" w:color="auto" w:fill="FFFFFF"/>
          <w:lang w:eastAsia="it-IT"/>
        </w:rPr>
        <w:t>Il programma di cura deve prevedere un’azione coordinata multi-disciplinare e personalizzata che coinvolga le differenti figure professionali</w:t>
      </w:r>
      <w:r w:rsidR="00254073" w:rsidRPr="001A49E1">
        <w:rPr>
          <w:rFonts w:ascii="Times New Roman" w:eastAsia="Times New Roman" w:hAnsi="Times New Roman" w:cs="Times New Roman"/>
          <w:sz w:val="24"/>
          <w:szCs w:val="24"/>
          <w:shd w:val="clear" w:color="auto" w:fill="FFFFFF"/>
          <w:lang w:eastAsia="it-IT"/>
        </w:rPr>
        <w:t>. Vanno monitorati i</w:t>
      </w:r>
      <w:r w:rsidRPr="001A49E1">
        <w:rPr>
          <w:rFonts w:ascii="Times New Roman" w:eastAsia="Times New Roman" w:hAnsi="Times New Roman" w:cs="Times New Roman"/>
          <w:sz w:val="24"/>
          <w:szCs w:val="24"/>
          <w:shd w:val="clear" w:color="auto" w:fill="FFFFFF"/>
          <w:lang w:eastAsia="it-IT"/>
        </w:rPr>
        <w:t>l peso</w:t>
      </w:r>
      <w:r w:rsidR="00254073" w:rsidRPr="001A49E1">
        <w:rPr>
          <w:rFonts w:ascii="Times New Roman" w:eastAsia="Times New Roman" w:hAnsi="Times New Roman" w:cs="Times New Roman"/>
          <w:sz w:val="24"/>
          <w:szCs w:val="24"/>
          <w:shd w:val="clear" w:color="auto" w:fill="FFFFFF"/>
          <w:lang w:eastAsia="it-IT"/>
        </w:rPr>
        <w:t xml:space="preserve">, </w:t>
      </w:r>
      <w:r w:rsidRPr="001A49E1">
        <w:rPr>
          <w:rFonts w:ascii="Times New Roman" w:eastAsia="Times New Roman" w:hAnsi="Times New Roman" w:cs="Times New Roman"/>
          <w:sz w:val="24"/>
          <w:szCs w:val="24"/>
          <w:shd w:val="clear" w:color="auto" w:fill="FFFFFF"/>
          <w:lang w:eastAsia="it-IT"/>
        </w:rPr>
        <w:t>l’esercizio fisico</w:t>
      </w:r>
      <w:r w:rsidR="00254073" w:rsidRPr="001A49E1">
        <w:rPr>
          <w:rFonts w:ascii="Times New Roman" w:eastAsia="Times New Roman" w:hAnsi="Times New Roman" w:cs="Times New Roman"/>
          <w:sz w:val="24"/>
          <w:szCs w:val="24"/>
          <w:shd w:val="clear" w:color="auto" w:fill="FFFFFF"/>
          <w:lang w:eastAsia="it-IT"/>
        </w:rPr>
        <w:t xml:space="preserve">, </w:t>
      </w:r>
      <w:r w:rsidRPr="001A49E1">
        <w:rPr>
          <w:rFonts w:ascii="Times New Roman" w:eastAsia="Times New Roman" w:hAnsi="Times New Roman" w:cs="Times New Roman"/>
          <w:sz w:val="24"/>
          <w:szCs w:val="24"/>
          <w:shd w:val="clear" w:color="auto" w:fill="FFFFFF"/>
          <w:lang w:eastAsia="it-IT"/>
        </w:rPr>
        <w:t>la gestione degli aspetti nutrizionali</w:t>
      </w:r>
      <w:r w:rsidR="00254073" w:rsidRPr="001A49E1">
        <w:rPr>
          <w:rFonts w:ascii="Times New Roman" w:eastAsia="Times New Roman" w:hAnsi="Times New Roman" w:cs="Times New Roman"/>
          <w:sz w:val="24"/>
          <w:szCs w:val="24"/>
          <w:shd w:val="clear" w:color="auto" w:fill="FFFFFF"/>
          <w:lang w:eastAsia="it-IT"/>
        </w:rPr>
        <w:t xml:space="preserve"> e l’eventuale </w:t>
      </w:r>
      <w:r w:rsidRPr="001A49E1">
        <w:rPr>
          <w:rFonts w:ascii="Times New Roman" w:eastAsia="Times New Roman" w:hAnsi="Times New Roman" w:cs="Times New Roman"/>
          <w:sz w:val="24"/>
          <w:szCs w:val="24"/>
          <w:shd w:val="clear" w:color="auto" w:fill="FFFFFF"/>
          <w:lang w:eastAsia="it-IT"/>
        </w:rPr>
        <w:t xml:space="preserve">trattamento </w:t>
      </w:r>
      <w:r w:rsidR="00254073" w:rsidRPr="001A49E1">
        <w:rPr>
          <w:rFonts w:ascii="Times New Roman" w:eastAsia="Times New Roman" w:hAnsi="Times New Roman" w:cs="Times New Roman"/>
          <w:sz w:val="24"/>
          <w:szCs w:val="24"/>
          <w:shd w:val="clear" w:color="auto" w:fill="FFFFFF"/>
          <w:lang w:eastAsia="it-IT"/>
        </w:rPr>
        <w:t xml:space="preserve">di </w:t>
      </w:r>
      <w:r w:rsidRPr="001A49E1">
        <w:rPr>
          <w:rFonts w:ascii="Times New Roman" w:eastAsia="Times New Roman" w:hAnsi="Times New Roman" w:cs="Times New Roman"/>
          <w:sz w:val="24"/>
          <w:szCs w:val="24"/>
          <w:shd w:val="clear" w:color="auto" w:fill="FFFFFF"/>
          <w:lang w:eastAsia="it-IT"/>
        </w:rPr>
        <w:t xml:space="preserve">dislipidemia </w:t>
      </w:r>
      <w:r w:rsidR="00254073" w:rsidRPr="001A49E1">
        <w:rPr>
          <w:rFonts w:ascii="Times New Roman" w:eastAsia="Times New Roman" w:hAnsi="Times New Roman" w:cs="Times New Roman"/>
          <w:sz w:val="24"/>
          <w:szCs w:val="24"/>
          <w:shd w:val="clear" w:color="auto" w:fill="FFFFFF"/>
          <w:lang w:eastAsia="it-IT"/>
        </w:rPr>
        <w:t>o</w:t>
      </w:r>
      <w:r w:rsidRPr="001A49E1">
        <w:rPr>
          <w:rFonts w:ascii="Times New Roman" w:eastAsia="Times New Roman" w:hAnsi="Times New Roman" w:cs="Times New Roman"/>
          <w:sz w:val="24"/>
          <w:szCs w:val="24"/>
          <w:shd w:val="clear" w:color="auto" w:fill="FFFFFF"/>
          <w:lang w:eastAsia="it-IT"/>
        </w:rPr>
        <w:t xml:space="preserve"> ipertensione arteriosa”</w:t>
      </w:r>
      <w:r w:rsidR="00254073" w:rsidRPr="001A49E1">
        <w:rPr>
          <w:rFonts w:ascii="Times New Roman" w:eastAsia="Times New Roman" w:hAnsi="Times New Roman" w:cs="Times New Roman"/>
          <w:sz w:val="24"/>
          <w:szCs w:val="24"/>
          <w:shd w:val="clear" w:color="auto" w:fill="FFFFFF"/>
          <w:lang w:eastAsia="it-IT"/>
        </w:rPr>
        <w:t xml:space="preserve">. </w:t>
      </w:r>
      <w:r w:rsidRPr="001A49E1">
        <w:rPr>
          <w:rFonts w:ascii="Times New Roman" w:eastAsia="Times New Roman" w:hAnsi="Times New Roman" w:cs="Times New Roman"/>
          <w:sz w:val="24"/>
          <w:szCs w:val="24"/>
          <w:shd w:val="clear" w:color="auto" w:fill="FFFFFF"/>
          <w:lang w:eastAsia="it-IT"/>
        </w:rPr>
        <w:t xml:space="preserve">“I recenti progressi tecnologici e terapeutici hanno lanciato nuove sfide per la presa in carico dei pazienti </w:t>
      </w:r>
      <w:r w:rsidR="0041106B" w:rsidRPr="001A49E1">
        <w:rPr>
          <w:rFonts w:ascii="Times New Roman" w:eastAsia="Times New Roman" w:hAnsi="Times New Roman" w:cs="Times New Roman"/>
          <w:sz w:val="24"/>
          <w:szCs w:val="24"/>
          <w:shd w:val="clear" w:color="auto" w:fill="FFFFFF"/>
          <w:lang w:eastAsia="it-IT"/>
        </w:rPr>
        <w:t xml:space="preserve">oncologici - afferma </w:t>
      </w:r>
      <w:r w:rsidR="0041106B" w:rsidRPr="001A49E1">
        <w:rPr>
          <w:rFonts w:ascii="Times New Roman" w:eastAsia="Times New Roman" w:hAnsi="Times New Roman" w:cs="Times New Roman"/>
          <w:b/>
          <w:bCs/>
          <w:sz w:val="24"/>
          <w:szCs w:val="24"/>
          <w:shd w:val="clear" w:color="auto" w:fill="FFFFFF"/>
          <w:lang w:eastAsia="it-IT"/>
        </w:rPr>
        <w:t xml:space="preserve">Marcello Ciaccio, </w:t>
      </w:r>
      <w:r w:rsidR="0041106B" w:rsidRPr="001A49E1">
        <w:rPr>
          <w:rFonts w:ascii="Times New Roman" w:eastAsia="Times New Roman" w:hAnsi="Times New Roman" w:cs="Times New Roman"/>
          <w:sz w:val="24"/>
          <w:szCs w:val="24"/>
          <w:shd w:val="clear" w:color="auto" w:fill="FFFFFF"/>
          <w:lang w:eastAsia="it-IT"/>
        </w:rPr>
        <w:t>Professore Ordinario di Biochimica Clinica</w:t>
      </w:r>
      <w:r w:rsidR="00AA7AD3">
        <w:rPr>
          <w:rFonts w:ascii="Times New Roman" w:eastAsia="Times New Roman" w:hAnsi="Times New Roman" w:cs="Times New Roman"/>
          <w:sz w:val="24"/>
          <w:szCs w:val="24"/>
          <w:shd w:val="clear" w:color="auto" w:fill="FFFFFF"/>
          <w:lang w:eastAsia="it-IT"/>
        </w:rPr>
        <w:t>,</w:t>
      </w:r>
      <w:r w:rsidR="0041106B" w:rsidRPr="001A49E1">
        <w:rPr>
          <w:rFonts w:ascii="Times New Roman" w:eastAsia="Times New Roman" w:hAnsi="Times New Roman" w:cs="Times New Roman"/>
          <w:sz w:val="24"/>
          <w:szCs w:val="24"/>
          <w:shd w:val="clear" w:color="auto" w:fill="FFFFFF"/>
          <w:lang w:eastAsia="it-IT"/>
        </w:rPr>
        <w:t xml:space="preserve"> </w:t>
      </w:r>
      <w:r w:rsidR="0041106B" w:rsidRPr="00DB13E1">
        <w:rPr>
          <w:rFonts w:ascii="Times New Roman" w:eastAsia="Times New Roman" w:hAnsi="Times New Roman" w:cs="Times New Roman"/>
          <w:sz w:val="24"/>
          <w:szCs w:val="24"/>
          <w:shd w:val="clear" w:color="auto" w:fill="FFFFFF"/>
          <w:lang w:eastAsia="it-IT"/>
        </w:rPr>
        <w:t>Presidente della Scuola di Medicina</w:t>
      </w:r>
      <w:r w:rsidR="00DB13E1" w:rsidRPr="00DB13E1">
        <w:rPr>
          <w:rFonts w:ascii="Times New Roman" w:eastAsia="Times New Roman" w:hAnsi="Times New Roman" w:cs="Times New Roman"/>
          <w:sz w:val="24"/>
          <w:szCs w:val="24"/>
          <w:shd w:val="clear" w:color="auto" w:fill="FFFFFF"/>
          <w:lang w:eastAsia="it-IT"/>
        </w:rPr>
        <w:t xml:space="preserve"> e Chirurgia</w:t>
      </w:r>
      <w:r w:rsidR="00AA7AD3" w:rsidRPr="00DB13E1">
        <w:rPr>
          <w:rFonts w:ascii="Times New Roman" w:eastAsia="Times New Roman" w:hAnsi="Times New Roman" w:cs="Times New Roman"/>
          <w:sz w:val="24"/>
          <w:szCs w:val="24"/>
          <w:shd w:val="clear" w:color="auto" w:fill="FFFFFF"/>
          <w:lang w:eastAsia="it-IT"/>
        </w:rPr>
        <w:t xml:space="preserve"> dell’</w:t>
      </w:r>
      <w:r w:rsidR="0041106B" w:rsidRPr="00DB13E1">
        <w:rPr>
          <w:rFonts w:ascii="Times New Roman" w:eastAsia="Times New Roman" w:hAnsi="Times New Roman" w:cs="Times New Roman"/>
          <w:sz w:val="24"/>
          <w:szCs w:val="24"/>
          <w:shd w:val="clear" w:color="auto" w:fill="FFFFFF"/>
          <w:lang w:eastAsia="it-IT"/>
        </w:rPr>
        <w:t>Università</w:t>
      </w:r>
      <w:r w:rsidR="00AA7AD3" w:rsidRPr="00DB13E1">
        <w:rPr>
          <w:rFonts w:ascii="Times New Roman" w:eastAsia="Times New Roman" w:hAnsi="Times New Roman" w:cs="Times New Roman"/>
          <w:sz w:val="24"/>
          <w:szCs w:val="24"/>
          <w:shd w:val="clear" w:color="auto" w:fill="FFFFFF"/>
          <w:lang w:eastAsia="it-IT"/>
        </w:rPr>
        <w:t xml:space="preserve"> degli Studi</w:t>
      </w:r>
      <w:r w:rsidR="0041106B" w:rsidRPr="00DB13E1">
        <w:rPr>
          <w:rFonts w:ascii="Times New Roman" w:eastAsia="Times New Roman" w:hAnsi="Times New Roman" w:cs="Times New Roman"/>
          <w:sz w:val="24"/>
          <w:szCs w:val="24"/>
          <w:shd w:val="clear" w:color="auto" w:fill="FFFFFF"/>
          <w:lang w:eastAsia="it-IT"/>
        </w:rPr>
        <w:t xml:space="preserve"> di Palermo</w:t>
      </w:r>
      <w:r w:rsidR="00AA7AD3" w:rsidRPr="00DB13E1">
        <w:rPr>
          <w:rFonts w:ascii="Times New Roman" w:eastAsia="Times New Roman" w:hAnsi="Times New Roman" w:cs="Times New Roman"/>
          <w:sz w:val="24"/>
          <w:szCs w:val="24"/>
          <w:shd w:val="clear" w:color="auto" w:fill="FFFFFF"/>
          <w:lang w:eastAsia="it-IT"/>
        </w:rPr>
        <w:t>,</w:t>
      </w:r>
      <w:r w:rsidR="0041106B" w:rsidRPr="00DB13E1">
        <w:rPr>
          <w:rFonts w:ascii="Times New Roman" w:eastAsia="Times New Roman" w:hAnsi="Times New Roman" w:cs="Times New Roman"/>
          <w:sz w:val="24"/>
          <w:szCs w:val="24"/>
          <w:shd w:val="clear" w:color="auto" w:fill="FFFFFF"/>
          <w:lang w:eastAsia="it-IT"/>
        </w:rPr>
        <w:t xml:space="preserve"> </w:t>
      </w:r>
      <w:proofErr w:type="spellStart"/>
      <w:r w:rsidR="0041106B" w:rsidRPr="00DB13E1">
        <w:rPr>
          <w:rFonts w:ascii="Times New Roman" w:eastAsia="Times New Roman" w:hAnsi="Times New Roman" w:cs="Times New Roman"/>
          <w:sz w:val="24"/>
          <w:szCs w:val="24"/>
          <w:shd w:val="clear" w:color="auto" w:fill="FFFFFF"/>
          <w:lang w:eastAsia="it-IT"/>
        </w:rPr>
        <w:t>Past</w:t>
      </w:r>
      <w:proofErr w:type="spellEnd"/>
      <w:r w:rsidR="0041106B" w:rsidRPr="00DB13E1">
        <w:rPr>
          <w:rFonts w:ascii="Times New Roman" w:eastAsia="Times New Roman" w:hAnsi="Times New Roman" w:cs="Times New Roman"/>
          <w:sz w:val="24"/>
          <w:szCs w:val="24"/>
          <w:shd w:val="clear" w:color="auto" w:fill="FFFFFF"/>
          <w:lang w:eastAsia="it-IT"/>
        </w:rPr>
        <w:t xml:space="preserve"> Presidente e Presidente eletto </w:t>
      </w:r>
      <w:proofErr w:type="spellStart"/>
      <w:r w:rsidR="0041106B" w:rsidRPr="00DB13E1">
        <w:rPr>
          <w:rFonts w:ascii="Times New Roman" w:eastAsia="Times New Roman" w:hAnsi="Times New Roman" w:cs="Times New Roman"/>
          <w:sz w:val="24"/>
          <w:szCs w:val="24"/>
          <w:shd w:val="clear" w:color="auto" w:fill="FFFFFF"/>
          <w:lang w:eastAsia="it-IT"/>
        </w:rPr>
        <w:t>SIBioC</w:t>
      </w:r>
      <w:proofErr w:type="spellEnd"/>
      <w:r w:rsidR="00DB13E1" w:rsidRPr="00DB13E1">
        <w:rPr>
          <w:rFonts w:ascii="Times New Roman" w:eastAsia="Times New Roman" w:hAnsi="Times New Roman" w:cs="Times New Roman"/>
          <w:sz w:val="24"/>
          <w:szCs w:val="24"/>
          <w:shd w:val="clear" w:color="auto" w:fill="FFFFFF"/>
          <w:lang w:eastAsia="it-IT"/>
        </w:rPr>
        <w:t xml:space="preserve"> </w:t>
      </w:r>
      <w:r w:rsidR="00DB13E1" w:rsidRPr="00DB13E1">
        <w:rPr>
          <w:rFonts w:ascii="Times New Roman" w:hAnsi="Times New Roman" w:cs="Times New Roman"/>
          <w:sz w:val="24"/>
          <w:szCs w:val="24"/>
        </w:rPr>
        <w:t xml:space="preserve">(Società Italiana di Biochimica Clinica e Biologia Molecolare Clinica) </w:t>
      </w:r>
      <w:r w:rsidR="0041106B" w:rsidRPr="00DB13E1">
        <w:rPr>
          <w:rFonts w:ascii="Times New Roman" w:eastAsia="Times New Roman" w:hAnsi="Times New Roman" w:cs="Times New Roman"/>
          <w:sz w:val="24"/>
          <w:szCs w:val="24"/>
          <w:shd w:val="clear" w:color="auto" w:fill="FFFFFF"/>
          <w:lang w:eastAsia="it-IT"/>
        </w:rPr>
        <w:t xml:space="preserve"> -. </w:t>
      </w:r>
      <w:r w:rsidRPr="00DB13E1">
        <w:rPr>
          <w:rFonts w:ascii="Times New Roman" w:eastAsia="Times New Roman" w:hAnsi="Times New Roman" w:cs="Times New Roman"/>
          <w:sz w:val="24"/>
          <w:szCs w:val="24"/>
          <w:shd w:val="clear" w:color="auto" w:fill="FFFFFF"/>
          <w:lang w:eastAsia="it-IT"/>
        </w:rPr>
        <w:t>Per una corretta prevenzione</w:t>
      </w:r>
      <w:r w:rsidRPr="001A49E1">
        <w:rPr>
          <w:rFonts w:ascii="Times New Roman" w:eastAsia="Times New Roman" w:hAnsi="Times New Roman" w:cs="Times New Roman"/>
          <w:sz w:val="24"/>
          <w:szCs w:val="24"/>
          <w:shd w:val="clear" w:color="auto" w:fill="FFFFFF"/>
          <w:lang w:eastAsia="it-IT"/>
        </w:rPr>
        <w:t xml:space="preserve"> e gestione degli eventi cardiovascolari nel paziente oncologico è fondamentale l’elaborazione di specifici modelli organizzativi e di percorsi formativi per tutte le figure professionali coinvolte”</w:t>
      </w:r>
      <w:r w:rsidR="0041106B" w:rsidRPr="001A49E1">
        <w:rPr>
          <w:rFonts w:ascii="Times New Roman" w:eastAsia="Times New Roman" w:hAnsi="Times New Roman" w:cs="Times New Roman"/>
          <w:sz w:val="24"/>
          <w:szCs w:val="24"/>
          <w:shd w:val="clear" w:color="auto" w:fill="FFFFFF"/>
          <w:lang w:eastAsia="it-IT"/>
        </w:rPr>
        <w:t xml:space="preserve">. </w:t>
      </w:r>
      <w:r w:rsidR="007F1917" w:rsidRPr="007F1917">
        <w:rPr>
          <w:rFonts w:ascii="Times New Roman" w:hAnsi="Times New Roman" w:cs="Times New Roman"/>
          <w:sz w:val="24"/>
          <w:szCs w:val="24"/>
        </w:rPr>
        <w:t xml:space="preserve">“Il coinvolgimento delle associazioni pazienti è fondamentale in numerosi ambiti che riguardano gli aspetti assistenziali e di cura - afferma </w:t>
      </w:r>
      <w:r w:rsidR="007F1917" w:rsidRPr="007F1917">
        <w:rPr>
          <w:rFonts w:ascii="Times New Roman" w:hAnsi="Times New Roman" w:cs="Times New Roman"/>
          <w:b/>
          <w:bCs/>
          <w:sz w:val="24"/>
          <w:szCs w:val="24"/>
        </w:rPr>
        <w:t>Ornella Campanella</w:t>
      </w:r>
      <w:r w:rsidR="007F1917" w:rsidRPr="007F1917">
        <w:rPr>
          <w:rFonts w:ascii="Times New Roman" w:hAnsi="Times New Roman" w:cs="Times New Roman"/>
          <w:sz w:val="24"/>
          <w:szCs w:val="24"/>
        </w:rPr>
        <w:t xml:space="preserve">, Fondatrice e Presidente dell’Associazione Nazionale </w:t>
      </w:r>
      <w:proofErr w:type="spellStart"/>
      <w:r w:rsidR="007F1917" w:rsidRPr="007F1917">
        <w:rPr>
          <w:rFonts w:ascii="Times New Roman" w:hAnsi="Times New Roman" w:cs="Times New Roman"/>
          <w:sz w:val="24"/>
          <w:szCs w:val="24"/>
        </w:rPr>
        <w:t>aBRCAdabra</w:t>
      </w:r>
      <w:proofErr w:type="spellEnd"/>
      <w:r w:rsidR="007F1917" w:rsidRPr="007F1917">
        <w:rPr>
          <w:rFonts w:ascii="Times New Roman" w:hAnsi="Times New Roman" w:cs="Times New Roman"/>
          <w:sz w:val="24"/>
          <w:szCs w:val="24"/>
        </w:rPr>
        <w:t xml:space="preserve"> -. Per quanto riguarda i percorsi diagnostico-terapeutici legati alla prevenzione e trattamento delle tossicità cardiovascolari l’informazione è essenziale per promuovere la conoscenza da parte dei pazienti dei principali fattori di rischio. Bisogna infine ricordare a tutti che la prevenzione delle tossicità cardiovascolari deve cominciare da un adeguato stile di vita anche dopo la diagnosi di cancro e durante le terapie. Essere protagonisti consapevoli del proprio percorso di cura significa conoscere e implementare misure per mitigare il rischio vascolare e migliorare la qualità di vita</w:t>
      </w:r>
      <w:r w:rsidR="0014526D">
        <w:rPr>
          <w:rFonts w:ascii="Times New Roman" w:hAnsi="Times New Roman" w:cs="Times New Roman"/>
          <w:sz w:val="24"/>
          <w:szCs w:val="24"/>
        </w:rPr>
        <w:t>”.</w:t>
      </w:r>
    </w:p>
    <w:p w14:paraId="2DA63995" w14:textId="5CFBCB4A" w:rsidR="000A1649" w:rsidRDefault="000A1649" w:rsidP="00FF15B8">
      <w:pPr>
        <w:spacing w:after="0" w:line="240" w:lineRule="auto"/>
        <w:jc w:val="both"/>
        <w:rPr>
          <w:rFonts w:ascii="Times New Roman" w:hAnsi="Times New Roman" w:cs="Times New Roman"/>
          <w:sz w:val="24"/>
          <w:szCs w:val="24"/>
        </w:rPr>
      </w:pPr>
    </w:p>
    <w:p w14:paraId="6351C178" w14:textId="5277FB93" w:rsidR="00BC2EA3" w:rsidRDefault="00BC2EA3" w:rsidP="00BC2EA3">
      <w:pPr>
        <w:spacing w:after="0" w:line="240" w:lineRule="auto"/>
        <w:jc w:val="both"/>
        <w:rPr>
          <w:rFonts w:ascii="Times New Roman" w:hAnsi="Times New Roman" w:cs="Times New Roman"/>
          <w:sz w:val="24"/>
          <w:szCs w:val="24"/>
        </w:rPr>
      </w:pPr>
    </w:p>
    <w:p w14:paraId="3FC6E882" w14:textId="77777777" w:rsidR="00BC2EA3" w:rsidRPr="00BC2EA3" w:rsidRDefault="00BC2EA3" w:rsidP="00BC2EA3">
      <w:pPr>
        <w:spacing w:after="0" w:line="240" w:lineRule="auto"/>
        <w:jc w:val="both"/>
        <w:rPr>
          <w:rFonts w:ascii="Times New Roman" w:hAnsi="Times New Roman" w:cs="Times New Roman"/>
          <w:b/>
          <w:bCs/>
          <w:sz w:val="24"/>
          <w:szCs w:val="24"/>
        </w:rPr>
      </w:pPr>
    </w:p>
    <w:p w14:paraId="72ECAEE0" w14:textId="77777777" w:rsidR="002659F6" w:rsidRPr="00BC2EA3" w:rsidRDefault="002659F6" w:rsidP="002659F6">
      <w:pPr>
        <w:spacing w:after="0" w:line="240" w:lineRule="auto"/>
        <w:jc w:val="both"/>
        <w:rPr>
          <w:rFonts w:ascii="Times New Roman" w:eastAsia="Times New Roman" w:hAnsi="Times New Roman" w:cs="Times New Roman"/>
          <w:b/>
          <w:bCs/>
          <w:sz w:val="24"/>
          <w:szCs w:val="24"/>
          <w:lang w:eastAsia="it-IT"/>
        </w:rPr>
      </w:pPr>
      <w:r w:rsidRPr="00BC2EA3">
        <w:rPr>
          <w:rFonts w:ascii="Times New Roman" w:eastAsia="Times New Roman" w:hAnsi="Times New Roman" w:cs="Times New Roman"/>
          <w:b/>
          <w:bCs/>
          <w:sz w:val="24"/>
          <w:szCs w:val="24"/>
          <w:lang w:eastAsia="it-IT"/>
        </w:rPr>
        <w:t xml:space="preserve">Ufficio stampa </w:t>
      </w:r>
    </w:p>
    <w:p w14:paraId="7CFDBAC3" w14:textId="77777777" w:rsidR="002659F6" w:rsidRPr="00BC2EA3" w:rsidRDefault="002659F6" w:rsidP="002659F6">
      <w:pPr>
        <w:keepNext/>
        <w:spacing w:after="0" w:line="240" w:lineRule="auto"/>
        <w:jc w:val="both"/>
        <w:outlineLvl w:val="2"/>
        <w:rPr>
          <w:rFonts w:ascii="Times New Roman" w:eastAsia="Times New Roman" w:hAnsi="Times New Roman" w:cs="Times New Roman"/>
          <w:b/>
          <w:bCs/>
          <w:sz w:val="24"/>
          <w:szCs w:val="24"/>
        </w:rPr>
      </w:pPr>
      <w:r w:rsidRPr="00BC2EA3">
        <w:rPr>
          <w:rFonts w:ascii="Times New Roman" w:eastAsia="Times New Roman" w:hAnsi="Times New Roman" w:cs="Times New Roman"/>
          <w:b/>
          <w:bCs/>
          <w:sz w:val="24"/>
          <w:szCs w:val="24"/>
        </w:rPr>
        <w:t>Intermedia</w:t>
      </w:r>
    </w:p>
    <w:p w14:paraId="2CF2C08E" w14:textId="77777777" w:rsidR="002659F6" w:rsidRPr="00BC2EA3" w:rsidRDefault="00713880" w:rsidP="002659F6">
      <w:pPr>
        <w:spacing w:after="0" w:line="240" w:lineRule="auto"/>
        <w:jc w:val="both"/>
        <w:rPr>
          <w:rFonts w:ascii="Times New Roman" w:eastAsia="Times New Roman" w:hAnsi="Times New Roman" w:cs="Times New Roman"/>
          <w:b/>
          <w:bCs/>
          <w:sz w:val="24"/>
          <w:szCs w:val="24"/>
          <w:lang w:eastAsia="it-IT"/>
        </w:rPr>
      </w:pPr>
      <w:hyperlink r:id="rId8" w:history="1">
        <w:r w:rsidR="002659F6" w:rsidRPr="00BC2EA3">
          <w:rPr>
            <w:rStyle w:val="Collegamentoipertestuale"/>
            <w:rFonts w:ascii="Times New Roman" w:eastAsia="Times New Roman" w:hAnsi="Times New Roman" w:cs="Times New Roman"/>
            <w:b/>
            <w:bCs/>
            <w:sz w:val="24"/>
            <w:szCs w:val="24"/>
            <w:lang w:eastAsia="it-IT"/>
          </w:rPr>
          <w:t>intermedia@intermedianews.it</w:t>
        </w:r>
      </w:hyperlink>
      <w:r w:rsidR="002659F6" w:rsidRPr="00BC2EA3">
        <w:rPr>
          <w:rFonts w:ascii="Times New Roman" w:eastAsia="Times New Roman" w:hAnsi="Times New Roman" w:cs="Times New Roman"/>
          <w:b/>
          <w:bCs/>
          <w:sz w:val="24"/>
          <w:szCs w:val="24"/>
          <w:lang w:eastAsia="it-IT"/>
        </w:rPr>
        <w:t xml:space="preserve"> </w:t>
      </w:r>
    </w:p>
    <w:p w14:paraId="0DE2B6BA" w14:textId="55646FF0" w:rsidR="002659F6" w:rsidRPr="00BC2EA3" w:rsidRDefault="002659F6" w:rsidP="002659F6">
      <w:pPr>
        <w:spacing w:after="0" w:line="240" w:lineRule="auto"/>
        <w:jc w:val="both"/>
        <w:rPr>
          <w:rFonts w:ascii="Times New Roman" w:hAnsi="Times New Roman" w:cs="Times New Roman"/>
          <w:b/>
          <w:bCs/>
          <w:sz w:val="24"/>
          <w:szCs w:val="24"/>
        </w:rPr>
      </w:pPr>
      <w:r w:rsidRPr="00BC2EA3">
        <w:rPr>
          <w:rFonts w:ascii="Times New Roman" w:eastAsia="Times New Roman" w:hAnsi="Times New Roman" w:cs="Times New Roman"/>
          <w:b/>
          <w:bCs/>
          <w:sz w:val="24"/>
          <w:szCs w:val="24"/>
          <w:lang w:eastAsia="it-IT"/>
        </w:rPr>
        <w:t xml:space="preserve">030.226105 </w:t>
      </w:r>
      <w:r w:rsidR="00BC2EA3" w:rsidRPr="00BC2EA3">
        <w:rPr>
          <w:rFonts w:ascii="Times New Roman" w:eastAsia="Times New Roman" w:hAnsi="Times New Roman" w:cs="Times New Roman"/>
          <w:b/>
          <w:bCs/>
          <w:sz w:val="24"/>
          <w:szCs w:val="24"/>
          <w:lang w:eastAsia="it-IT"/>
        </w:rPr>
        <w:t>-</w:t>
      </w:r>
      <w:r w:rsidRPr="00BC2EA3">
        <w:rPr>
          <w:rFonts w:ascii="Times New Roman" w:eastAsia="Times New Roman" w:hAnsi="Times New Roman" w:cs="Times New Roman"/>
          <w:b/>
          <w:bCs/>
          <w:sz w:val="24"/>
          <w:szCs w:val="24"/>
          <w:lang w:eastAsia="it-IT"/>
        </w:rPr>
        <w:t xml:space="preserve"> 335265394</w:t>
      </w:r>
      <w:bookmarkEnd w:id="0"/>
      <w:r w:rsidR="00BC2EA3" w:rsidRPr="00BC2EA3">
        <w:rPr>
          <w:rFonts w:ascii="Times New Roman" w:eastAsia="Times New Roman" w:hAnsi="Times New Roman" w:cs="Times New Roman"/>
          <w:b/>
          <w:bCs/>
          <w:sz w:val="24"/>
          <w:szCs w:val="24"/>
          <w:lang w:eastAsia="it-IT"/>
        </w:rPr>
        <w:t xml:space="preserve"> - 3487637832</w:t>
      </w:r>
    </w:p>
    <w:sectPr w:rsidR="002659F6" w:rsidRPr="00BC2EA3" w:rsidSect="00436EF0">
      <w:headerReference w:type="default" r:id="rId9"/>
      <w:headerReference w:type="first" r:id="rId10"/>
      <w:pgSz w:w="11906" w:h="16838"/>
      <w:pgMar w:top="1134" w:right="849"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3795" w14:textId="77777777" w:rsidR="009E0D4A" w:rsidRDefault="009E0D4A" w:rsidP="00AD7661">
      <w:pPr>
        <w:spacing w:after="0" w:line="240" w:lineRule="auto"/>
      </w:pPr>
      <w:r>
        <w:separator/>
      </w:r>
    </w:p>
  </w:endnote>
  <w:endnote w:type="continuationSeparator" w:id="0">
    <w:p w14:paraId="1C669A6B" w14:textId="77777777" w:rsidR="009E0D4A" w:rsidRDefault="009E0D4A" w:rsidP="00AD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0184" w14:textId="77777777" w:rsidR="009E0D4A" w:rsidRDefault="009E0D4A" w:rsidP="00AD7661">
      <w:pPr>
        <w:spacing w:after="0" w:line="240" w:lineRule="auto"/>
      </w:pPr>
      <w:r>
        <w:separator/>
      </w:r>
    </w:p>
  </w:footnote>
  <w:footnote w:type="continuationSeparator" w:id="0">
    <w:p w14:paraId="126DF6B2" w14:textId="77777777" w:rsidR="009E0D4A" w:rsidRDefault="009E0D4A" w:rsidP="00AD7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29B1" w14:textId="3A8328A7" w:rsidR="00AD7661" w:rsidRDefault="00AD7661" w:rsidP="00AD7661">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D2AD" w14:textId="5C2E58CE" w:rsidR="00CD4156" w:rsidRDefault="00CD4156" w:rsidP="00CD4156">
    <w:pPr>
      <w:pStyle w:val="Intestazione"/>
      <w:jc w:val="center"/>
    </w:pPr>
    <w:r>
      <w:rPr>
        <w:noProof/>
        <w:lang w:eastAsia="it-IT"/>
      </w:rPr>
      <w:drawing>
        <wp:inline distT="0" distB="0" distL="0" distR="0" wp14:anchorId="592323A2" wp14:editId="49945FDC">
          <wp:extent cx="1640205" cy="101219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10121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976E9"/>
    <w:multiLevelType w:val="hybridMultilevel"/>
    <w:tmpl w:val="A0C2B98E"/>
    <w:lvl w:ilvl="0" w:tplc="C876FED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697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wMTO1NDI0MbMwNDVT0lEKTi0uzszPAykwrAUAj4IuliwAAAA="/>
  </w:docVars>
  <w:rsids>
    <w:rsidRoot w:val="00763BB2"/>
    <w:rsid w:val="00005E9B"/>
    <w:rsid w:val="00027D9F"/>
    <w:rsid w:val="00036A77"/>
    <w:rsid w:val="00055817"/>
    <w:rsid w:val="00074D38"/>
    <w:rsid w:val="00092B23"/>
    <w:rsid w:val="000A1649"/>
    <w:rsid w:val="00114A50"/>
    <w:rsid w:val="00122CA8"/>
    <w:rsid w:val="0014526D"/>
    <w:rsid w:val="00165267"/>
    <w:rsid w:val="001A37F7"/>
    <w:rsid w:val="001A49E1"/>
    <w:rsid w:val="002142EB"/>
    <w:rsid w:val="00216409"/>
    <w:rsid w:val="00224948"/>
    <w:rsid w:val="0023142E"/>
    <w:rsid w:val="00235DC8"/>
    <w:rsid w:val="00236280"/>
    <w:rsid w:val="00254073"/>
    <w:rsid w:val="002659F6"/>
    <w:rsid w:val="00272FF7"/>
    <w:rsid w:val="00284CF8"/>
    <w:rsid w:val="002955E9"/>
    <w:rsid w:val="002A26F3"/>
    <w:rsid w:val="002B336B"/>
    <w:rsid w:val="002B7057"/>
    <w:rsid w:val="002C16C2"/>
    <w:rsid w:val="002D5F7D"/>
    <w:rsid w:val="002E61BD"/>
    <w:rsid w:val="00301A50"/>
    <w:rsid w:val="00302603"/>
    <w:rsid w:val="00303746"/>
    <w:rsid w:val="0032204C"/>
    <w:rsid w:val="0034375B"/>
    <w:rsid w:val="00344BD6"/>
    <w:rsid w:val="00352EFE"/>
    <w:rsid w:val="00355788"/>
    <w:rsid w:val="00357F18"/>
    <w:rsid w:val="0037291B"/>
    <w:rsid w:val="003801E2"/>
    <w:rsid w:val="00394375"/>
    <w:rsid w:val="00394C99"/>
    <w:rsid w:val="003963B2"/>
    <w:rsid w:val="0039697A"/>
    <w:rsid w:val="003A1907"/>
    <w:rsid w:val="0041106B"/>
    <w:rsid w:val="00436EF0"/>
    <w:rsid w:val="00487AB0"/>
    <w:rsid w:val="00492806"/>
    <w:rsid w:val="004975EC"/>
    <w:rsid w:val="004B2191"/>
    <w:rsid w:val="004B3070"/>
    <w:rsid w:val="004D1A11"/>
    <w:rsid w:val="004E35B1"/>
    <w:rsid w:val="004F1A25"/>
    <w:rsid w:val="005200EF"/>
    <w:rsid w:val="00526603"/>
    <w:rsid w:val="00536DEF"/>
    <w:rsid w:val="005420A5"/>
    <w:rsid w:val="005555D4"/>
    <w:rsid w:val="005625F5"/>
    <w:rsid w:val="00592B42"/>
    <w:rsid w:val="005A7874"/>
    <w:rsid w:val="005F0F3F"/>
    <w:rsid w:val="005F4D65"/>
    <w:rsid w:val="0060629B"/>
    <w:rsid w:val="00606CBB"/>
    <w:rsid w:val="00606E52"/>
    <w:rsid w:val="006549EB"/>
    <w:rsid w:val="00671F47"/>
    <w:rsid w:val="00684D00"/>
    <w:rsid w:val="00686D32"/>
    <w:rsid w:val="00693201"/>
    <w:rsid w:val="006C07C0"/>
    <w:rsid w:val="006D5D75"/>
    <w:rsid w:val="006E3004"/>
    <w:rsid w:val="00713880"/>
    <w:rsid w:val="00716FCD"/>
    <w:rsid w:val="0072756F"/>
    <w:rsid w:val="0076238D"/>
    <w:rsid w:val="00763BB2"/>
    <w:rsid w:val="00764FE1"/>
    <w:rsid w:val="007B7F74"/>
    <w:rsid w:val="007C0A70"/>
    <w:rsid w:val="007E1A19"/>
    <w:rsid w:val="007F085C"/>
    <w:rsid w:val="007F1917"/>
    <w:rsid w:val="007F44E6"/>
    <w:rsid w:val="00840A72"/>
    <w:rsid w:val="008646FE"/>
    <w:rsid w:val="00881140"/>
    <w:rsid w:val="008912F5"/>
    <w:rsid w:val="008D5064"/>
    <w:rsid w:val="009139FE"/>
    <w:rsid w:val="00916977"/>
    <w:rsid w:val="00932013"/>
    <w:rsid w:val="009324D0"/>
    <w:rsid w:val="00934668"/>
    <w:rsid w:val="0093776A"/>
    <w:rsid w:val="00954756"/>
    <w:rsid w:val="0097162A"/>
    <w:rsid w:val="00977CC2"/>
    <w:rsid w:val="009A791E"/>
    <w:rsid w:val="009D470F"/>
    <w:rsid w:val="009E0D4A"/>
    <w:rsid w:val="009E5C3F"/>
    <w:rsid w:val="009F5751"/>
    <w:rsid w:val="009F60E3"/>
    <w:rsid w:val="00A061EF"/>
    <w:rsid w:val="00A2017B"/>
    <w:rsid w:val="00A34625"/>
    <w:rsid w:val="00A41AED"/>
    <w:rsid w:val="00A64849"/>
    <w:rsid w:val="00A67A80"/>
    <w:rsid w:val="00A8249E"/>
    <w:rsid w:val="00AA7AD3"/>
    <w:rsid w:val="00AD7661"/>
    <w:rsid w:val="00AD7CAE"/>
    <w:rsid w:val="00AE0C28"/>
    <w:rsid w:val="00AE52BB"/>
    <w:rsid w:val="00B2531F"/>
    <w:rsid w:val="00B77B1B"/>
    <w:rsid w:val="00BA3EBE"/>
    <w:rsid w:val="00BC0BE5"/>
    <w:rsid w:val="00BC2EA3"/>
    <w:rsid w:val="00C1327F"/>
    <w:rsid w:val="00C26B33"/>
    <w:rsid w:val="00C75FCC"/>
    <w:rsid w:val="00CC2F6F"/>
    <w:rsid w:val="00CD4156"/>
    <w:rsid w:val="00CF6875"/>
    <w:rsid w:val="00CF6AB5"/>
    <w:rsid w:val="00D032E3"/>
    <w:rsid w:val="00D144C5"/>
    <w:rsid w:val="00D625F1"/>
    <w:rsid w:val="00D738BB"/>
    <w:rsid w:val="00D74363"/>
    <w:rsid w:val="00D931AB"/>
    <w:rsid w:val="00DA6B55"/>
    <w:rsid w:val="00DB13E1"/>
    <w:rsid w:val="00E14CB2"/>
    <w:rsid w:val="00E21852"/>
    <w:rsid w:val="00E247A7"/>
    <w:rsid w:val="00E326D0"/>
    <w:rsid w:val="00E8149E"/>
    <w:rsid w:val="00F345B2"/>
    <w:rsid w:val="00F91176"/>
    <w:rsid w:val="00FF15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4924F"/>
  <w15:chartTrackingRefBased/>
  <w15:docId w15:val="{0C545695-E276-4071-BE8A-0198618B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76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7661"/>
  </w:style>
  <w:style w:type="paragraph" w:styleId="Pidipagina">
    <w:name w:val="footer"/>
    <w:basedOn w:val="Normale"/>
    <w:link w:val="PidipaginaCarattere"/>
    <w:uiPriority w:val="99"/>
    <w:unhideWhenUsed/>
    <w:rsid w:val="00AD76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7661"/>
  </w:style>
  <w:style w:type="character" w:styleId="Collegamentoipertestuale">
    <w:name w:val="Hyperlink"/>
    <w:basedOn w:val="Carpredefinitoparagrafo"/>
    <w:uiPriority w:val="99"/>
    <w:unhideWhenUsed/>
    <w:rsid w:val="002659F6"/>
    <w:rPr>
      <w:color w:val="0563C1" w:themeColor="hyperlink"/>
      <w:u w:val="single"/>
    </w:rPr>
  </w:style>
  <w:style w:type="paragraph" w:styleId="Revisione">
    <w:name w:val="Revision"/>
    <w:hidden/>
    <w:uiPriority w:val="99"/>
    <w:semiHidden/>
    <w:rsid w:val="002955E9"/>
    <w:pPr>
      <w:spacing w:after="0" w:line="240" w:lineRule="auto"/>
    </w:pPr>
  </w:style>
  <w:style w:type="paragraph" w:styleId="Paragrafoelenco">
    <w:name w:val="List Paragraph"/>
    <w:basedOn w:val="Normale"/>
    <w:uiPriority w:val="34"/>
    <w:qFormat/>
    <w:rsid w:val="00BC2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media@intermedianew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1916-2D36-4D91-92CA-15DDE776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1325</Words>
  <Characters>7555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29</cp:revision>
  <dcterms:created xsi:type="dcterms:W3CDTF">2023-02-14T17:45:00Z</dcterms:created>
  <dcterms:modified xsi:type="dcterms:W3CDTF">2023-03-30T08:06:00Z</dcterms:modified>
</cp:coreProperties>
</file>