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6806" w14:textId="77777777" w:rsidR="008E441B" w:rsidRPr="00304016" w:rsidRDefault="002727D5" w:rsidP="00304016">
      <w:pPr>
        <w:spacing w:line="240" w:lineRule="auto"/>
        <w:jc w:val="center"/>
        <w:rPr>
          <w:rFonts w:ascii="Times New Roman" w:hAnsi="Times New Roman"/>
          <w:b/>
          <w:sz w:val="24"/>
          <w:szCs w:val="24"/>
        </w:rPr>
      </w:pPr>
      <w:bookmarkStart w:id="0" w:name="_Hlk89957818"/>
      <w:bookmarkStart w:id="1" w:name="_Hlk89763658"/>
      <w:r w:rsidRPr="00304016">
        <w:rPr>
          <w:rFonts w:ascii="Times New Roman" w:hAnsi="Times New Roman"/>
          <w:b/>
          <w:sz w:val="24"/>
          <w:szCs w:val="24"/>
        </w:rPr>
        <w:t xml:space="preserve">  </w:t>
      </w:r>
    </w:p>
    <w:bookmarkEnd w:id="0"/>
    <w:p w14:paraId="0901A7A4" w14:textId="77777777" w:rsidR="00304016" w:rsidRPr="00581293" w:rsidRDefault="00304016" w:rsidP="00304016">
      <w:pPr>
        <w:tabs>
          <w:tab w:val="left" w:pos="1276"/>
        </w:tabs>
        <w:spacing w:line="240" w:lineRule="auto"/>
        <w:jc w:val="center"/>
        <w:rPr>
          <w:rFonts w:ascii="Times New Roman" w:hAnsi="Times New Roman"/>
          <w:b/>
          <w:sz w:val="28"/>
          <w:szCs w:val="28"/>
        </w:rPr>
      </w:pPr>
      <w:r w:rsidRPr="00581293">
        <w:rPr>
          <w:rFonts w:ascii="Times New Roman" w:hAnsi="Times New Roman"/>
          <w:b/>
          <w:sz w:val="28"/>
          <w:szCs w:val="28"/>
        </w:rPr>
        <w:t>COMUNICATO STAMPA</w:t>
      </w:r>
    </w:p>
    <w:p w14:paraId="6051B7B8" w14:textId="26D9252C" w:rsidR="00B11F57" w:rsidRPr="00A96696" w:rsidRDefault="00CA48E7" w:rsidP="00A96696">
      <w:pPr>
        <w:tabs>
          <w:tab w:val="left" w:pos="1276"/>
        </w:tabs>
        <w:spacing w:line="240" w:lineRule="auto"/>
        <w:jc w:val="center"/>
        <w:rPr>
          <w:rFonts w:ascii="Times New Roman" w:hAnsi="Times New Roman"/>
          <w:b/>
          <w:bCs/>
        </w:rPr>
      </w:pPr>
      <w:r w:rsidRPr="00CA48E7">
        <w:rPr>
          <w:rFonts w:ascii="Times New Roman" w:hAnsi="Times New Roman"/>
          <w:b/>
          <w:bCs/>
        </w:rPr>
        <w:t>Da oggi fino all’1</w:t>
      </w:r>
      <w:r w:rsidR="00615DBB">
        <w:rPr>
          <w:rFonts w:ascii="Times New Roman" w:hAnsi="Times New Roman"/>
          <w:b/>
          <w:bCs/>
        </w:rPr>
        <w:t xml:space="preserve"> </w:t>
      </w:r>
      <w:r w:rsidRPr="00CA48E7">
        <w:rPr>
          <w:rFonts w:ascii="Times New Roman" w:hAnsi="Times New Roman"/>
          <w:b/>
          <w:bCs/>
        </w:rPr>
        <w:t>aprile a Lecce il IX Congresso Nazionale della Società Scientifica</w:t>
      </w:r>
      <w:r>
        <w:rPr>
          <w:rFonts w:ascii="Times New Roman" w:hAnsi="Times New Roman"/>
          <w:b/>
          <w:bCs/>
          <w:sz w:val="20"/>
        </w:rPr>
        <w:br/>
      </w:r>
      <w:r w:rsidRPr="00615DBB">
        <w:rPr>
          <w:rFonts w:ascii="Times New Roman" w:hAnsi="Times New Roman"/>
          <w:b/>
          <w:bCs/>
          <w:sz w:val="24"/>
          <w:szCs w:val="24"/>
        </w:rPr>
        <w:t>ICTUS</w:t>
      </w:r>
      <w:r w:rsidR="003F32CB" w:rsidRPr="00615DBB">
        <w:rPr>
          <w:rFonts w:ascii="Times New Roman" w:hAnsi="Times New Roman"/>
          <w:b/>
          <w:bCs/>
          <w:sz w:val="24"/>
          <w:szCs w:val="24"/>
        </w:rPr>
        <w:t xml:space="preserve">, </w:t>
      </w:r>
      <w:r w:rsidR="002621D6">
        <w:rPr>
          <w:rFonts w:ascii="Times New Roman" w:hAnsi="Times New Roman"/>
          <w:b/>
          <w:bCs/>
          <w:sz w:val="24"/>
          <w:szCs w:val="24"/>
        </w:rPr>
        <w:t>TRA LE PRIME TRE</w:t>
      </w:r>
      <w:r w:rsidR="00615DBB" w:rsidRPr="002621D6">
        <w:rPr>
          <w:rFonts w:ascii="Times New Roman" w:hAnsi="Times New Roman"/>
          <w:b/>
          <w:bCs/>
          <w:sz w:val="24"/>
          <w:szCs w:val="24"/>
        </w:rPr>
        <w:t xml:space="preserve"> CAUS</w:t>
      </w:r>
      <w:r w:rsidR="002621D6">
        <w:rPr>
          <w:rFonts w:ascii="Times New Roman" w:hAnsi="Times New Roman"/>
          <w:b/>
          <w:bCs/>
          <w:sz w:val="24"/>
          <w:szCs w:val="24"/>
        </w:rPr>
        <w:t>E</w:t>
      </w:r>
      <w:r w:rsidR="00615DBB" w:rsidRPr="002621D6">
        <w:rPr>
          <w:rFonts w:ascii="Times New Roman" w:hAnsi="Times New Roman"/>
          <w:b/>
          <w:bCs/>
          <w:sz w:val="24"/>
          <w:szCs w:val="24"/>
        </w:rPr>
        <w:t xml:space="preserve"> DI MORTE IN ITALIA</w:t>
      </w:r>
      <w:r w:rsidR="00615DBB">
        <w:rPr>
          <w:rFonts w:ascii="Times New Roman" w:hAnsi="Times New Roman"/>
          <w:b/>
          <w:bCs/>
          <w:sz w:val="24"/>
          <w:szCs w:val="24"/>
        </w:rPr>
        <w:t>:</w:t>
      </w:r>
      <w:r w:rsidRPr="00615DBB">
        <w:rPr>
          <w:rFonts w:ascii="Times New Roman" w:hAnsi="Times New Roman"/>
          <w:b/>
          <w:bCs/>
          <w:sz w:val="24"/>
          <w:szCs w:val="24"/>
        </w:rPr>
        <w:t xml:space="preserve"> </w:t>
      </w:r>
      <w:r w:rsidR="00004A6B" w:rsidRPr="00615DBB">
        <w:rPr>
          <w:rFonts w:ascii="Times New Roman" w:hAnsi="Times New Roman"/>
          <w:b/>
          <w:bCs/>
          <w:sz w:val="24"/>
          <w:szCs w:val="24"/>
        </w:rPr>
        <w:t xml:space="preserve">ISS </w:t>
      </w:r>
      <w:r w:rsidR="003F32CB" w:rsidRPr="00615DBB">
        <w:rPr>
          <w:rFonts w:ascii="Times New Roman" w:hAnsi="Times New Roman"/>
          <w:b/>
          <w:bCs/>
          <w:sz w:val="24"/>
          <w:szCs w:val="24"/>
        </w:rPr>
        <w:t>APPROVA LE NUOVE LINEE GUIDA</w:t>
      </w:r>
      <w:r w:rsidR="00004A6B" w:rsidRPr="00615DBB">
        <w:rPr>
          <w:rFonts w:ascii="Times New Roman" w:hAnsi="Times New Roman"/>
          <w:b/>
          <w:bCs/>
          <w:sz w:val="24"/>
          <w:szCs w:val="24"/>
        </w:rPr>
        <w:t xml:space="preserve"> TERAPEUTICHE</w:t>
      </w:r>
      <w:r w:rsidRPr="00615DBB">
        <w:rPr>
          <w:rFonts w:ascii="Times New Roman" w:hAnsi="Times New Roman"/>
          <w:b/>
          <w:bCs/>
          <w:sz w:val="24"/>
          <w:szCs w:val="24"/>
        </w:rPr>
        <w:br/>
        <w:t>ISA-AII</w:t>
      </w:r>
      <w:r w:rsidR="00EC50A4">
        <w:rPr>
          <w:rFonts w:ascii="Times New Roman" w:hAnsi="Times New Roman"/>
          <w:b/>
          <w:bCs/>
          <w:sz w:val="24"/>
          <w:szCs w:val="24"/>
        </w:rPr>
        <w:t>:</w:t>
      </w:r>
      <w:r w:rsidR="00615DBB" w:rsidRPr="00615DBB">
        <w:rPr>
          <w:rFonts w:ascii="Times New Roman" w:hAnsi="Times New Roman"/>
          <w:b/>
          <w:bCs/>
          <w:sz w:val="24"/>
          <w:szCs w:val="24"/>
        </w:rPr>
        <w:t xml:space="preserve"> </w:t>
      </w:r>
      <w:r w:rsidR="00EC50A4">
        <w:rPr>
          <w:rFonts w:ascii="Times New Roman" w:hAnsi="Times New Roman"/>
          <w:b/>
          <w:bCs/>
          <w:sz w:val="24"/>
          <w:szCs w:val="24"/>
        </w:rPr>
        <w:t>“</w:t>
      </w:r>
      <w:r w:rsidR="00615DBB" w:rsidRPr="00615DBB">
        <w:rPr>
          <w:rFonts w:ascii="Times New Roman" w:hAnsi="Times New Roman"/>
          <w:b/>
          <w:bCs/>
          <w:sz w:val="24"/>
          <w:szCs w:val="24"/>
        </w:rPr>
        <w:t>NECESSARIO GARANTIRE OMOGENEITÀ DI CURA SU TUTTO IL TERRITORIO</w:t>
      </w:r>
      <w:r w:rsidR="00EC50A4">
        <w:rPr>
          <w:rFonts w:ascii="Times New Roman" w:hAnsi="Times New Roman"/>
          <w:b/>
          <w:bCs/>
          <w:sz w:val="24"/>
          <w:szCs w:val="24"/>
        </w:rPr>
        <w:t>”</w:t>
      </w:r>
      <w:r w:rsidR="00615DBB">
        <w:rPr>
          <w:rFonts w:ascii="Times New Roman" w:hAnsi="Times New Roman"/>
          <w:b/>
          <w:bCs/>
          <w:sz w:val="24"/>
          <w:szCs w:val="24"/>
        </w:rPr>
        <w:br/>
      </w:r>
      <w:r w:rsidR="00A96696">
        <w:rPr>
          <w:rFonts w:ascii="Times New Roman" w:hAnsi="Times New Roman"/>
          <w:b/>
          <w:bCs/>
          <w:i/>
        </w:rPr>
        <w:t xml:space="preserve">Le nuove raccomandazioni sono state pubblicate </w:t>
      </w:r>
      <w:r w:rsidR="00EC50A4">
        <w:rPr>
          <w:rFonts w:ascii="Times New Roman" w:hAnsi="Times New Roman"/>
          <w:b/>
          <w:bCs/>
          <w:i/>
        </w:rPr>
        <w:t>dal</w:t>
      </w:r>
      <w:r w:rsidR="00A96696">
        <w:rPr>
          <w:rFonts w:ascii="Times New Roman" w:hAnsi="Times New Roman"/>
          <w:b/>
          <w:bCs/>
          <w:i/>
        </w:rPr>
        <w:t xml:space="preserve"> Sistema Nazionale Linee Guida</w:t>
      </w:r>
      <w:r w:rsidR="00A96696">
        <w:rPr>
          <w:rFonts w:ascii="Times New Roman" w:hAnsi="Times New Roman"/>
          <w:b/>
          <w:bCs/>
          <w:i/>
        </w:rPr>
        <w:br/>
      </w:r>
      <w:r w:rsidR="00A96696" w:rsidRPr="00902BF9">
        <w:rPr>
          <w:rFonts w:ascii="Times New Roman" w:hAnsi="Times New Roman"/>
          <w:b/>
          <w:bCs/>
          <w:i/>
        </w:rPr>
        <w:t>Il Presidente Silvestrini: “</w:t>
      </w:r>
      <w:r w:rsidR="00A96696" w:rsidRPr="00902BF9">
        <w:rPr>
          <w:rFonts w:ascii="Times New Roman" w:eastAsia="Times New Roman" w:hAnsi="Times New Roman"/>
          <w:b/>
          <w:i/>
          <w:color w:val="202020"/>
          <w:lang w:eastAsia="it-IT"/>
        </w:rPr>
        <w:t>L</w:t>
      </w:r>
      <w:r w:rsidR="00A96696">
        <w:rPr>
          <w:rFonts w:ascii="Times New Roman" w:eastAsia="Times New Roman" w:hAnsi="Times New Roman"/>
          <w:b/>
          <w:i/>
          <w:color w:val="202020"/>
          <w:lang w:eastAsia="it-IT"/>
        </w:rPr>
        <w:t xml:space="preserve">a loro </w:t>
      </w:r>
      <w:r w:rsidR="00A96696" w:rsidRPr="00902BF9">
        <w:rPr>
          <w:rFonts w:ascii="Times New Roman" w:eastAsia="Times New Roman" w:hAnsi="Times New Roman"/>
          <w:b/>
          <w:i/>
          <w:color w:val="202020"/>
          <w:lang w:eastAsia="it-IT"/>
        </w:rPr>
        <w:t>approvazione da parte dell’ISS ci permette di guardare al futuro del trattamento dell</w:t>
      </w:r>
      <w:r w:rsidR="00A96696">
        <w:rPr>
          <w:rFonts w:ascii="Times New Roman" w:eastAsia="Times New Roman" w:hAnsi="Times New Roman"/>
          <w:b/>
          <w:i/>
          <w:color w:val="202020"/>
          <w:lang w:eastAsia="it-IT"/>
        </w:rPr>
        <w:t>a malattia</w:t>
      </w:r>
      <w:r w:rsidR="00A96696" w:rsidRPr="00902BF9">
        <w:rPr>
          <w:rFonts w:ascii="Times New Roman" w:eastAsia="Times New Roman" w:hAnsi="Times New Roman"/>
          <w:b/>
          <w:i/>
          <w:color w:val="202020"/>
          <w:lang w:eastAsia="it-IT"/>
        </w:rPr>
        <w:t xml:space="preserve"> con rinnovato ottimismo”</w:t>
      </w:r>
      <w:r w:rsidR="00A96696">
        <w:rPr>
          <w:rFonts w:ascii="Times New Roman" w:hAnsi="Times New Roman"/>
          <w:b/>
          <w:bCs/>
          <w:i/>
        </w:rPr>
        <w:br/>
      </w:r>
      <w:r w:rsidR="00902BF9" w:rsidRPr="00902BF9">
        <w:rPr>
          <w:rFonts w:ascii="Times New Roman" w:hAnsi="Times New Roman"/>
          <w:b/>
          <w:bCs/>
          <w:i/>
        </w:rPr>
        <w:t>Grande attenzione ai giovani: negli ultimi tre mesi registrati più di 200 nuovi professionisti under 40, anche grazie alla nascita del gruppo ISA Young</w:t>
      </w:r>
    </w:p>
    <w:p w14:paraId="1F3C5D77" w14:textId="7373D6D5" w:rsidR="00E85781" w:rsidRDefault="00615DBB" w:rsidP="00D97639">
      <w:pPr>
        <w:jc w:val="both"/>
        <w:rPr>
          <w:rFonts w:ascii="Times New Roman" w:eastAsia="Times New Roman" w:hAnsi="Times New Roman"/>
          <w:color w:val="202020"/>
          <w:sz w:val="24"/>
          <w:lang w:eastAsia="it-IT"/>
        </w:rPr>
      </w:pPr>
      <w:r w:rsidRPr="00615DBB">
        <w:rPr>
          <w:rFonts w:ascii="Times New Roman" w:eastAsia="Times New Roman" w:hAnsi="Times New Roman"/>
          <w:i/>
          <w:color w:val="202020"/>
          <w:sz w:val="24"/>
          <w:lang w:eastAsia="it-IT"/>
        </w:rPr>
        <w:t>30 marzo 2023</w:t>
      </w:r>
      <w:r w:rsidRPr="00615DBB">
        <w:rPr>
          <w:rFonts w:ascii="Times New Roman" w:eastAsia="Times New Roman" w:hAnsi="Times New Roman"/>
          <w:color w:val="202020"/>
          <w:sz w:val="24"/>
          <w:lang w:eastAsia="it-IT"/>
        </w:rPr>
        <w:t xml:space="preserve"> – </w:t>
      </w:r>
      <w:r w:rsidR="00E85781">
        <w:rPr>
          <w:rFonts w:ascii="Times New Roman" w:eastAsia="Times New Roman" w:hAnsi="Times New Roman"/>
          <w:color w:val="202020"/>
          <w:sz w:val="24"/>
          <w:lang w:eastAsia="it-IT"/>
        </w:rPr>
        <w:t>L’evento cerebrovascolare in</w:t>
      </w:r>
      <w:r w:rsidRPr="00615DBB">
        <w:rPr>
          <w:rFonts w:ascii="Times New Roman" w:eastAsia="Times New Roman" w:hAnsi="Times New Roman"/>
          <w:color w:val="202020"/>
          <w:sz w:val="24"/>
          <w:lang w:eastAsia="it-IT"/>
        </w:rPr>
        <w:t xml:space="preserve"> Italia</w:t>
      </w:r>
      <w:r w:rsidR="00E85781">
        <w:rPr>
          <w:rFonts w:ascii="Times New Roman" w:eastAsia="Times New Roman" w:hAnsi="Times New Roman"/>
          <w:color w:val="202020"/>
          <w:sz w:val="24"/>
          <w:lang w:eastAsia="it-IT"/>
        </w:rPr>
        <w:t xml:space="preserve"> è </w:t>
      </w:r>
      <w:r w:rsidR="002621D6">
        <w:rPr>
          <w:rFonts w:ascii="Times New Roman" w:eastAsia="Times New Roman" w:hAnsi="Times New Roman"/>
          <w:color w:val="202020"/>
          <w:sz w:val="24"/>
          <w:lang w:eastAsia="it-IT"/>
        </w:rPr>
        <w:t>tra le prime tre cause</w:t>
      </w:r>
      <w:r w:rsidR="00E85781">
        <w:rPr>
          <w:rFonts w:ascii="Times New Roman" w:eastAsia="Times New Roman" w:hAnsi="Times New Roman"/>
          <w:color w:val="202020"/>
          <w:sz w:val="24"/>
          <w:lang w:eastAsia="it-IT"/>
        </w:rPr>
        <w:t xml:space="preserve"> di morte e la prima di disabilità. A essere colpite ogni anno sono 185mila persone, 45mila di loro sopravvivono ma con esiti gravemente invalidanti. Numeri importanti, che hanno spinto ISA-AII (Italian Stroke Association</w:t>
      </w:r>
      <w:r w:rsidR="00A96696">
        <w:rPr>
          <w:rFonts w:ascii="Times New Roman" w:eastAsia="Times New Roman" w:hAnsi="Times New Roman"/>
          <w:color w:val="202020"/>
          <w:sz w:val="24"/>
          <w:lang w:eastAsia="it-IT"/>
        </w:rPr>
        <w:t xml:space="preserve"> -</w:t>
      </w:r>
      <w:r w:rsidR="00E85781">
        <w:rPr>
          <w:rFonts w:ascii="Times New Roman" w:eastAsia="Times New Roman" w:hAnsi="Times New Roman"/>
          <w:color w:val="202020"/>
          <w:sz w:val="24"/>
          <w:lang w:eastAsia="it-IT"/>
        </w:rPr>
        <w:t xml:space="preserve"> Società Italiana Ictus) alla stesura di nuove linee guida terapeutiche, oggi approvate </w:t>
      </w:r>
      <w:r w:rsidR="008A00D5">
        <w:rPr>
          <w:rFonts w:ascii="Times New Roman" w:eastAsia="Times New Roman" w:hAnsi="Times New Roman"/>
          <w:color w:val="202020"/>
          <w:sz w:val="24"/>
          <w:lang w:eastAsia="it-IT"/>
        </w:rPr>
        <w:t>e pubblicate dall’Istituto Superiore di Sanità. Di questo e dello stato di salute della società</w:t>
      </w:r>
      <w:r w:rsidR="00A96696">
        <w:rPr>
          <w:rFonts w:ascii="Times New Roman" w:eastAsia="Times New Roman" w:hAnsi="Times New Roman"/>
          <w:color w:val="202020"/>
          <w:sz w:val="24"/>
          <w:lang w:eastAsia="it-IT"/>
        </w:rPr>
        <w:t>, che</w:t>
      </w:r>
      <w:r w:rsidR="00866C63">
        <w:rPr>
          <w:rFonts w:ascii="Times New Roman" w:eastAsia="Times New Roman" w:hAnsi="Times New Roman"/>
          <w:color w:val="202020"/>
          <w:sz w:val="24"/>
          <w:lang w:eastAsia="it-IT"/>
        </w:rPr>
        <w:t xml:space="preserve"> tra i 747 soci attivi</w:t>
      </w:r>
      <w:r w:rsidR="00A96696">
        <w:rPr>
          <w:rFonts w:ascii="Times New Roman" w:eastAsia="Times New Roman" w:hAnsi="Times New Roman"/>
          <w:color w:val="202020"/>
          <w:sz w:val="24"/>
          <w:lang w:eastAsia="it-IT"/>
        </w:rPr>
        <w:t xml:space="preserve"> ha visto l’ingresso di numerosi giovani professionisti,</w:t>
      </w:r>
      <w:r w:rsidR="008A00D5">
        <w:rPr>
          <w:rFonts w:ascii="Times New Roman" w:eastAsia="Times New Roman" w:hAnsi="Times New Roman"/>
          <w:color w:val="202020"/>
          <w:sz w:val="24"/>
          <w:lang w:eastAsia="it-IT"/>
        </w:rPr>
        <w:t xml:space="preserve"> si è parlato durante la conferenza stampa di apertura del IX Congresso Nazionale ISA-AII, a Lecce fino al</w:t>
      </w:r>
      <w:r w:rsidR="00EC50A4">
        <w:rPr>
          <w:rFonts w:ascii="Times New Roman" w:eastAsia="Times New Roman" w:hAnsi="Times New Roman"/>
          <w:color w:val="202020"/>
          <w:sz w:val="24"/>
          <w:lang w:eastAsia="it-IT"/>
        </w:rPr>
        <w:t xml:space="preserve"> </w:t>
      </w:r>
      <w:r w:rsidR="008A00D5">
        <w:rPr>
          <w:rFonts w:ascii="Times New Roman" w:eastAsia="Times New Roman" w:hAnsi="Times New Roman"/>
          <w:color w:val="202020"/>
          <w:sz w:val="24"/>
          <w:lang w:eastAsia="it-IT"/>
        </w:rPr>
        <w:t>1</w:t>
      </w:r>
      <w:r w:rsidR="00EC50A4">
        <w:rPr>
          <w:rFonts w:ascii="Times New Roman" w:eastAsia="Times New Roman" w:hAnsi="Times New Roman"/>
          <w:color w:val="202020"/>
          <w:sz w:val="24"/>
          <w:lang w:eastAsia="it-IT"/>
        </w:rPr>
        <w:t>°</w:t>
      </w:r>
      <w:r w:rsidR="008A00D5">
        <w:rPr>
          <w:rFonts w:ascii="Times New Roman" w:eastAsia="Times New Roman" w:hAnsi="Times New Roman"/>
          <w:color w:val="202020"/>
          <w:sz w:val="24"/>
          <w:lang w:eastAsia="it-IT"/>
        </w:rPr>
        <w:t xml:space="preserve"> aprile.</w:t>
      </w:r>
    </w:p>
    <w:p w14:paraId="51494184" w14:textId="2E32BF01" w:rsidR="00A96696" w:rsidRDefault="008A00D5" w:rsidP="00D97639">
      <w:pPr>
        <w:jc w:val="both"/>
        <w:rPr>
          <w:rFonts w:ascii="Times New Roman" w:eastAsia="Times New Roman" w:hAnsi="Times New Roman"/>
          <w:color w:val="202020"/>
          <w:sz w:val="24"/>
          <w:lang w:eastAsia="it-IT"/>
        </w:rPr>
      </w:pPr>
      <w:r>
        <w:rPr>
          <w:rFonts w:ascii="Times New Roman" w:eastAsia="Times New Roman" w:hAnsi="Times New Roman"/>
          <w:color w:val="202020"/>
          <w:sz w:val="24"/>
          <w:lang w:eastAsia="it-IT"/>
        </w:rPr>
        <w:t>“</w:t>
      </w:r>
      <w:r w:rsidR="00CA1779">
        <w:rPr>
          <w:rFonts w:ascii="Times New Roman" w:eastAsia="Times New Roman" w:hAnsi="Times New Roman"/>
          <w:color w:val="202020"/>
          <w:sz w:val="24"/>
          <w:lang w:eastAsia="it-IT"/>
        </w:rPr>
        <w:t xml:space="preserve">L’approvazione delle nuove </w:t>
      </w:r>
      <w:r w:rsidR="00051336">
        <w:rPr>
          <w:rFonts w:ascii="Times New Roman" w:eastAsia="Times New Roman" w:hAnsi="Times New Roman"/>
          <w:color w:val="202020"/>
          <w:sz w:val="24"/>
          <w:lang w:eastAsia="it-IT"/>
        </w:rPr>
        <w:t>raccomandazioni</w:t>
      </w:r>
      <w:r w:rsidR="00CA1779">
        <w:rPr>
          <w:rFonts w:ascii="Times New Roman" w:eastAsia="Times New Roman" w:hAnsi="Times New Roman"/>
          <w:color w:val="202020"/>
          <w:sz w:val="24"/>
          <w:lang w:eastAsia="it-IT"/>
        </w:rPr>
        <w:t xml:space="preserve"> da parte dell’ISS ci permette di guardare al futuro del trattamento dell’ictus con rinnovato ottimismo – afferma </w:t>
      </w:r>
      <w:r w:rsidR="00CA1779" w:rsidRPr="00CA1779">
        <w:rPr>
          <w:rFonts w:ascii="Times New Roman" w:eastAsia="Times New Roman" w:hAnsi="Times New Roman"/>
          <w:b/>
          <w:color w:val="202020"/>
          <w:sz w:val="24"/>
          <w:lang w:eastAsia="it-IT"/>
        </w:rPr>
        <w:t>Mauro Silvestrini</w:t>
      </w:r>
      <w:r w:rsidR="00CA1779">
        <w:rPr>
          <w:rFonts w:ascii="Times New Roman" w:eastAsia="Times New Roman" w:hAnsi="Times New Roman"/>
          <w:color w:val="202020"/>
          <w:sz w:val="24"/>
          <w:lang w:eastAsia="it-IT"/>
        </w:rPr>
        <w:t xml:space="preserve">, Presidente ISA-AII –. Oggi la nostra società scientifica è impegnata su tutti i fronti della malattia, dalla fase </w:t>
      </w:r>
      <w:proofErr w:type="spellStart"/>
      <w:r w:rsidR="00CA1779">
        <w:rPr>
          <w:rFonts w:ascii="Times New Roman" w:eastAsia="Times New Roman" w:hAnsi="Times New Roman"/>
          <w:color w:val="202020"/>
          <w:sz w:val="24"/>
          <w:lang w:eastAsia="it-IT"/>
        </w:rPr>
        <w:t>pre</w:t>
      </w:r>
      <w:proofErr w:type="spellEnd"/>
      <w:r w:rsidR="00CA1779">
        <w:rPr>
          <w:rFonts w:ascii="Times New Roman" w:eastAsia="Times New Roman" w:hAnsi="Times New Roman"/>
          <w:color w:val="202020"/>
          <w:sz w:val="24"/>
          <w:lang w:eastAsia="it-IT"/>
        </w:rPr>
        <w:t xml:space="preserve">-ospedaliera a quella acuta, </w:t>
      </w:r>
      <w:r w:rsidR="00902BF9">
        <w:rPr>
          <w:rFonts w:ascii="Times New Roman" w:eastAsia="Times New Roman" w:hAnsi="Times New Roman"/>
          <w:color w:val="202020"/>
          <w:sz w:val="24"/>
          <w:lang w:eastAsia="it-IT"/>
        </w:rPr>
        <w:t xml:space="preserve">fino </w:t>
      </w:r>
      <w:r w:rsidR="00CA1779">
        <w:rPr>
          <w:rFonts w:ascii="Times New Roman" w:eastAsia="Times New Roman" w:hAnsi="Times New Roman"/>
          <w:color w:val="202020"/>
          <w:sz w:val="24"/>
          <w:lang w:eastAsia="it-IT"/>
        </w:rPr>
        <w:t>al ricovero e ai problemi che si presentano dur</w:t>
      </w:r>
      <w:r w:rsidR="002621D6">
        <w:rPr>
          <w:rFonts w:ascii="Times New Roman" w:eastAsia="Times New Roman" w:hAnsi="Times New Roman"/>
          <w:color w:val="202020"/>
          <w:sz w:val="24"/>
          <w:lang w:eastAsia="it-IT"/>
        </w:rPr>
        <w:t>a</w:t>
      </w:r>
      <w:r w:rsidR="00CA1779">
        <w:rPr>
          <w:rFonts w:ascii="Times New Roman" w:eastAsia="Times New Roman" w:hAnsi="Times New Roman"/>
          <w:color w:val="202020"/>
          <w:sz w:val="24"/>
          <w:lang w:eastAsia="it-IT"/>
        </w:rPr>
        <w:t>nte la degenza. Durante questi tre giorni di Congresso discuteremo molto anche di prevenzione secondaria, avremo infatti sessioni specifiche dedicate a dislipidemie e aritmie, tratteremo le complicanze a lungo termine e il trattamento dell</w:t>
      </w:r>
      <w:r w:rsidR="002621D6">
        <w:rPr>
          <w:rFonts w:ascii="Times New Roman" w:eastAsia="Times New Roman" w:hAnsi="Times New Roman"/>
          <w:color w:val="202020"/>
          <w:sz w:val="24"/>
          <w:lang w:eastAsia="it-IT"/>
        </w:rPr>
        <w:t>a</w:t>
      </w:r>
      <w:r w:rsidR="00CA1779">
        <w:rPr>
          <w:rFonts w:ascii="Times New Roman" w:eastAsia="Times New Roman" w:hAnsi="Times New Roman"/>
          <w:color w:val="202020"/>
          <w:sz w:val="24"/>
          <w:lang w:eastAsia="it-IT"/>
        </w:rPr>
        <w:t xml:space="preserve"> spasticità. Nell’ultimo anno abbiamo registrato una forte adesione dei giovani alla Società, </w:t>
      </w:r>
      <w:r w:rsidR="00902BF9">
        <w:rPr>
          <w:rFonts w:ascii="Times New Roman" w:eastAsia="Times New Roman" w:hAnsi="Times New Roman"/>
          <w:color w:val="202020"/>
          <w:sz w:val="24"/>
          <w:lang w:eastAsia="it-IT"/>
        </w:rPr>
        <w:t xml:space="preserve">anche grazie alla nascita di ISA Young, un gruppo di giovani professionisti sanitari. Abbiamo fortemente voluto promuovere la loro partecipazione per valorizzare una nuova visione della ricerca e della formazione. </w:t>
      </w:r>
      <w:r w:rsidR="00A96696">
        <w:rPr>
          <w:rFonts w:ascii="Times New Roman" w:eastAsia="Times New Roman" w:hAnsi="Times New Roman"/>
          <w:color w:val="202020"/>
          <w:sz w:val="24"/>
          <w:lang w:eastAsia="it-IT"/>
        </w:rPr>
        <w:t>Negli</w:t>
      </w:r>
      <w:r w:rsidR="00902BF9">
        <w:rPr>
          <w:rFonts w:ascii="Times New Roman" w:eastAsia="Times New Roman" w:hAnsi="Times New Roman"/>
          <w:color w:val="202020"/>
          <w:sz w:val="24"/>
          <w:lang w:eastAsia="it-IT"/>
        </w:rPr>
        <w:t xml:space="preserve"> ultimi tre mesi abbiamo registrato più di 200 nuovi soci under 40, un risultato di cui andiamo orgogliosi.</w:t>
      </w:r>
      <w:r w:rsidR="00A96696">
        <w:rPr>
          <w:rFonts w:ascii="Times New Roman" w:eastAsia="Times New Roman" w:hAnsi="Times New Roman"/>
          <w:color w:val="202020"/>
          <w:sz w:val="24"/>
          <w:lang w:eastAsia="it-IT"/>
        </w:rPr>
        <w:t>”</w:t>
      </w:r>
    </w:p>
    <w:p w14:paraId="12237C72" w14:textId="293AEA60" w:rsidR="0000098D" w:rsidRDefault="0000098D" w:rsidP="00D97639">
      <w:pPr>
        <w:jc w:val="both"/>
        <w:rPr>
          <w:rFonts w:ascii="Times New Roman" w:eastAsia="Times New Roman" w:hAnsi="Times New Roman"/>
          <w:color w:val="202020"/>
          <w:sz w:val="24"/>
          <w:lang w:eastAsia="it-IT"/>
        </w:rPr>
      </w:pPr>
      <w:r>
        <w:rPr>
          <w:rFonts w:ascii="Times New Roman" w:eastAsia="Times New Roman" w:hAnsi="Times New Roman"/>
          <w:color w:val="202020"/>
          <w:sz w:val="24"/>
          <w:lang w:eastAsia="it-IT"/>
        </w:rPr>
        <w:t xml:space="preserve">Negli ultimi giorni sono anche sopraggiunti i primi risultati di adesione alla survey dedicata alla standardizzazione delle cure, rivolta a 219 centri ictus per scattare una fotografia della situazione attuale. </w:t>
      </w:r>
      <w:r w:rsidR="00EC50A4">
        <w:rPr>
          <w:rFonts w:ascii="Times New Roman" w:eastAsia="Times New Roman" w:hAnsi="Times New Roman"/>
          <w:color w:val="202020"/>
          <w:sz w:val="24"/>
          <w:lang w:eastAsia="it-IT"/>
        </w:rPr>
        <w:br/>
      </w:r>
      <w:r>
        <w:rPr>
          <w:rFonts w:ascii="Times New Roman" w:eastAsia="Times New Roman" w:hAnsi="Times New Roman"/>
          <w:color w:val="202020"/>
          <w:sz w:val="24"/>
          <w:lang w:eastAsia="it-IT"/>
        </w:rPr>
        <w:t>Tra le domande poste, il numero di lett</w:t>
      </w:r>
      <w:r w:rsidR="00EC50A4">
        <w:rPr>
          <w:rFonts w:ascii="Times New Roman" w:eastAsia="Times New Roman" w:hAnsi="Times New Roman"/>
          <w:color w:val="202020"/>
          <w:sz w:val="24"/>
          <w:lang w:eastAsia="it-IT"/>
        </w:rPr>
        <w:t>i</w:t>
      </w:r>
      <w:r>
        <w:rPr>
          <w:rFonts w:ascii="Times New Roman" w:eastAsia="Times New Roman" w:hAnsi="Times New Roman"/>
          <w:color w:val="202020"/>
          <w:sz w:val="24"/>
          <w:lang w:eastAsia="it-IT"/>
        </w:rPr>
        <w:t xml:space="preserve"> a disposizione, la quantità di pazienti ricoverati e di personale, la presenza di dispositivi medici come la tac utilizzabile 24 </w:t>
      </w:r>
      <w:r w:rsidR="00EC50A4">
        <w:rPr>
          <w:rFonts w:ascii="Times New Roman" w:eastAsia="Times New Roman" w:hAnsi="Times New Roman"/>
          <w:color w:val="202020"/>
          <w:sz w:val="24"/>
          <w:lang w:eastAsia="it-IT"/>
        </w:rPr>
        <w:t xml:space="preserve">ore </w:t>
      </w:r>
      <w:r>
        <w:rPr>
          <w:rFonts w:ascii="Times New Roman" w:eastAsia="Times New Roman" w:hAnsi="Times New Roman"/>
          <w:color w:val="202020"/>
          <w:sz w:val="24"/>
          <w:lang w:eastAsia="it-IT"/>
        </w:rPr>
        <w:t>su 24. A rispondere a</w:t>
      </w:r>
      <w:r w:rsidR="00D27405">
        <w:rPr>
          <w:rFonts w:ascii="Times New Roman" w:eastAsia="Times New Roman" w:hAnsi="Times New Roman"/>
          <w:color w:val="202020"/>
          <w:sz w:val="24"/>
          <w:lang w:eastAsia="it-IT"/>
        </w:rPr>
        <w:t xml:space="preserve">i quesiti </w:t>
      </w:r>
      <w:r>
        <w:rPr>
          <w:rFonts w:ascii="Times New Roman" w:eastAsia="Times New Roman" w:hAnsi="Times New Roman"/>
          <w:color w:val="202020"/>
          <w:sz w:val="24"/>
          <w:lang w:eastAsia="it-IT"/>
        </w:rPr>
        <w:t>è stato il 94% dei centri. “Si tratta di un risultato importante</w:t>
      </w:r>
      <w:r w:rsidR="00D27405">
        <w:rPr>
          <w:rFonts w:ascii="Times New Roman" w:eastAsia="Times New Roman" w:hAnsi="Times New Roman"/>
          <w:color w:val="202020"/>
          <w:sz w:val="24"/>
          <w:lang w:eastAsia="it-IT"/>
        </w:rPr>
        <w:t xml:space="preserve"> – continua </w:t>
      </w:r>
      <w:r w:rsidR="00D27405" w:rsidRPr="00D27405">
        <w:rPr>
          <w:rFonts w:ascii="Times New Roman" w:eastAsia="Times New Roman" w:hAnsi="Times New Roman"/>
          <w:b/>
          <w:color w:val="202020"/>
          <w:sz w:val="24"/>
          <w:lang w:eastAsia="it-IT"/>
        </w:rPr>
        <w:t>Silvestrini</w:t>
      </w:r>
      <w:r w:rsidR="00D27405">
        <w:rPr>
          <w:rFonts w:ascii="Times New Roman" w:eastAsia="Times New Roman" w:hAnsi="Times New Roman"/>
          <w:color w:val="202020"/>
          <w:sz w:val="24"/>
          <w:lang w:eastAsia="it-IT"/>
        </w:rPr>
        <w:t xml:space="preserve"> –,</w:t>
      </w:r>
      <w:r>
        <w:rPr>
          <w:rFonts w:ascii="Times New Roman" w:eastAsia="Times New Roman" w:hAnsi="Times New Roman"/>
          <w:color w:val="202020"/>
          <w:sz w:val="24"/>
          <w:lang w:eastAsia="it-IT"/>
        </w:rPr>
        <w:t xml:space="preserve"> che indica che la Società è riconosciuta a livello nazionale come punto di riferimento</w:t>
      </w:r>
      <w:r w:rsidR="00D27405">
        <w:rPr>
          <w:rFonts w:ascii="Times New Roman" w:eastAsia="Times New Roman" w:hAnsi="Times New Roman"/>
          <w:color w:val="202020"/>
          <w:sz w:val="24"/>
          <w:lang w:eastAsia="it-IT"/>
        </w:rPr>
        <w:t xml:space="preserve"> per questa malattia. A questo successo hanno contribuito i </w:t>
      </w:r>
      <w:r w:rsidR="00D27405" w:rsidRPr="00D27405">
        <w:rPr>
          <w:rFonts w:ascii="Times New Roman" w:eastAsia="Times New Roman" w:hAnsi="Times New Roman"/>
          <w:color w:val="202020"/>
          <w:sz w:val="24"/>
          <w:lang w:eastAsia="it-IT"/>
        </w:rPr>
        <w:t xml:space="preserve">coordinatori regionali di ISA, </w:t>
      </w:r>
      <w:r w:rsidR="00D27405">
        <w:rPr>
          <w:rFonts w:ascii="Times New Roman" w:eastAsia="Times New Roman" w:hAnsi="Times New Roman"/>
          <w:color w:val="202020"/>
          <w:sz w:val="24"/>
          <w:lang w:eastAsia="it-IT"/>
        </w:rPr>
        <w:t>che garantiscono un’</w:t>
      </w:r>
      <w:r w:rsidR="00D27405" w:rsidRPr="00D27405">
        <w:rPr>
          <w:rFonts w:ascii="Times New Roman" w:eastAsia="Times New Roman" w:hAnsi="Times New Roman"/>
          <w:color w:val="202020"/>
          <w:sz w:val="24"/>
          <w:lang w:eastAsia="it-IT"/>
        </w:rPr>
        <w:t xml:space="preserve">articolazione </w:t>
      </w:r>
      <w:r w:rsidR="00D27405">
        <w:rPr>
          <w:rFonts w:ascii="Times New Roman" w:eastAsia="Times New Roman" w:hAnsi="Times New Roman"/>
          <w:color w:val="202020"/>
          <w:sz w:val="24"/>
          <w:lang w:eastAsia="it-IT"/>
        </w:rPr>
        <w:t>locale</w:t>
      </w:r>
      <w:r w:rsidR="00D27405" w:rsidRPr="00D27405">
        <w:rPr>
          <w:rFonts w:ascii="Times New Roman" w:eastAsia="Times New Roman" w:hAnsi="Times New Roman"/>
          <w:color w:val="202020"/>
          <w:sz w:val="24"/>
          <w:lang w:eastAsia="it-IT"/>
        </w:rPr>
        <w:t xml:space="preserve"> viva e attiva</w:t>
      </w:r>
      <w:r w:rsidR="00D27405">
        <w:rPr>
          <w:rFonts w:ascii="Times New Roman" w:eastAsia="Times New Roman" w:hAnsi="Times New Roman"/>
          <w:color w:val="202020"/>
          <w:sz w:val="24"/>
          <w:lang w:eastAsia="it-IT"/>
        </w:rPr>
        <w:t>.”</w:t>
      </w:r>
    </w:p>
    <w:p w14:paraId="00AD733E" w14:textId="77777777" w:rsidR="002621D6" w:rsidRDefault="002621D6" w:rsidP="00D97639">
      <w:pPr>
        <w:jc w:val="both"/>
        <w:rPr>
          <w:rFonts w:ascii="Times New Roman" w:eastAsia="Times New Roman" w:hAnsi="Times New Roman"/>
          <w:color w:val="202020"/>
          <w:sz w:val="24"/>
          <w:lang w:eastAsia="it-IT"/>
        </w:rPr>
      </w:pPr>
      <w:r w:rsidRPr="002621D6">
        <w:rPr>
          <w:rFonts w:ascii="Times New Roman" w:eastAsia="Times New Roman" w:hAnsi="Times New Roman"/>
          <w:color w:val="202020"/>
          <w:sz w:val="24"/>
          <w:lang w:eastAsia="it-IT"/>
        </w:rPr>
        <w:t xml:space="preserve">“Le nuove linee guida terapeutiche che abbiamo scritto con il supporto dell’AINR, Associazione Italiana di Neuroradiologia, e di numerose altre realtà, sono state approvate dall’ISS e pubblicate dal CNEC, Centro nazionale per l’eccellenza clinica, la qualità e la sicurezza delle cure, sul sito web del Sistema Nazionale Linee Guida – sottolinea </w:t>
      </w:r>
      <w:r w:rsidRPr="002621D6">
        <w:rPr>
          <w:rFonts w:ascii="Times New Roman" w:eastAsia="Times New Roman" w:hAnsi="Times New Roman"/>
          <w:b/>
          <w:color w:val="202020"/>
          <w:sz w:val="24"/>
          <w:lang w:eastAsia="it-IT"/>
        </w:rPr>
        <w:t>Danilo Toni</w:t>
      </w:r>
      <w:r w:rsidRPr="002621D6">
        <w:rPr>
          <w:rFonts w:ascii="Times New Roman" w:eastAsia="Times New Roman" w:hAnsi="Times New Roman"/>
          <w:color w:val="202020"/>
          <w:sz w:val="24"/>
          <w:lang w:eastAsia="it-IT"/>
        </w:rPr>
        <w:t xml:space="preserve">, </w:t>
      </w:r>
      <w:proofErr w:type="spellStart"/>
      <w:r w:rsidRPr="002621D6">
        <w:rPr>
          <w:rFonts w:ascii="Times New Roman" w:eastAsia="Times New Roman" w:hAnsi="Times New Roman"/>
          <w:color w:val="202020"/>
          <w:sz w:val="24"/>
          <w:lang w:eastAsia="it-IT"/>
        </w:rPr>
        <w:t>Past</w:t>
      </w:r>
      <w:proofErr w:type="spellEnd"/>
      <w:r w:rsidRPr="002621D6">
        <w:rPr>
          <w:rFonts w:ascii="Times New Roman" w:eastAsia="Times New Roman" w:hAnsi="Times New Roman"/>
          <w:color w:val="202020"/>
          <w:sz w:val="24"/>
          <w:lang w:eastAsia="it-IT"/>
        </w:rPr>
        <w:t xml:space="preserve"> </w:t>
      </w:r>
      <w:proofErr w:type="spellStart"/>
      <w:r w:rsidRPr="002621D6">
        <w:rPr>
          <w:rFonts w:ascii="Times New Roman" w:eastAsia="Times New Roman" w:hAnsi="Times New Roman"/>
          <w:color w:val="202020"/>
          <w:sz w:val="24"/>
          <w:lang w:eastAsia="it-IT"/>
        </w:rPr>
        <w:t>President</w:t>
      </w:r>
      <w:proofErr w:type="spellEnd"/>
      <w:r w:rsidRPr="002621D6">
        <w:rPr>
          <w:rFonts w:ascii="Times New Roman" w:eastAsia="Times New Roman" w:hAnsi="Times New Roman"/>
          <w:color w:val="202020"/>
          <w:sz w:val="24"/>
          <w:lang w:eastAsia="it-IT"/>
        </w:rPr>
        <w:t xml:space="preserve"> ISA-AII –. Questo permetterà prima di tutto la loro applicazione sul territorio, che verificheremo attraverso un audit annuale, in secondo luogo la presentazione ai principali convegni dedicati alle malattie vascolari e la traduzione per una rivista internazionale ne </w:t>
      </w:r>
      <w:r w:rsidRPr="002621D6">
        <w:rPr>
          <w:rFonts w:ascii="Times New Roman" w:eastAsia="Times New Roman" w:hAnsi="Times New Roman"/>
          <w:color w:val="202020"/>
          <w:sz w:val="24"/>
          <w:lang w:eastAsia="it-IT"/>
        </w:rPr>
        <w:lastRenderedPageBreak/>
        <w:t xml:space="preserve">consentiranno la divulgazione. Fondamentale sarà tenere sotto controllo l’aderenza alle raccomandazioni, che avverrà attraverso l’utilizzo di specifici indicatori clinici, che ci permetteranno anche di raccogliere informazioni su eventuali fattori ostacolanti per la loro implementazione. Tra le nuove indicazioni troviamo, per esempio, allargamenti della finestra terapeutica, come l’estensione della trombolisi farmacologica fino a 9 ore dall’esordio dei sintomi e fino a 24 per la </w:t>
      </w:r>
      <w:proofErr w:type="spellStart"/>
      <w:r w:rsidRPr="002621D6">
        <w:rPr>
          <w:rFonts w:ascii="Times New Roman" w:eastAsia="Times New Roman" w:hAnsi="Times New Roman"/>
          <w:color w:val="202020"/>
          <w:sz w:val="24"/>
          <w:lang w:eastAsia="it-IT"/>
        </w:rPr>
        <w:t>trombectomia</w:t>
      </w:r>
      <w:proofErr w:type="spellEnd"/>
      <w:r w:rsidRPr="002621D6">
        <w:rPr>
          <w:rFonts w:ascii="Times New Roman" w:eastAsia="Times New Roman" w:hAnsi="Times New Roman"/>
          <w:color w:val="202020"/>
          <w:sz w:val="24"/>
          <w:lang w:eastAsia="it-IT"/>
        </w:rPr>
        <w:t xml:space="preserve"> meccanica. Già solo per trombolisi e trattamenti endovascolari, rispetto al 2016 abbiamo presentato 42 raccomandazioni e 32 sintesi in più, per un totale di 59 raccomandazioni e 58 sintesi.” </w:t>
      </w:r>
    </w:p>
    <w:p w14:paraId="6FAFD3AF" w14:textId="46D29AE9" w:rsidR="00D97639" w:rsidRPr="00AE372A" w:rsidRDefault="00BD6A0B" w:rsidP="00D97639">
      <w:pPr>
        <w:jc w:val="both"/>
        <w:rPr>
          <w:rFonts w:ascii="Times New Roman" w:hAnsi="Times New Roman"/>
          <w:sz w:val="24"/>
          <w:szCs w:val="24"/>
        </w:rPr>
      </w:pPr>
      <w:r w:rsidRPr="003F34AA">
        <w:rPr>
          <w:rFonts w:ascii="Times New Roman" w:hAnsi="Times New Roman"/>
          <w:sz w:val="24"/>
          <w:szCs w:val="24"/>
        </w:rPr>
        <w:t>“Oggi l’attenzione all’ictus, alla riconoscibilità dei segni e all’importanza di agire in tempi rapidi è molto</w:t>
      </w:r>
      <w:r w:rsidRPr="00AE372A">
        <w:rPr>
          <w:rFonts w:ascii="Times New Roman" w:hAnsi="Times New Roman"/>
          <w:sz w:val="24"/>
          <w:szCs w:val="24"/>
        </w:rPr>
        <w:t xml:space="preserve"> aumentata, anche grazie all’impegno delle Società scientifiche e alla divulgazione che, come ISA-AII, svolgiamo quotidianamente sui nostri canali e nelle strutture in cui operiamo – aggiunge </w:t>
      </w:r>
      <w:r w:rsidRPr="00AE372A">
        <w:rPr>
          <w:rFonts w:ascii="Times New Roman" w:hAnsi="Times New Roman"/>
          <w:b/>
          <w:sz w:val="24"/>
          <w:szCs w:val="24"/>
        </w:rPr>
        <w:t xml:space="preserve">Paola </w:t>
      </w:r>
      <w:proofErr w:type="spellStart"/>
      <w:r w:rsidRPr="00AE372A">
        <w:rPr>
          <w:rFonts w:ascii="Times New Roman" w:hAnsi="Times New Roman"/>
          <w:b/>
          <w:sz w:val="24"/>
          <w:szCs w:val="24"/>
        </w:rPr>
        <w:t>Santalucia</w:t>
      </w:r>
      <w:proofErr w:type="spellEnd"/>
      <w:r w:rsidRPr="00AE372A">
        <w:rPr>
          <w:rFonts w:ascii="Times New Roman" w:hAnsi="Times New Roman"/>
          <w:sz w:val="24"/>
          <w:szCs w:val="24"/>
        </w:rPr>
        <w:t>, Presidente Eletto ISA-AII –. Quello che ancora manca</w:t>
      </w:r>
      <w:r w:rsidR="0000098D">
        <w:rPr>
          <w:rFonts w:ascii="Times New Roman" w:hAnsi="Times New Roman"/>
          <w:sz w:val="24"/>
          <w:szCs w:val="24"/>
        </w:rPr>
        <w:t>, nonostante negli ultimi anni ce ne si occupi in modo più strutturato,</w:t>
      </w:r>
      <w:r w:rsidRPr="00AE372A">
        <w:rPr>
          <w:rFonts w:ascii="Times New Roman" w:hAnsi="Times New Roman"/>
          <w:sz w:val="24"/>
          <w:szCs w:val="24"/>
        </w:rPr>
        <w:t xml:space="preserve"> è l’attenzione al post-evento, ai disturbi che possono presentarsi anche a distanza di tempo</w:t>
      </w:r>
      <w:r w:rsidR="0000098D">
        <w:rPr>
          <w:rFonts w:ascii="Times New Roman" w:hAnsi="Times New Roman"/>
          <w:sz w:val="24"/>
          <w:szCs w:val="24"/>
        </w:rPr>
        <w:t>.</w:t>
      </w:r>
      <w:r w:rsidRPr="00AE372A">
        <w:rPr>
          <w:rFonts w:ascii="Times New Roman" w:hAnsi="Times New Roman"/>
          <w:sz w:val="24"/>
          <w:szCs w:val="24"/>
        </w:rPr>
        <w:t xml:space="preserve"> L</w:t>
      </w:r>
      <w:r w:rsidR="002621D6">
        <w:rPr>
          <w:rFonts w:ascii="Times New Roman" w:hAnsi="Times New Roman"/>
          <w:sz w:val="24"/>
          <w:szCs w:val="24"/>
        </w:rPr>
        <w:t>a</w:t>
      </w:r>
      <w:r w:rsidRPr="00AE372A">
        <w:rPr>
          <w:rFonts w:ascii="Times New Roman" w:hAnsi="Times New Roman"/>
          <w:sz w:val="24"/>
          <w:szCs w:val="24"/>
        </w:rPr>
        <w:t xml:space="preserve"> spasticità </w:t>
      </w:r>
      <w:r w:rsidR="002621D6">
        <w:rPr>
          <w:rFonts w:ascii="Times New Roman" w:hAnsi="Times New Roman"/>
          <w:sz w:val="24"/>
          <w:szCs w:val="24"/>
        </w:rPr>
        <w:t>è uno</w:t>
      </w:r>
      <w:r w:rsidRPr="00AE372A">
        <w:rPr>
          <w:rFonts w:ascii="Times New Roman" w:hAnsi="Times New Roman"/>
          <w:sz w:val="24"/>
          <w:szCs w:val="24"/>
        </w:rPr>
        <w:t xml:space="preserve"> tra i problemi più ricorrenti: per aumentare la consapevolezza a riguardo abbiamo dato vita alla campagna di comunicazione Strike on Stroke, che concluderemo il 14 aprile con un’importante conferenza stampa. Attraverso questo progetto siamo venuti a conoscenza della situazione nei </w:t>
      </w:r>
      <w:r w:rsidR="00AE372A" w:rsidRPr="00AE372A">
        <w:rPr>
          <w:rFonts w:ascii="Times New Roman" w:hAnsi="Times New Roman"/>
          <w:sz w:val="24"/>
          <w:szCs w:val="24"/>
        </w:rPr>
        <w:t>reparti</w:t>
      </w:r>
      <w:r w:rsidRPr="00AE372A">
        <w:rPr>
          <w:rFonts w:ascii="Times New Roman" w:hAnsi="Times New Roman"/>
          <w:sz w:val="24"/>
          <w:szCs w:val="24"/>
        </w:rPr>
        <w:t xml:space="preserve"> di riabilitazione, delle mancanze </w:t>
      </w:r>
      <w:r w:rsidR="00AE372A" w:rsidRPr="00AE372A">
        <w:rPr>
          <w:rFonts w:ascii="Times New Roman" w:hAnsi="Times New Roman"/>
          <w:sz w:val="24"/>
          <w:szCs w:val="24"/>
        </w:rPr>
        <w:t xml:space="preserve">di strumenti </w:t>
      </w:r>
      <w:r w:rsidRPr="00AE372A">
        <w:rPr>
          <w:rFonts w:ascii="Times New Roman" w:hAnsi="Times New Roman"/>
          <w:sz w:val="24"/>
          <w:szCs w:val="24"/>
        </w:rPr>
        <w:t xml:space="preserve">che </w:t>
      </w:r>
      <w:r w:rsidR="00AE372A" w:rsidRPr="00AE372A">
        <w:rPr>
          <w:rFonts w:ascii="Times New Roman" w:hAnsi="Times New Roman"/>
          <w:sz w:val="24"/>
          <w:szCs w:val="24"/>
        </w:rPr>
        <w:t xml:space="preserve">gli specialisti lamentano e della poca conoscenza dei pazienti riguardo le possibilità di trattamento dei loro disturbi. È importante garantire omogeneità di cura su tutto il territorio, non solo nelle stroke </w:t>
      </w:r>
      <w:proofErr w:type="spellStart"/>
      <w:r w:rsidR="00AE372A" w:rsidRPr="00AE372A">
        <w:rPr>
          <w:rFonts w:ascii="Times New Roman" w:hAnsi="Times New Roman"/>
          <w:sz w:val="24"/>
          <w:szCs w:val="24"/>
        </w:rPr>
        <w:t>unit</w:t>
      </w:r>
      <w:proofErr w:type="spellEnd"/>
      <w:r w:rsidR="00AE372A" w:rsidRPr="00AE372A">
        <w:rPr>
          <w:rFonts w:ascii="Times New Roman" w:hAnsi="Times New Roman"/>
          <w:sz w:val="24"/>
          <w:szCs w:val="24"/>
        </w:rPr>
        <w:t xml:space="preserve"> ma anche nel post-acuto. Trattare le criticità significa offrire alle persone colpite da ictus la possibilità di tornare a vivere una vita di alta qualità.”</w:t>
      </w:r>
    </w:p>
    <w:p w14:paraId="11CD2B26" w14:textId="6727D615" w:rsidR="00C01CB2" w:rsidRPr="00A96696" w:rsidRDefault="00AE372A" w:rsidP="0000098D">
      <w:pPr>
        <w:jc w:val="both"/>
        <w:rPr>
          <w:rFonts w:ascii="Times New Roman" w:hAnsi="Times New Roman"/>
          <w:sz w:val="24"/>
          <w:szCs w:val="28"/>
        </w:rPr>
      </w:pPr>
      <w:r w:rsidRPr="00AE372A">
        <w:rPr>
          <w:rFonts w:ascii="Times New Roman" w:hAnsi="Times New Roman"/>
          <w:sz w:val="24"/>
          <w:szCs w:val="28"/>
        </w:rPr>
        <w:t xml:space="preserve">“La decisione di svolgere questa edizione del Congresso a Lecce è di grande impatto e ci permette di sottolineare la disuguaglianza tra Nord e Sud Italia nel numero di centri ictus disponibili – conclude </w:t>
      </w:r>
      <w:r w:rsidRPr="00AE372A">
        <w:rPr>
          <w:rFonts w:ascii="Times New Roman" w:hAnsi="Times New Roman"/>
          <w:b/>
          <w:sz w:val="24"/>
          <w:szCs w:val="28"/>
        </w:rPr>
        <w:t>Leonardo Barbarini</w:t>
      </w:r>
      <w:r w:rsidRPr="00AE372A">
        <w:rPr>
          <w:rFonts w:ascii="Times New Roman" w:hAnsi="Times New Roman"/>
          <w:sz w:val="24"/>
          <w:szCs w:val="28"/>
        </w:rPr>
        <w:t xml:space="preserve">, </w:t>
      </w:r>
      <w:r w:rsidR="002621D6">
        <w:rPr>
          <w:rFonts w:ascii="Times New Roman" w:hAnsi="Times New Roman"/>
          <w:sz w:val="24"/>
          <w:szCs w:val="28"/>
        </w:rPr>
        <w:t>Direttore Neurologia</w:t>
      </w:r>
      <w:r w:rsidRPr="00AE372A">
        <w:rPr>
          <w:rFonts w:ascii="Times New Roman" w:hAnsi="Times New Roman"/>
          <w:sz w:val="24"/>
          <w:szCs w:val="28"/>
        </w:rPr>
        <w:t xml:space="preserve"> </w:t>
      </w:r>
      <w:r w:rsidR="002621D6">
        <w:rPr>
          <w:rFonts w:ascii="Times New Roman" w:hAnsi="Times New Roman"/>
          <w:sz w:val="24"/>
          <w:szCs w:val="28"/>
        </w:rPr>
        <w:t xml:space="preserve">- </w:t>
      </w:r>
      <w:r w:rsidRPr="00AE372A">
        <w:rPr>
          <w:rFonts w:ascii="Times New Roman" w:hAnsi="Times New Roman"/>
          <w:sz w:val="24"/>
          <w:szCs w:val="28"/>
        </w:rPr>
        <w:t xml:space="preserve">Stroke Unit </w:t>
      </w:r>
      <w:r w:rsidR="002621D6">
        <w:rPr>
          <w:rFonts w:ascii="Times New Roman" w:hAnsi="Times New Roman"/>
          <w:sz w:val="24"/>
          <w:szCs w:val="28"/>
        </w:rPr>
        <w:t>dell’</w:t>
      </w:r>
      <w:r w:rsidRPr="00AE372A">
        <w:rPr>
          <w:rFonts w:ascii="Times New Roman" w:hAnsi="Times New Roman"/>
          <w:sz w:val="24"/>
          <w:szCs w:val="28"/>
        </w:rPr>
        <w:t xml:space="preserve">Ospedale Vito Fazzi di Lecce </w:t>
      </w:r>
      <w:r w:rsidR="00A96696">
        <w:rPr>
          <w:rFonts w:ascii="Times New Roman" w:hAnsi="Times New Roman"/>
          <w:sz w:val="24"/>
          <w:szCs w:val="28"/>
        </w:rPr>
        <w:t>–. L’assistenza dovrebbe essere uniforme in tutte le Regioni italiane</w:t>
      </w:r>
      <w:r w:rsidR="002621D6">
        <w:rPr>
          <w:rFonts w:ascii="Times New Roman" w:hAnsi="Times New Roman"/>
          <w:sz w:val="24"/>
          <w:szCs w:val="28"/>
        </w:rPr>
        <w:t xml:space="preserve"> nella distribuzione di posti letto dedicati e,</w:t>
      </w:r>
      <w:r w:rsidR="00A96696">
        <w:rPr>
          <w:rFonts w:ascii="Times New Roman" w:hAnsi="Times New Roman"/>
          <w:sz w:val="24"/>
          <w:szCs w:val="28"/>
        </w:rPr>
        <w:t xml:space="preserve"> soprattutto</w:t>
      </w:r>
      <w:r w:rsidR="002621D6">
        <w:rPr>
          <w:rFonts w:ascii="Times New Roman" w:hAnsi="Times New Roman"/>
          <w:sz w:val="24"/>
          <w:szCs w:val="28"/>
        </w:rPr>
        <w:t>,</w:t>
      </w:r>
      <w:r w:rsidR="00A96696">
        <w:rPr>
          <w:rFonts w:ascii="Times New Roman" w:hAnsi="Times New Roman"/>
          <w:sz w:val="24"/>
          <w:szCs w:val="28"/>
        </w:rPr>
        <w:t xml:space="preserve"> nell’offerta di terapie avanzate, come la rivascolarizzazione meccanica. Siamo impegnati a tempo pieno nel riempire il gap per poter assicurare ai nostri pazienti i migliori trattamenti, ma è importante continuare a fare luce su questo problema perché si possa lavorare in sinergia con le Istituzioni</w:t>
      </w:r>
      <w:r w:rsidR="0000098D">
        <w:rPr>
          <w:rFonts w:ascii="Times New Roman" w:hAnsi="Times New Roman"/>
          <w:sz w:val="24"/>
          <w:szCs w:val="28"/>
        </w:rPr>
        <w:t xml:space="preserve"> </w:t>
      </w:r>
      <w:r w:rsidR="00A96696">
        <w:rPr>
          <w:rFonts w:ascii="Times New Roman" w:hAnsi="Times New Roman"/>
          <w:sz w:val="24"/>
          <w:szCs w:val="28"/>
        </w:rPr>
        <w:t>per raggiungere migliori risultati.”</w:t>
      </w:r>
      <w:bookmarkEnd w:id="1"/>
    </w:p>
    <w:p w14:paraId="36ECE98C" w14:textId="77777777" w:rsidR="00C01CB2" w:rsidRDefault="00C01CB2" w:rsidP="0091594A">
      <w:pPr>
        <w:spacing w:after="0" w:line="240" w:lineRule="auto"/>
        <w:rPr>
          <w:rFonts w:ascii="Times New Roman" w:hAnsi="Times New Roman"/>
          <w:szCs w:val="24"/>
        </w:rPr>
      </w:pPr>
    </w:p>
    <w:p w14:paraId="095A7A77" w14:textId="77777777" w:rsidR="00D27405" w:rsidRDefault="00D27405" w:rsidP="0091594A">
      <w:pPr>
        <w:spacing w:after="0" w:line="240" w:lineRule="auto"/>
        <w:rPr>
          <w:rFonts w:ascii="Times New Roman" w:hAnsi="Times New Roman"/>
          <w:szCs w:val="24"/>
        </w:rPr>
      </w:pPr>
    </w:p>
    <w:p w14:paraId="273D86EB" w14:textId="77777777" w:rsidR="00D27405" w:rsidRDefault="00D27405" w:rsidP="0091594A">
      <w:pPr>
        <w:spacing w:after="0" w:line="240" w:lineRule="auto"/>
        <w:rPr>
          <w:rFonts w:ascii="Times New Roman" w:hAnsi="Times New Roman"/>
          <w:szCs w:val="24"/>
        </w:rPr>
      </w:pPr>
    </w:p>
    <w:p w14:paraId="309B9E74" w14:textId="6F18D8AE" w:rsidR="0095085F" w:rsidRPr="004462BE" w:rsidRDefault="0095085F" w:rsidP="0091594A">
      <w:pPr>
        <w:spacing w:after="0" w:line="240" w:lineRule="auto"/>
        <w:rPr>
          <w:rFonts w:ascii="Times New Roman" w:hAnsi="Times New Roman"/>
          <w:szCs w:val="24"/>
        </w:rPr>
      </w:pPr>
      <w:r w:rsidRPr="004462BE">
        <w:rPr>
          <w:rFonts w:ascii="Times New Roman" w:hAnsi="Times New Roman"/>
          <w:szCs w:val="24"/>
        </w:rPr>
        <w:t xml:space="preserve">Ufficio Stampa </w:t>
      </w:r>
      <w:r w:rsidR="00A96696">
        <w:rPr>
          <w:rFonts w:ascii="Times New Roman" w:hAnsi="Times New Roman"/>
          <w:szCs w:val="24"/>
        </w:rPr>
        <w:br/>
        <w:t>Intermedia</w:t>
      </w:r>
    </w:p>
    <w:p w14:paraId="5D1A9577" w14:textId="0C234218" w:rsidR="0095085F" w:rsidRPr="004462BE" w:rsidRDefault="00BD408C" w:rsidP="0091594A">
      <w:pPr>
        <w:spacing w:after="0" w:line="240" w:lineRule="auto"/>
        <w:rPr>
          <w:rFonts w:ascii="Times New Roman" w:hAnsi="Times New Roman"/>
          <w:szCs w:val="24"/>
        </w:rPr>
      </w:pPr>
      <w:hyperlink r:id="rId8" w:history="1">
        <w:r w:rsidRPr="00582F3F">
          <w:rPr>
            <w:rStyle w:val="Collegamentoipertestuale"/>
            <w:rFonts w:ascii="Times New Roman" w:hAnsi="Times New Roman"/>
            <w:szCs w:val="24"/>
          </w:rPr>
          <w:t>intermedia@intermedianews.it</w:t>
        </w:r>
      </w:hyperlink>
      <w:r>
        <w:rPr>
          <w:rFonts w:ascii="Times New Roman" w:hAnsi="Times New Roman"/>
          <w:szCs w:val="24"/>
        </w:rPr>
        <w:t xml:space="preserve"> </w:t>
      </w:r>
      <w:r w:rsidR="0095085F" w:rsidRPr="004462BE">
        <w:rPr>
          <w:rFonts w:ascii="Times New Roman" w:hAnsi="Times New Roman"/>
          <w:szCs w:val="24"/>
        </w:rPr>
        <w:t xml:space="preserve"> </w:t>
      </w:r>
    </w:p>
    <w:p w14:paraId="5FE4E174" w14:textId="458F2FDF" w:rsidR="003F3C82" w:rsidRPr="004462BE" w:rsidRDefault="00BD408C" w:rsidP="0091594A">
      <w:pPr>
        <w:spacing w:after="0" w:line="240" w:lineRule="auto"/>
        <w:rPr>
          <w:rFonts w:ascii="Times New Roman" w:hAnsi="Times New Roman"/>
          <w:szCs w:val="24"/>
        </w:rPr>
      </w:pPr>
      <w:r>
        <w:rPr>
          <w:rFonts w:ascii="Times New Roman" w:hAnsi="Times New Roman"/>
          <w:szCs w:val="24"/>
        </w:rPr>
        <w:t xml:space="preserve">030.226105 - </w:t>
      </w:r>
      <w:r w:rsidR="00B11F57">
        <w:rPr>
          <w:rFonts w:ascii="Times New Roman" w:hAnsi="Times New Roman"/>
          <w:szCs w:val="24"/>
        </w:rPr>
        <w:t>3406466798</w:t>
      </w:r>
      <w:r w:rsidR="001141E7" w:rsidRPr="004462BE">
        <w:rPr>
          <w:rFonts w:ascii="Times New Roman" w:hAnsi="Times New Roman"/>
          <w:szCs w:val="24"/>
        </w:rPr>
        <w:t xml:space="preserve"> - 335265394</w:t>
      </w:r>
    </w:p>
    <w:sectPr w:rsidR="003F3C82" w:rsidRPr="004462BE" w:rsidSect="00615D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1D2D" w14:textId="77777777" w:rsidR="007D295C" w:rsidRDefault="007D295C" w:rsidP="009C4D87">
      <w:pPr>
        <w:spacing w:after="0" w:line="240" w:lineRule="auto"/>
      </w:pPr>
      <w:r>
        <w:separator/>
      </w:r>
    </w:p>
  </w:endnote>
  <w:endnote w:type="continuationSeparator" w:id="0">
    <w:p w14:paraId="7EFC2ED5" w14:textId="77777777" w:rsidR="007D295C" w:rsidRDefault="007D295C" w:rsidP="009C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IWPPO+OfficinaSansStd-Book">
    <w:altName w:val="Officina Sans Std"/>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B01" w14:textId="77777777" w:rsidR="00B11F57" w:rsidRDefault="00B11F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1C8" w14:textId="77777777" w:rsidR="00B11F57" w:rsidRDefault="00B11F5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BB8D" w14:textId="77777777" w:rsidR="00B11F57" w:rsidRDefault="00B11F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D92B" w14:textId="77777777" w:rsidR="007D295C" w:rsidRDefault="007D295C" w:rsidP="009C4D87">
      <w:pPr>
        <w:spacing w:after="0" w:line="240" w:lineRule="auto"/>
      </w:pPr>
      <w:r>
        <w:separator/>
      </w:r>
    </w:p>
  </w:footnote>
  <w:footnote w:type="continuationSeparator" w:id="0">
    <w:p w14:paraId="0BE35FF4" w14:textId="77777777" w:rsidR="007D295C" w:rsidRDefault="007D295C" w:rsidP="009C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F247" w14:textId="77777777" w:rsidR="00B11F57" w:rsidRDefault="00B11F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BC2" w14:textId="77777777" w:rsidR="0079023B" w:rsidRDefault="0079023B" w:rsidP="00D11334">
    <w:pPr>
      <w:pStyle w:val="Intestazione"/>
      <w:tabs>
        <w:tab w:val="left" w:pos="113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76EC" w14:textId="77777777" w:rsidR="00B11F57" w:rsidRDefault="00B11F57" w:rsidP="00B11F57">
    <w:pPr>
      <w:pStyle w:val="Intestazione"/>
      <w:jc w:val="center"/>
    </w:pPr>
  </w:p>
  <w:p w14:paraId="4B70C8D1" w14:textId="77777777" w:rsidR="00B11F57" w:rsidRDefault="00B11F57" w:rsidP="00B11F57">
    <w:pPr>
      <w:pStyle w:val="Intestazione"/>
      <w:jc w:val="center"/>
    </w:pPr>
  </w:p>
  <w:p w14:paraId="0B4CCD90" w14:textId="21300D09" w:rsidR="00CF40AC" w:rsidRDefault="00CA16DB" w:rsidP="00B11F57">
    <w:pPr>
      <w:pStyle w:val="Intestazione"/>
      <w:jc w:val="center"/>
    </w:pPr>
    <w:r>
      <w:rPr>
        <w:noProof/>
      </w:rPr>
      <w:drawing>
        <wp:inline distT="0" distB="0" distL="0" distR="0" wp14:anchorId="04A91339" wp14:editId="010BCBF2">
          <wp:extent cx="1371600" cy="7678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988" cy="772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3642"/>
    <w:multiLevelType w:val="hybridMultilevel"/>
    <w:tmpl w:val="16D2D29C"/>
    <w:lvl w:ilvl="0" w:tplc="CD72310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F5363B"/>
    <w:multiLevelType w:val="hybridMultilevel"/>
    <w:tmpl w:val="FB163F2A"/>
    <w:lvl w:ilvl="0" w:tplc="F4761132">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9D135DE"/>
    <w:multiLevelType w:val="hybridMultilevel"/>
    <w:tmpl w:val="FB5CC17E"/>
    <w:lvl w:ilvl="0" w:tplc="295ADA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B62600"/>
    <w:multiLevelType w:val="hybridMultilevel"/>
    <w:tmpl w:val="F904D22C"/>
    <w:lvl w:ilvl="0" w:tplc="1B0AA82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844B21"/>
    <w:multiLevelType w:val="hybridMultilevel"/>
    <w:tmpl w:val="C8ACE4C2"/>
    <w:lvl w:ilvl="0" w:tplc="A956B79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A93660"/>
    <w:multiLevelType w:val="hybridMultilevel"/>
    <w:tmpl w:val="C814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9635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481167">
    <w:abstractNumId w:val="1"/>
  </w:num>
  <w:num w:numId="3" w16cid:durableId="158275456">
    <w:abstractNumId w:val="5"/>
  </w:num>
  <w:num w:numId="4" w16cid:durableId="1568957707">
    <w:abstractNumId w:val="2"/>
  </w:num>
  <w:num w:numId="5" w16cid:durableId="727994889">
    <w:abstractNumId w:val="3"/>
  </w:num>
  <w:num w:numId="6" w16cid:durableId="926228994">
    <w:abstractNumId w:val="4"/>
  </w:num>
  <w:num w:numId="7" w16cid:durableId="153211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02"/>
    <w:rsid w:val="0000098D"/>
    <w:rsid w:val="00000AF8"/>
    <w:rsid w:val="00003AE3"/>
    <w:rsid w:val="00004A6B"/>
    <w:rsid w:val="0002294B"/>
    <w:rsid w:val="00024BF4"/>
    <w:rsid w:val="000261D8"/>
    <w:rsid w:val="00044740"/>
    <w:rsid w:val="00044BDB"/>
    <w:rsid w:val="000470DC"/>
    <w:rsid w:val="00051336"/>
    <w:rsid w:val="00051C43"/>
    <w:rsid w:val="00057C70"/>
    <w:rsid w:val="00071667"/>
    <w:rsid w:val="00076BC0"/>
    <w:rsid w:val="000803E5"/>
    <w:rsid w:val="00085C77"/>
    <w:rsid w:val="00090A4A"/>
    <w:rsid w:val="000923F5"/>
    <w:rsid w:val="000B0B78"/>
    <w:rsid w:val="000B27F0"/>
    <w:rsid w:val="000B3C04"/>
    <w:rsid w:val="000B405B"/>
    <w:rsid w:val="00103140"/>
    <w:rsid w:val="001141E7"/>
    <w:rsid w:val="00134C9B"/>
    <w:rsid w:val="00151F67"/>
    <w:rsid w:val="00163B4B"/>
    <w:rsid w:val="00174B53"/>
    <w:rsid w:val="00175958"/>
    <w:rsid w:val="00177D5D"/>
    <w:rsid w:val="001856B3"/>
    <w:rsid w:val="00186705"/>
    <w:rsid w:val="00191ECA"/>
    <w:rsid w:val="00195FDE"/>
    <w:rsid w:val="001B2267"/>
    <w:rsid w:val="001C709A"/>
    <w:rsid w:val="001D35B2"/>
    <w:rsid w:val="001E025C"/>
    <w:rsid w:val="001E1CB8"/>
    <w:rsid w:val="001F6406"/>
    <w:rsid w:val="00201DE6"/>
    <w:rsid w:val="00201F8C"/>
    <w:rsid w:val="00202A79"/>
    <w:rsid w:val="00203966"/>
    <w:rsid w:val="00207D3F"/>
    <w:rsid w:val="00222C9E"/>
    <w:rsid w:val="00223BA8"/>
    <w:rsid w:val="00223C0E"/>
    <w:rsid w:val="00225FA1"/>
    <w:rsid w:val="00246E4C"/>
    <w:rsid w:val="002551E6"/>
    <w:rsid w:val="00261988"/>
    <w:rsid w:val="002621D6"/>
    <w:rsid w:val="002727D5"/>
    <w:rsid w:val="00280F53"/>
    <w:rsid w:val="00293426"/>
    <w:rsid w:val="002A1289"/>
    <w:rsid w:val="002A497C"/>
    <w:rsid w:val="002B324D"/>
    <w:rsid w:val="002B4CBA"/>
    <w:rsid w:val="002B7E6B"/>
    <w:rsid w:val="002D13EA"/>
    <w:rsid w:val="002D510E"/>
    <w:rsid w:val="002F1323"/>
    <w:rsid w:val="002F1BF4"/>
    <w:rsid w:val="002F2B81"/>
    <w:rsid w:val="002F5107"/>
    <w:rsid w:val="002F651B"/>
    <w:rsid w:val="002F6DA3"/>
    <w:rsid w:val="00301E22"/>
    <w:rsid w:val="00302ADF"/>
    <w:rsid w:val="00304016"/>
    <w:rsid w:val="00310EDD"/>
    <w:rsid w:val="003118CB"/>
    <w:rsid w:val="00315942"/>
    <w:rsid w:val="003203F2"/>
    <w:rsid w:val="00321C70"/>
    <w:rsid w:val="00326CE1"/>
    <w:rsid w:val="003449DE"/>
    <w:rsid w:val="00354650"/>
    <w:rsid w:val="00357D4F"/>
    <w:rsid w:val="00366DD1"/>
    <w:rsid w:val="0037662B"/>
    <w:rsid w:val="003807DC"/>
    <w:rsid w:val="00381111"/>
    <w:rsid w:val="00382EA4"/>
    <w:rsid w:val="0038420A"/>
    <w:rsid w:val="0038583B"/>
    <w:rsid w:val="003947A8"/>
    <w:rsid w:val="00396A7A"/>
    <w:rsid w:val="003B67FF"/>
    <w:rsid w:val="003C229D"/>
    <w:rsid w:val="003C698E"/>
    <w:rsid w:val="003D47BC"/>
    <w:rsid w:val="003E6DEC"/>
    <w:rsid w:val="003F32CB"/>
    <w:rsid w:val="003F34AA"/>
    <w:rsid w:val="003F3C82"/>
    <w:rsid w:val="004031A4"/>
    <w:rsid w:val="004060FC"/>
    <w:rsid w:val="00412790"/>
    <w:rsid w:val="004329F9"/>
    <w:rsid w:val="0043462C"/>
    <w:rsid w:val="004462BE"/>
    <w:rsid w:val="00454590"/>
    <w:rsid w:val="00466977"/>
    <w:rsid w:val="00474D89"/>
    <w:rsid w:val="00477115"/>
    <w:rsid w:val="00482FA6"/>
    <w:rsid w:val="00483CDF"/>
    <w:rsid w:val="00484CF4"/>
    <w:rsid w:val="004879FA"/>
    <w:rsid w:val="00493E01"/>
    <w:rsid w:val="004B1C61"/>
    <w:rsid w:val="004B3C71"/>
    <w:rsid w:val="004B6B1B"/>
    <w:rsid w:val="004C1023"/>
    <w:rsid w:val="004C1B42"/>
    <w:rsid w:val="004D3F8B"/>
    <w:rsid w:val="004E207A"/>
    <w:rsid w:val="004F3252"/>
    <w:rsid w:val="00502F61"/>
    <w:rsid w:val="005079EA"/>
    <w:rsid w:val="00514014"/>
    <w:rsid w:val="00532873"/>
    <w:rsid w:val="00547BD1"/>
    <w:rsid w:val="005502F9"/>
    <w:rsid w:val="0057230E"/>
    <w:rsid w:val="00572396"/>
    <w:rsid w:val="00575467"/>
    <w:rsid w:val="00581293"/>
    <w:rsid w:val="00583B46"/>
    <w:rsid w:val="00591262"/>
    <w:rsid w:val="005913BB"/>
    <w:rsid w:val="005A11BD"/>
    <w:rsid w:val="005A2491"/>
    <w:rsid w:val="005A7EB0"/>
    <w:rsid w:val="005B010F"/>
    <w:rsid w:val="005B6871"/>
    <w:rsid w:val="005D7960"/>
    <w:rsid w:val="005E3304"/>
    <w:rsid w:val="005E3425"/>
    <w:rsid w:val="00604330"/>
    <w:rsid w:val="00615DBB"/>
    <w:rsid w:val="00616DCC"/>
    <w:rsid w:val="0062047E"/>
    <w:rsid w:val="0063454F"/>
    <w:rsid w:val="00637AEA"/>
    <w:rsid w:val="00642680"/>
    <w:rsid w:val="00652112"/>
    <w:rsid w:val="00652128"/>
    <w:rsid w:val="00663C76"/>
    <w:rsid w:val="0066439B"/>
    <w:rsid w:val="00680B23"/>
    <w:rsid w:val="00687527"/>
    <w:rsid w:val="00687596"/>
    <w:rsid w:val="006A0FEE"/>
    <w:rsid w:val="006E1D62"/>
    <w:rsid w:val="006E44E9"/>
    <w:rsid w:val="006F5E03"/>
    <w:rsid w:val="006F6964"/>
    <w:rsid w:val="0070263E"/>
    <w:rsid w:val="0072465F"/>
    <w:rsid w:val="00727C9F"/>
    <w:rsid w:val="00730BDB"/>
    <w:rsid w:val="00734392"/>
    <w:rsid w:val="00760CF6"/>
    <w:rsid w:val="00767CCE"/>
    <w:rsid w:val="007816F7"/>
    <w:rsid w:val="0078663A"/>
    <w:rsid w:val="0079023B"/>
    <w:rsid w:val="007A2447"/>
    <w:rsid w:val="007A5122"/>
    <w:rsid w:val="007A59EB"/>
    <w:rsid w:val="007B0748"/>
    <w:rsid w:val="007D2359"/>
    <w:rsid w:val="007D295C"/>
    <w:rsid w:val="007D7E1A"/>
    <w:rsid w:val="007F3C24"/>
    <w:rsid w:val="007F543C"/>
    <w:rsid w:val="007F6FD8"/>
    <w:rsid w:val="00806888"/>
    <w:rsid w:val="00811BB3"/>
    <w:rsid w:val="00824517"/>
    <w:rsid w:val="00832CA1"/>
    <w:rsid w:val="008408DF"/>
    <w:rsid w:val="00846631"/>
    <w:rsid w:val="00866C63"/>
    <w:rsid w:val="008722D5"/>
    <w:rsid w:val="008746BF"/>
    <w:rsid w:val="008805D0"/>
    <w:rsid w:val="00880E16"/>
    <w:rsid w:val="00897362"/>
    <w:rsid w:val="008A00D5"/>
    <w:rsid w:val="008C1D75"/>
    <w:rsid w:val="008C5DB0"/>
    <w:rsid w:val="008C6E6C"/>
    <w:rsid w:val="008D0974"/>
    <w:rsid w:val="008D3582"/>
    <w:rsid w:val="008E43D0"/>
    <w:rsid w:val="008E441B"/>
    <w:rsid w:val="008E4AEF"/>
    <w:rsid w:val="008F75AE"/>
    <w:rsid w:val="00902BF9"/>
    <w:rsid w:val="0091594A"/>
    <w:rsid w:val="0092362C"/>
    <w:rsid w:val="00925754"/>
    <w:rsid w:val="0095085F"/>
    <w:rsid w:val="00962816"/>
    <w:rsid w:val="00982566"/>
    <w:rsid w:val="0099726B"/>
    <w:rsid w:val="009A099A"/>
    <w:rsid w:val="009C4D87"/>
    <w:rsid w:val="009E5071"/>
    <w:rsid w:val="00A13378"/>
    <w:rsid w:val="00A158C8"/>
    <w:rsid w:val="00A410C1"/>
    <w:rsid w:val="00A42273"/>
    <w:rsid w:val="00A42F75"/>
    <w:rsid w:val="00A82888"/>
    <w:rsid w:val="00A96696"/>
    <w:rsid w:val="00A96E67"/>
    <w:rsid w:val="00AA5B8F"/>
    <w:rsid w:val="00AA6561"/>
    <w:rsid w:val="00AC1BD4"/>
    <w:rsid w:val="00AD276D"/>
    <w:rsid w:val="00AE372A"/>
    <w:rsid w:val="00B011C4"/>
    <w:rsid w:val="00B11F57"/>
    <w:rsid w:val="00B11FFD"/>
    <w:rsid w:val="00B16051"/>
    <w:rsid w:val="00B203C7"/>
    <w:rsid w:val="00B227E7"/>
    <w:rsid w:val="00B23AA4"/>
    <w:rsid w:val="00B4046C"/>
    <w:rsid w:val="00B444D0"/>
    <w:rsid w:val="00B44F24"/>
    <w:rsid w:val="00B466AB"/>
    <w:rsid w:val="00B64E33"/>
    <w:rsid w:val="00B6665D"/>
    <w:rsid w:val="00BC1B60"/>
    <w:rsid w:val="00BC383E"/>
    <w:rsid w:val="00BC5383"/>
    <w:rsid w:val="00BD408C"/>
    <w:rsid w:val="00BD6445"/>
    <w:rsid w:val="00BD6A0B"/>
    <w:rsid w:val="00BF4134"/>
    <w:rsid w:val="00C01CB2"/>
    <w:rsid w:val="00C0262C"/>
    <w:rsid w:val="00C1010A"/>
    <w:rsid w:val="00C14840"/>
    <w:rsid w:val="00C24843"/>
    <w:rsid w:val="00C329BB"/>
    <w:rsid w:val="00C35FBD"/>
    <w:rsid w:val="00C44C30"/>
    <w:rsid w:val="00C4512A"/>
    <w:rsid w:val="00C51F7D"/>
    <w:rsid w:val="00C540A5"/>
    <w:rsid w:val="00C83C81"/>
    <w:rsid w:val="00C91FB1"/>
    <w:rsid w:val="00C9717B"/>
    <w:rsid w:val="00CA16DB"/>
    <w:rsid w:val="00CA1779"/>
    <w:rsid w:val="00CA1EEA"/>
    <w:rsid w:val="00CA48E7"/>
    <w:rsid w:val="00CB645E"/>
    <w:rsid w:val="00CD2D85"/>
    <w:rsid w:val="00CD4C95"/>
    <w:rsid w:val="00CD5C9C"/>
    <w:rsid w:val="00CD70DB"/>
    <w:rsid w:val="00CF40AC"/>
    <w:rsid w:val="00CF638A"/>
    <w:rsid w:val="00D03F67"/>
    <w:rsid w:val="00D1045F"/>
    <w:rsid w:val="00D10F02"/>
    <w:rsid w:val="00D11334"/>
    <w:rsid w:val="00D27405"/>
    <w:rsid w:val="00D37096"/>
    <w:rsid w:val="00D40525"/>
    <w:rsid w:val="00D40A72"/>
    <w:rsid w:val="00D5198E"/>
    <w:rsid w:val="00D530E1"/>
    <w:rsid w:val="00D75106"/>
    <w:rsid w:val="00D94543"/>
    <w:rsid w:val="00D95A16"/>
    <w:rsid w:val="00D97639"/>
    <w:rsid w:val="00DA4DF7"/>
    <w:rsid w:val="00DB2926"/>
    <w:rsid w:val="00DB6BD4"/>
    <w:rsid w:val="00DC1DCD"/>
    <w:rsid w:val="00DC72E9"/>
    <w:rsid w:val="00DD0F26"/>
    <w:rsid w:val="00DD63A7"/>
    <w:rsid w:val="00DE1779"/>
    <w:rsid w:val="00DE27D0"/>
    <w:rsid w:val="00E2173F"/>
    <w:rsid w:val="00E52E1D"/>
    <w:rsid w:val="00E53195"/>
    <w:rsid w:val="00E57D13"/>
    <w:rsid w:val="00E60B8A"/>
    <w:rsid w:val="00E61FAE"/>
    <w:rsid w:val="00E71FDC"/>
    <w:rsid w:val="00E8075E"/>
    <w:rsid w:val="00E85781"/>
    <w:rsid w:val="00E9143B"/>
    <w:rsid w:val="00E93B25"/>
    <w:rsid w:val="00E94953"/>
    <w:rsid w:val="00EA0892"/>
    <w:rsid w:val="00EB5ED1"/>
    <w:rsid w:val="00EC0432"/>
    <w:rsid w:val="00EC049A"/>
    <w:rsid w:val="00EC2F4D"/>
    <w:rsid w:val="00EC3DD8"/>
    <w:rsid w:val="00EC50A4"/>
    <w:rsid w:val="00ED3A0B"/>
    <w:rsid w:val="00EF077B"/>
    <w:rsid w:val="00EF1135"/>
    <w:rsid w:val="00EF5028"/>
    <w:rsid w:val="00F110B8"/>
    <w:rsid w:val="00F16E53"/>
    <w:rsid w:val="00F32AC7"/>
    <w:rsid w:val="00F4553B"/>
    <w:rsid w:val="00F46689"/>
    <w:rsid w:val="00F57221"/>
    <w:rsid w:val="00F65C41"/>
    <w:rsid w:val="00F74EF3"/>
    <w:rsid w:val="00F77BEA"/>
    <w:rsid w:val="00F863D7"/>
    <w:rsid w:val="00F932AA"/>
    <w:rsid w:val="00F97F41"/>
    <w:rsid w:val="00FA546B"/>
    <w:rsid w:val="00FB35F2"/>
    <w:rsid w:val="00FB54AC"/>
    <w:rsid w:val="00FE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70D1C"/>
  <w15:chartTrackingRefBased/>
  <w15:docId w15:val="{8FDE5667-74C5-41D7-9CE4-B14B5228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C82"/>
    <w:pPr>
      <w:spacing w:after="200" w:line="276" w:lineRule="auto"/>
    </w:pPr>
    <w:rPr>
      <w:sz w:val="22"/>
      <w:szCs w:val="22"/>
      <w:lang w:eastAsia="en-US"/>
    </w:rPr>
  </w:style>
  <w:style w:type="paragraph" w:styleId="Titolo2">
    <w:name w:val="heading 2"/>
    <w:basedOn w:val="Normale"/>
    <w:link w:val="Titolo2Carattere"/>
    <w:uiPriority w:val="9"/>
    <w:unhideWhenUsed/>
    <w:qFormat/>
    <w:rsid w:val="009C4D87"/>
    <w:pPr>
      <w:keepNext/>
      <w:spacing w:after="0" w:line="240" w:lineRule="auto"/>
      <w:jc w:val="center"/>
      <w:outlineLvl w:val="1"/>
    </w:pPr>
    <w:rPr>
      <w:rFonts w:ascii="Times New Roman" w:hAnsi="Times New Roman"/>
      <w:b/>
      <w:bCs/>
      <w:sz w:val="32"/>
      <w:szCs w:val="32"/>
      <w:lang w:eastAsia="it-IT"/>
    </w:rPr>
  </w:style>
  <w:style w:type="paragraph" w:styleId="Titolo3">
    <w:name w:val="heading 3"/>
    <w:basedOn w:val="Normale"/>
    <w:next w:val="Normale"/>
    <w:link w:val="Titolo3Carattere"/>
    <w:uiPriority w:val="9"/>
    <w:semiHidden/>
    <w:unhideWhenUsed/>
    <w:qFormat/>
    <w:rsid w:val="00583B46"/>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9C4D87"/>
    <w:rPr>
      <w:rFonts w:ascii="Times New Roman" w:hAnsi="Times New Roman"/>
      <w:b/>
      <w:bCs/>
      <w:sz w:val="32"/>
      <w:szCs w:val="32"/>
    </w:rPr>
  </w:style>
  <w:style w:type="character" w:styleId="Collegamentoipertestuale">
    <w:name w:val="Hyperlink"/>
    <w:uiPriority w:val="99"/>
    <w:unhideWhenUsed/>
    <w:rsid w:val="009C4D87"/>
    <w:rPr>
      <w:color w:val="0000FF"/>
      <w:u w:val="single"/>
    </w:rPr>
  </w:style>
  <w:style w:type="paragraph" w:customStyle="1" w:styleId="Corpodeltesto">
    <w:name w:val="Corpo del testo"/>
    <w:basedOn w:val="Normale"/>
    <w:link w:val="CorpodeltestoCarattere"/>
    <w:uiPriority w:val="99"/>
    <w:semiHidden/>
    <w:unhideWhenUsed/>
    <w:rsid w:val="009C4D87"/>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CorpodeltestoCarattere">
    <w:name w:val="Corpo del testo Carattere"/>
    <w:link w:val="Corpodeltesto"/>
    <w:uiPriority w:val="99"/>
    <w:semiHidden/>
    <w:rsid w:val="009C4D87"/>
    <w:rPr>
      <w:rFonts w:ascii="Arial Unicode MS" w:eastAsia="Arial Unicode MS" w:hAnsi="Arial Unicode MS" w:cs="Arial Unicode MS"/>
      <w:sz w:val="24"/>
      <w:szCs w:val="24"/>
    </w:rPr>
  </w:style>
  <w:style w:type="paragraph" w:styleId="Intestazione">
    <w:name w:val="header"/>
    <w:basedOn w:val="Normale"/>
    <w:link w:val="IntestazioneCarattere"/>
    <w:unhideWhenUsed/>
    <w:rsid w:val="009C4D87"/>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rsid w:val="009C4D87"/>
    <w:rPr>
      <w:rFonts w:ascii="Times New Roman" w:hAnsi="Times New Roman"/>
      <w:sz w:val="24"/>
      <w:szCs w:val="24"/>
    </w:rPr>
  </w:style>
  <w:style w:type="paragraph" w:styleId="Pidipagina">
    <w:name w:val="footer"/>
    <w:basedOn w:val="Normale"/>
    <w:link w:val="PidipaginaCarattere"/>
    <w:uiPriority w:val="99"/>
    <w:unhideWhenUsed/>
    <w:rsid w:val="009C4D87"/>
    <w:pPr>
      <w:tabs>
        <w:tab w:val="center" w:pos="4819"/>
        <w:tab w:val="right" w:pos="9638"/>
      </w:tabs>
    </w:pPr>
  </w:style>
  <w:style w:type="character" w:customStyle="1" w:styleId="PidipaginaCarattere">
    <w:name w:val="Piè di pagina Carattere"/>
    <w:link w:val="Pidipagina"/>
    <w:uiPriority w:val="99"/>
    <w:rsid w:val="009C4D87"/>
    <w:rPr>
      <w:sz w:val="22"/>
      <w:szCs w:val="22"/>
      <w:lang w:eastAsia="en-US"/>
    </w:rPr>
  </w:style>
  <w:style w:type="paragraph" w:styleId="Paragrafoelenco">
    <w:name w:val="List Paragraph"/>
    <w:basedOn w:val="Normale"/>
    <w:uiPriority w:val="34"/>
    <w:qFormat/>
    <w:rsid w:val="00D11334"/>
    <w:pPr>
      <w:ind w:left="708"/>
    </w:pPr>
  </w:style>
  <w:style w:type="paragraph" w:customStyle="1" w:styleId="Default">
    <w:name w:val="Default"/>
    <w:rsid w:val="00202A79"/>
    <w:pPr>
      <w:autoSpaceDE w:val="0"/>
      <w:autoSpaceDN w:val="0"/>
      <w:adjustRightInd w:val="0"/>
    </w:pPr>
    <w:rPr>
      <w:rFonts w:ascii="EIWPPO+OfficinaSansStd-Book" w:eastAsia="Times New Roman" w:hAnsi="EIWPPO+OfficinaSansStd-Book" w:cs="EIWPPO+OfficinaSansStd-Book"/>
      <w:color w:val="000000"/>
      <w:sz w:val="24"/>
      <w:szCs w:val="24"/>
    </w:rPr>
  </w:style>
  <w:style w:type="character" w:customStyle="1" w:styleId="Titolo3Carattere">
    <w:name w:val="Titolo 3 Carattere"/>
    <w:link w:val="Titolo3"/>
    <w:uiPriority w:val="9"/>
    <w:semiHidden/>
    <w:rsid w:val="00583B46"/>
    <w:rPr>
      <w:rFonts w:ascii="Calibri Light" w:eastAsia="Times New Roman" w:hAnsi="Calibri Light" w:cs="Times New Roman"/>
      <w:b/>
      <w:bCs/>
      <w:sz w:val="26"/>
      <w:szCs w:val="26"/>
      <w:lang w:eastAsia="en-US"/>
    </w:rPr>
  </w:style>
  <w:style w:type="paragraph" w:styleId="PreformattatoHTML">
    <w:name w:val="HTML Preformatted"/>
    <w:basedOn w:val="Normale"/>
    <w:link w:val="PreformattatoHTMLCarattere"/>
    <w:uiPriority w:val="99"/>
    <w:semiHidden/>
    <w:unhideWhenUsed/>
    <w:rsid w:val="0089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897362"/>
    <w:rPr>
      <w:rFonts w:ascii="Courier New" w:eastAsia="Times New Roman" w:hAnsi="Courier New" w:cs="Courier New"/>
    </w:rPr>
  </w:style>
  <w:style w:type="character" w:customStyle="1" w:styleId="y2iqfc">
    <w:name w:val="y2iqfc"/>
    <w:basedOn w:val="Carpredefinitoparagrafo"/>
    <w:rsid w:val="00897362"/>
  </w:style>
  <w:style w:type="character" w:styleId="Enfasicorsivo">
    <w:name w:val="Emphasis"/>
    <w:uiPriority w:val="20"/>
    <w:qFormat/>
    <w:rsid w:val="00201DE6"/>
    <w:rPr>
      <w:i/>
      <w:iCs/>
    </w:rPr>
  </w:style>
  <w:style w:type="character" w:styleId="Rimandocommento">
    <w:name w:val="annotation reference"/>
    <w:basedOn w:val="Carpredefinitoparagrafo"/>
    <w:uiPriority w:val="99"/>
    <w:semiHidden/>
    <w:unhideWhenUsed/>
    <w:rsid w:val="00B444D0"/>
    <w:rPr>
      <w:sz w:val="16"/>
      <w:szCs w:val="16"/>
    </w:rPr>
  </w:style>
  <w:style w:type="paragraph" w:styleId="Testocommento">
    <w:name w:val="annotation text"/>
    <w:basedOn w:val="Normale"/>
    <w:link w:val="TestocommentoCarattere"/>
    <w:uiPriority w:val="99"/>
    <w:semiHidden/>
    <w:unhideWhenUsed/>
    <w:rsid w:val="00B444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44D0"/>
    <w:rPr>
      <w:lang w:eastAsia="en-US"/>
    </w:rPr>
  </w:style>
  <w:style w:type="paragraph" w:styleId="Soggettocommento">
    <w:name w:val="annotation subject"/>
    <w:basedOn w:val="Testocommento"/>
    <w:next w:val="Testocommento"/>
    <w:link w:val="SoggettocommentoCarattere"/>
    <w:uiPriority w:val="99"/>
    <w:semiHidden/>
    <w:unhideWhenUsed/>
    <w:rsid w:val="00B444D0"/>
    <w:rPr>
      <w:b/>
      <w:bCs/>
    </w:rPr>
  </w:style>
  <w:style w:type="character" w:customStyle="1" w:styleId="SoggettocommentoCarattere">
    <w:name w:val="Soggetto commento Carattere"/>
    <w:basedOn w:val="TestocommentoCarattere"/>
    <w:link w:val="Soggettocommento"/>
    <w:uiPriority w:val="99"/>
    <w:semiHidden/>
    <w:rsid w:val="00B444D0"/>
    <w:rPr>
      <w:b/>
      <w:bCs/>
      <w:lang w:eastAsia="en-US"/>
    </w:rPr>
  </w:style>
  <w:style w:type="paragraph" w:styleId="Testofumetto">
    <w:name w:val="Balloon Text"/>
    <w:basedOn w:val="Normale"/>
    <w:link w:val="TestofumettoCarattere"/>
    <w:uiPriority w:val="99"/>
    <w:semiHidden/>
    <w:unhideWhenUsed/>
    <w:rsid w:val="00B444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4D0"/>
    <w:rPr>
      <w:rFonts w:ascii="Segoe UI" w:hAnsi="Segoe UI" w:cs="Segoe UI"/>
      <w:sz w:val="18"/>
      <w:szCs w:val="18"/>
      <w:lang w:eastAsia="en-US"/>
    </w:rPr>
  </w:style>
  <w:style w:type="character" w:styleId="Menzionenonrisolta">
    <w:name w:val="Unresolved Mention"/>
    <w:basedOn w:val="Carpredefinitoparagrafo"/>
    <w:uiPriority w:val="99"/>
    <w:semiHidden/>
    <w:unhideWhenUsed/>
    <w:rsid w:val="00BD4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5007">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1967"/>
          <w:marRight w:val="0"/>
          <w:marTop w:val="0"/>
          <w:marBottom w:val="0"/>
          <w:divBdr>
            <w:top w:val="none" w:sz="0" w:space="0" w:color="auto"/>
            <w:left w:val="none" w:sz="0" w:space="0" w:color="auto"/>
            <w:bottom w:val="none" w:sz="0" w:space="0" w:color="auto"/>
            <w:right w:val="none" w:sz="0" w:space="0" w:color="auto"/>
          </w:divBdr>
          <w:divsChild>
            <w:div w:id="969483069">
              <w:marLeft w:val="0"/>
              <w:marRight w:val="0"/>
              <w:marTop w:val="0"/>
              <w:marBottom w:val="0"/>
              <w:divBdr>
                <w:top w:val="none" w:sz="0" w:space="0" w:color="auto"/>
                <w:left w:val="none" w:sz="0" w:space="0" w:color="auto"/>
                <w:bottom w:val="none" w:sz="0" w:space="0" w:color="auto"/>
                <w:right w:val="none" w:sz="0" w:space="0" w:color="auto"/>
              </w:divBdr>
              <w:divsChild>
                <w:div w:id="1136026719">
                  <w:marLeft w:val="0"/>
                  <w:marRight w:val="0"/>
                  <w:marTop w:val="0"/>
                  <w:marBottom w:val="0"/>
                  <w:divBdr>
                    <w:top w:val="none" w:sz="0" w:space="0" w:color="auto"/>
                    <w:left w:val="none" w:sz="0" w:space="0" w:color="auto"/>
                    <w:bottom w:val="none" w:sz="0" w:space="0" w:color="auto"/>
                    <w:right w:val="none" w:sz="0" w:space="0" w:color="auto"/>
                  </w:divBdr>
                  <w:divsChild>
                    <w:div w:id="884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4899">
      <w:bodyDiv w:val="1"/>
      <w:marLeft w:val="0"/>
      <w:marRight w:val="0"/>
      <w:marTop w:val="0"/>
      <w:marBottom w:val="0"/>
      <w:divBdr>
        <w:top w:val="none" w:sz="0" w:space="0" w:color="auto"/>
        <w:left w:val="none" w:sz="0" w:space="0" w:color="auto"/>
        <w:bottom w:val="none" w:sz="0" w:space="0" w:color="auto"/>
        <w:right w:val="none" w:sz="0" w:space="0" w:color="auto"/>
      </w:divBdr>
    </w:div>
    <w:div w:id="381943907">
      <w:bodyDiv w:val="1"/>
      <w:marLeft w:val="0"/>
      <w:marRight w:val="0"/>
      <w:marTop w:val="0"/>
      <w:marBottom w:val="0"/>
      <w:divBdr>
        <w:top w:val="none" w:sz="0" w:space="0" w:color="auto"/>
        <w:left w:val="none" w:sz="0" w:space="0" w:color="auto"/>
        <w:bottom w:val="none" w:sz="0" w:space="0" w:color="auto"/>
        <w:right w:val="none" w:sz="0" w:space="0" w:color="auto"/>
      </w:divBdr>
    </w:div>
    <w:div w:id="646054366">
      <w:bodyDiv w:val="1"/>
      <w:marLeft w:val="0"/>
      <w:marRight w:val="0"/>
      <w:marTop w:val="0"/>
      <w:marBottom w:val="0"/>
      <w:divBdr>
        <w:top w:val="none" w:sz="0" w:space="0" w:color="auto"/>
        <w:left w:val="none" w:sz="0" w:space="0" w:color="auto"/>
        <w:bottom w:val="none" w:sz="0" w:space="0" w:color="auto"/>
        <w:right w:val="none" w:sz="0" w:space="0" w:color="auto"/>
      </w:divBdr>
    </w:div>
    <w:div w:id="1673141190">
      <w:bodyDiv w:val="1"/>
      <w:marLeft w:val="0"/>
      <w:marRight w:val="0"/>
      <w:marTop w:val="0"/>
      <w:marBottom w:val="0"/>
      <w:divBdr>
        <w:top w:val="none" w:sz="0" w:space="0" w:color="auto"/>
        <w:left w:val="none" w:sz="0" w:space="0" w:color="auto"/>
        <w:bottom w:val="none" w:sz="0" w:space="0" w:color="auto"/>
        <w:right w:val="none" w:sz="0" w:space="0" w:color="auto"/>
      </w:divBdr>
    </w:div>
    <w:div w:id="1787114127">
      <w:bodyDiv w:val="1"/>
      <w:marLeft w:val="0"/>
      <w:marRight w:val="0"/>
      <w:marTop w:val="0"/>
      <w:marBottom w:val="0"/>
      <w:divBdr>
        <w:top w:val="none" w:sz="0" w:space="0" w:color="auto"/>
        <w:left w:val="none" w:sz="0" w:space="0" w:color="auto"/>
        <w:bottom w:val="none" w:sz="0" w:space="0" w:color="auto"/>
        <w:right w:val="none" w:sz="0" w:space="0" w:color="auto"/>
      </w:divBdr>
    </w:div>
    <w:div w:id="20757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0FD2C-9ABD-E248-9E40-B4A3180F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991</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Silvestrini</dc:creator>
  <cp:keywords/>
  <dc:description/>
  <cp:lastModifiedBy>Paolo Cabra - Intermedia</cp:lastModifiedBy>
  <cp:revision>31</cp:revision>
  <dcterms:created xsi:type="dcterms:W3CDTF">2022-04-19T14:20:00Z</dcterms:created>
  <dcterms:modified xsi:type="dcterms:W3CDTF">2023-03-30T08:14:00Z</dcterms:modified>
</cp:coreProperties>
</file>