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1FC5" w14:textId="77777777" w:rsidR="00E31801" w:rsidRDefault="00E31801" w:rsidP="00EC5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2D5BB" w14:textId="77777777" w:rsidR="00D91A64" w:rsidRPr="00EC5E08" w:rsidRDefault="00EC5E08" w:rsidP="00EC5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E08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685E48DD" w14:textId="77777777" w:rsidR="00EC5E08" w:rsidRDefault="00EC5E08" w:rsidP="00EC5E08">
      <w:pPr>
        <w:spacing w:after="0" w:line="240" w:lineRule="auto"/>
      </w:pPr>
    </w:p>
    <w:p w14:paraId="041E2FA3" w14:textId="77777777" w:rsidR="00E31801" w:rsidRPr="002A1D6B" w:rsidRDefault="00704ADB" w:rsidP="00704ADB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A1D6B">
        <w:rPr>
          <w:rFonts w:ascii="Times New Roman" w:hAnsi="Times New Roman" w:cs="Times New Roman"/>
          <w:b/>
          <w:bCs/>
          <w:shd w:val="clear" w:color="auto" w:fill="FFFFFF"/>
        </w:rPr>
        <w:t xml:space="preserve">Presentata oggi la nuova </w:t>
      </w:r>
      <w:r w:rsidR="007170E8">
        <w:rPr>
          <w:rFonts w:ascii="Times New Roman" w:hAnsi="Times New Roman" w:cs="Times New Roman"/>
          <w:b/>
          <w:bCs/>
          <w:shd w:val="clear" w:color="auto" w:fill="FFFFFF"/>
        </w:rPr>
        <w:t>iniziativa di sensibilizzaz</w:t>
      </w:r>
      <w:r w:rsidRPr="002A1D6B">
        <w:rPr>
          <w:rFonts w:ascii="Times New Roman" w:hAnsi="Times New Roman" w:cs="Times New Roman"/>
          <w:b/>
          <w:bCs/>
          <w:shd w:val="clear" w:color="auto" w:fill="FFFFFF"/>
        </w:rPr>
        <w:t xml:space="preserve">ione </w:t>
      </w:r>
      <w:r w:rsidR="002A1D6B">
        <w:rPr>
          <w:rFonts w:ascii="Times New Roman" w:hAnsi="Times New Roman" w:cs="Times New Roman"/>
          <w:b/>
          <w:bCs/>
          <w:shd w:val="clear" w:color="auto" w:fill="FFFFFF"/>
        </w:rPr>
        <w:t>promossa dalla Società Scientifica</w:t>
      </w:r>
    </w:p>
    <w:p w14:paraId="15164288" w14:textId="77777777" w:rsidR="00E31801" w:rsidRPr="0058087F" w:rsidRDefault="00E31801" w:rsidP="00E31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58087F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TUMORE </w:t>
      </w:r>
      <w:r w:rsidR="0058087F" w:rsidRPr="0058087F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DELLA </w:t>
      </w:r>
      <w:r w:rsidRPr="0058087F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PROSTATA</w:t>
      </w:r>
      <w:r w:rsidR="0058087F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, </w:t>
      </w:r>
      <w:r w:rsidRPr="0058087F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NELL’ULTIMO TRIENNIO +14% DI NUOVI CASI L’ANNO </w:t>
      </w:r>
    </w:p>
    <w:p w14:paraId="1203055F" w14:textId="77777777" w:rsidR="007170E8" w:rsidRPr="007170E8" w:rsidRDefault="007170E8" w:rsidP="00E31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70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 VIA LA CAMPAGNA D</w:t>
      </w:r>
      <w:r w:rsidR="001B2B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’</w:t>
      </w:r>
      <w:r w:rsidRPr="007170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INFORMAZIONE ON LINE DEGLI ONCOLOGI </w:t>
      </w:r>
      <w:r w:rsidR="0058087F" w:rsidRPr="007170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AIOM</w:t>
      </w:r>
    </w:p>
    <w:p w14:paraId="18F1B633" w14:textId="77777777" w:rsidR="007170E8" w:rsidRPr="007170E8" w:rsidRDefault="007170E8" w:rsidP="00E318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Il prof. </w:t>
      </w:r>
      <w:r w:rsidRPr="007170E8">
        <w:rPr>
          <w:rFonts w:ascii="Times New Roman" w:hAnsi="Times New Roman" w:cs="Times New Roman"/>
          <w:b/>
          <w:bCs/>
          <w:i/>
          <w:iCs/>
        </w:rPr>
        <w:t xml:space="preserve">Saverio Cinieri (Presidente di Fondazione AIOM): “Grazie alle nuove terapie mirate migliorano le prospettive </w:t>
      </w:r>
      <w:r w:rsidR="003A7963">
        <w:rPr>
          <w:rFonts w:ascii="Times New Roman" w:hAnsi="Times New Roman" w:cs="Times New Roman"/>
          <w:b/>
          <w:bCs/>
          <w:i/>
          <w:iCs/>
        </w:rPr>
        <w:t xml:space="preserve">anche </w:t>
      </w:r>
      <w:r>
        <w:rPr>
          <w:rFonts w:ascii="Times New Roman" w:hAnsi="Times New Roman" w:cs="Times New Roman"/>
          <w:b/>
          <w:bCs/>
          <w:i/>
          <w:iCs/>
        </w:rPr>
        <w:t xml:space="preserve">per gli uomini colpiti dalle </w:t>
      </w:r>
      <w:r w:rsidRPr="007170E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forme di cancro più gravi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r w:rsidRPr="007170E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come quelli metastatici </w:t>
      </w:r>
      <w:proofErr w:type="spellStart"/>
      <w:r w:rsidRPr="007170E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ormono</w:t>
      </w:r>
      <w:proofErr w:type="spellEnd"/>
      <w:r w:rsidRPr="007170E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-sensibil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i</w:t>
      </w:r>
      <w:r w:rsidRPr="007170E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”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. </w:t>
      </w:r>
      <w:r w:rsidRPr="007170E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Previste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diverse </w:t>
      </w:r>
      <w:r w:rsidRPr="007170E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attività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formative </w:t>
      </w:r>
      <w:r w:rsidRPr="007170E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dedicate a </w:t>
      </w:r>
      <w:r w:rsidR="003A796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clinici</w:t>
      </w:r>
      <w:r w:rsidRPr="007170E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r w:rsidRPr="007170E8">
        <w:rPr>
          <w:rFonts w:ascii="Times New Roman" w:hAnsi="Times New Roman" w:cs="Times New Roman"/>
          <w:b/>
          <w:bCs/>
          <w:i/>
          <w:iCs/>
        </w:rPr>
        <w:t>pazienti e caregiver, istituzioni e cittadini</w:t>
      </w:r>
    </w:p>
    <w:p w14:paraId="0BE78E35" w14:textId="77777777" w:rsidR="00E31801" w:rsidRPr="00704ADB" w:rsidRDefault="007170E8" w:rsidP="00717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br/>
      </w:r>
    </w:p>
    <w:p w14:paraId="4D474C43" w14:textId="20065B35" w:rsidR="00CA3086" w:rsidRPr="003C15B7" w:rsidRDefault="004F122D" w:rsidP="00BF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13, febbraio 2024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</w:t>
      </w:r>
      <w:r w:rsidR="00202B04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n Italia i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tumore della prostata </w:t>
      </w:r>
      <w:r w:rsidR="00AD4D67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154646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2023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ha colpito 41.100 uomini</w:t>
      </w:r>
      <w:r w:rsidR="00202B04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E00BD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registra un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incremento di nuovi casi l’anno nell’ultim</w:t>
      </w:r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triennio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del 1</w:t>
      </w:r>
      <w:r w:rsidR="00AB3586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5E00BD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rano </w:t>
      </w:r>
      <w:r w:rsidR="005E00BD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infatti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“solo” 36mila nel 20</w:t>
      </w:r>
      <w:r w:rsidR="00AB3586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61B3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852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Più del </w:t>
      </w:r>
      <w:r w:rsidR="00202B04" w:rsidRPr="003C15B7">
        <w:rPr>
          <w:rFonts w:ascii="Times New Roman" w:hAnsi="Times New Roman" w:cs="Times New Roman"/>
          <w:sz w:val="24"/>
          <w:szCs w:val="24"/>
        </w:rPr>
        <w:t>60% dei pazienti riesce a sconfiggere definitivamente il carcinoma.</w:t>
      </w:r>
      <w:r w:rsidR="004E3852" w:rsidRPr="003C15B7">
        <w:rPr>
          <w:rFonts w:ascii="Times New Roman" w:hAnsi="Times New Roman" w:cs="Times New Roman"/>
          <w:sz w:val="24"/>
          <w:szCs w:val="24"/>
        </w:rPr>
        <w:t xml:space="preserve"> </w:t>
      </w:r>
      <w:r w:rsidR="00154646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Numeri importanti e che evidenziano come l’innovazione sia riuscita a garantire trattamenti efficaci per tutti i </w:t>
      </w:r>
      <w:r w:rsidR="004E3852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malati, </w:t>
      </w:r>
      <w:r w:rsidR="00154646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anche quelli </w:t>
      </w:r>
      <w:r w:rsidR="00AD4D67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interessati dall</w:t>
      </w:r>
      <w:r w:rsidR="004E3852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D4D67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forme più gravi d</w:t>
      </w:r>
      <w:r w:rsidR="005E00BD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r w:rsidR="00EC70F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4D67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tumore. Per questo </w:t>
      </w:r>
      <w:r w:rsidR="00EC70F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l’</w:t>
      </w:r>
      <w:r w:rsidR="00AD4D67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Associazione Italiana di Oncologia Medica (AIOM) e Fondazione AIOM lancia</w:t>
      </w:r>
      <w:r w:rsidR="005E00BD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="00AD4D67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oggi una nuova campagna d’informazione. </w:t>
      </w:r>
      <w:r w:rsidR="00AD4D67" w:rsidRPr="003C15B7">
        <w:rPr>
          <w:rFonts w:ascii="Times New Roman" w:hAnsi="Times New Roman" w:cs="Times New Roman"/>
          <w:sz w:val="24"/>
          <w:szCs w:val="24"/>
        </w:rPr>
        <w:t xml:space="preserve">Si pone l’obiettivo di sensibilizzare in primis gli oncologi ma anche pazienti, caregiver, istituzioni e </w:t>
      </w:r>
      <w:r w:rsidR="003C15B7">
        <w:rPr>
          <w:rFonts w:ascii="Times New Roman" w:hAnsi="Times New Roman" w:cs="Times New Roman"/>
          <w:sz w:val="24"/>
          <w:szCs w:val="24"/>
        </w:rPr>
        <w:t xml:space="preserve">la </w:t>
      </w:r>
      <w:r w:rsidR="00AD4D67" w:rsidRPr="003C15B7">
        <w:rPr>
          <w:rFonts w:ascii="Times New Roman" w:hAnsi="Times New Roman" w:cs="Times New Roman"/>
          <w:sz w:val="24"/>
          <w:szCs w:val="24"/>
        </w:rPr>
        <w:t xml:space="preserve">popolazione in generale sulle nuove disponibilità terapeutiche per questa neoplasia. </w:t>
      </w:r>
      <w:r w:rsidR="00EC70FE" w:rsidRPr="003C15B7">
        <w:rPr>
          <w:rFonts w:ascii="Times New Roman" w:hAnsi="Times New Roman" w:cs="Times New Roman"/>
          <w:sz w:val="24"/>
          <w:szCs w:val="24"/>
        </w:rPr>
        <w:t xml:space="preserve">L’iniziativa è realizzata con il contributo non condizionante di Bayer e viene presentata con una conferenza stampa on line. </w:t>
      </w:r>
      <w:r w:rsidR="00AD4D67" w:rsidRPr="003C15B7">
        <w:rPr>
          <w:rFonts w:ascii="Times New Roman" w:hAnsi="Times New Roman" w:cs="Times New Roman"/>
          <w:sz w:val="24"/>
          <w:szCs w:val="24"/>
        </w:rPr>
        <w:t xml:space="preserve">“E’ di gran lunga il tumore più diffuso tra la popolazione maschile </w:t>
      </w:r>
      <w:r w:rsidR="004D0555" w:rsidRPr="003C15B7">
        <w:rPr>
          <w:rFonts w:ascii="Times New Roman" w:hAnsi="Times New Roman" w:cs="Times New Roman"/>
          <w:sz w:val="24"/>
          <w:szCs w:val="24"/>
        </w:rPr>
        <w:t>residente nel nostro Paese</w:t>
      </w:r>
      <w:r w:rsidR="00AD4D67" w:rsidRPr="003C15B7">
        <w:rPr>
          <w:rFonts w:ascii="Times New Roman" w:hAnsi="Times New Roman" w:cs="Times New Roman"/>
          <w:sz w:val="24"/>
          <w:szCs w:val="24"/>
        </w:rPr>
        <w:t xml:space="preserve"> - spiega </w:t>
      </w:r>
      <w:r w:rsidR="00AD4D67" w:rsidRPr="003C15B7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="00AD4D67" w:rsidRPr="003C15B7">
        <w:rPr>
          <w:rFonts w:ascii="Times New Roman" w:hAnsi="Times New Roman" w:cs="Times New Roman"/>
          <w:sz w:val="24"/>
          <w:szCs w:val="24"/>
        </w:rPr>
        <w:t xml:space="preserve">, Presidente </w:t>
      </w:r>
      <w:r w:rsidR="00EC70FE" w:rsidRPr="003C15B7">
        <w:rPr>
          <w:rFonts w:ascii="Times New Roman" w:hAnsi="Times New Roman" w:cs="Times New Roman"/>
          <w:sz w:val="24"/>
          <w:szCs w:val="24"/>
        </w:rPr>
        <w:t xml:space="preserve">di </w:t>
      </w:r>
      <w:r w:rsidR="00AD4D67" w:rsidRPr="003C15B7">
        <w:rPr>
          <w:rFonts w:ascii="Times New Roman" w:hAnsi="Times New Roman" w:cs="Times New Roman"/>
          <w:sz w:val="24"/>
          <w:szCs w:val="24"/>
        </w:rPr>
        <w:t>Fondazione AIOM -. Ciò è dovuto all</w:t>
      </w:r>
      <w:r w:rsidR="00EC70FE" w:rsidRPr="003C15B7">
        <w:rPr>
          <w:rFonts w:ascii="Times New Roman" w:hAnsi="Times New Roman" w:cs="Times New Roman"/>
          <w:sz w:val="24"/>
          <w:szCs w:val="24"/>
        </w:rPr>
        <w:t xml:space="preserve">a </w:t>
      </w:r>
      <w:r w:rsidR="00AD4D67" w:rsidRPr="003C15B7">
        <w:rPr>
          <w:rFonts w:ascii="Times New Roman" w:hAnsi="Times New Roman" w:cs="Times New Roman"/>
          <w:sz w:val="24"/>
          <w:szCs w:val="24"/>
        </w:rPr>
        <w:t xml:space="preserve">sempre maggiore incidenza </w:t>
      </w:r>
      <w:r w:rsidR="00EC70FE" w:rsidRPr="003C15B7">
        <w:rPr>
          <w:rFonts w:ascii="Times New Roman" w:hAnsi="Times New Roman" w:cs="Times New Roman"/>
          <w:sz w:val="24"/>
          <w:szCs w:val="24"/>
        </w:rPr>
        <w:t>ma</w:t>
      </w:r>
      <w:r w:rsidR="00AD4D67" w:rsidRPr="003C15B7">
        <w:rPr>
          <w:rFonts w:ascii="Times New Roman" w:hAnsi="Times New Roman" w:cs="Times New Roman"/>
          <w:sz w:val="24"/>
          <w:szCs w:val="24"/>
        </w:rPr>
        <w:t xml:space="preserve"> anche al costante incremento dei tassi di sopravvivenza</w:t>
      </w:r>
      <w:r w:rsidR="00EC70FE" w:rsidRPr="003C15B7">
        <w:rPr>
          <w:rFonts w:ascii="Times New Roman" w:hAnsi="Times New Roman" w:cs="Times New Roman"/>
          <w:sz w:val="24"/>
          <w:szCs w:val="24"/>
        </w:rPr>
        <w:t xml:space="preserve"> e </w:t>
      </w:r>
      <w:r w:rsidR="005E00BD" w:rsidRPr="003C15B7">
        <w:rPr>
          <w:rFonts w:ascii="Times New Roman" w:hAnsi="Times New Roman" w:cs="Times New Roman"/>
          <w:sz w:val="24"/>
          <w:szCs w:val="24"/>
        </w:rPr>
        <w:t xml:space="preserve">di </w:t>
      </w:r>
      <w:r w:rsidR="00EC70FE" w:rsidRPr="003C15B7">
        <w:rPr>
          <w:rFonts w:ascii="Times New Roman" w:hAnsi="Times New Roman" w:cs="Times New Roman"/>
          <w:sz w:val="24"/>
          <w:szCs w:val="24"/>
        </w:rPr>
        <w:t>guarigione</w:t>
      </w:r>
      <w:r w:rsidR="00AD4D67" w:rsidRPr="003C15B7">
        <w:rPr>
          <w:rFonts w:ascii="Times New Roman" w:hAnsi="Times New Roman" w:cs="Times New Roman"/>
          <w:sz w:val="24"/>
          <w:szCs w:val="24"/>
        </w:rPr>
        <w:t>. Come è avvenuto per altre malattie oncologiche</w:t>
      </w:r>
      <w:r w:rsidR="005E00BD" w:rsidRPr="003C15B7">
        <w:rPr>
          <w:rFonts w:ascii="Times New Roman" w:hAnsi="Times New Roman" w:cs="Times New Roman"/>
          <w:sz w:val="24"/>
          <w:szCs w:val="24"/>
        </w:rPr>
        <w:t>,</w:t>
      </w:r>
      <w:r w:rsidR="00AD4D67" w:rsidRPr="003C15B7">
        <w:rPr>
          <w:rFonts w:ascii="Times New Roman" w:hAnsi="Times New Roman" w:cs="Times New Roman"/>
          <w:sz w:val="24"/>
          <w:szCs w:val="24"/>
        </w:rPr>
        <w:t xml:space="preserve"> l’introduzione de</w:t>
      </w:r>
      <w:r w:rsidR="00AD4D67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lle terapie mirate ha cambiato la storia </w:t>
      </w:r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della lotta al carcinoma. </w:t>
      </w:r>
      <w:r w:rsidR="00EC70F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ino a un decennio fa le opzioni terapeutiche</w:t>
      </w:r>
      <w:r w:rsidR="00EC70F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certe situazioni cliniche</w:t>
      </w:r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erano molto limitate</w:t>
      </w:r>
      <w:r w:rsidR="00EC70F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Oggi invece sono disponibili nuovi farmaci e una sequenza di più linee di trattamento”. </w:t>
      </w:r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progetto di AIOM prevede la diffusione di </w:t>
      </w:r>
      <w:r w:rsidR="005E00BD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</w:t>
      </w:r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newsletter per gli specialisti, video</w:t>
      </w:r>
      <w:r w:rsidR="00EC70F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interviste ai principali esperti italiani, webinar per pazienti e caregiver e una forte attività sui </w:t>
      </w:r>
      <w:proofErr w:type="spellStart"/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socal</w:t>
      </w:r>
      <w:proofErr w:type="spellEnd"/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media. “</w:t>
      </w:r>
      <w:r w:rsidR="00EC70F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</w:t>
      </w:r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tumore della prostata si sono susseguiti negli ultimi anni risultati positivi per i pazienti con malattia resistente alla castrazione 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sottolinea </w:t>
      </w:r>
      <w:r w:rsidR="004D0555" w:rsidRPr="003C15B7">
        <w:rPr>
          <w:rFonts w:ascii="Times New Roman" w:hAnsi="Times New Roman" w:cs="Times New Roman"/>
          <w:b/>
          <w:bCs/>
          <w:sz w:val="24"/>
          <w:szCs w:val="24"/>
        </w:rPr>
        <w:t>Marcello Tucci</w:t>
      </w:r>
      <w:r w:rsidR="004D0555" w:rsidRPr="003C15B7">
        <w:rPr>
          <w:rFonts w:ascii="Times New Roman" w:hAnsi="Times New Roman" w:cs="Times New Roman"/>
          <w:sz w:val="24"/>
          <w:szCs w:val="24"/>
        </w:rPr>
        <w:t>, Direttore dell'Oncologia dell'Ospedale Cardinal Massaia di Asti -. P</w:t>
      </w:r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iù recentemente successi sono emersi anche in un setting più precoce di malattia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70E8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metastatica </w:t>
      </w:r>
      <w:proofErr w:type="spellStart"/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ormono</w:t>
      </w:r>
      <w:proofErr w:type="spellEnd"/>
      <w:r w:rsidR="004D0555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-sensibile. 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In questo sottogruppo di pazienti solo il 30% sopravvive a cinque anni dalla diagnosi</w:t>
      </w:r>
      <w:r w:rsidR="00EC70F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E00BD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ella maggioranza dei casi la patologia si evolve e diventa resistente alla castrazione. In altre parole</w:t>
      </w:r>
      <w:r w:rsidR="00901B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terapia ormonale non </w:t>
      </w:r>
      <w:r w:rsidR="00FA72B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provoca sufficienti 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benefici e si rend</w:t>
      </w:r>
      <w:r w:rsidR="005E00BD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ono 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assolutamente necessari</w:t>
      </w:r>
      <w:r w:rsidR="00FA72B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altre </w:t>
      </w:r>
      <w:r w:rsidR="004C3AE3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più efficaci 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cure. </w:t>
      </w:r>
      <w:r w:rsidR="00D3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strategia che ha </w:t>
      </w:r>
      <w:r w:rsidR="001D4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ulteriormente </w:t>
      </w:r>
      <w:r w:rsidR="00D3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migliorato il controllo della malattia metastatica </w:t>
      </w:r>
      <w:proofErr w:type="spellStart"/>
      <w:r w:rsidR="00D35F0D">
        <w:rPr>
          <w:rFonts w:ascii="Times New Roman" w:hAnsi="Times New Roman" w:cs="Times New Roman"/>
          <w:sz w:val="24"/>
          <w:szCs w:val="24"/>
          <w:shd w:val="clear" w:color="auto" w:fill="FFFFFF"/>
        </w:rPr>
        <w:t>ormono</w:t>
      </w:r>
      <w:proofErr w:type="spellEnd"/>
      <w:r w:rsidR="00D3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-sensibile è stata quella di </w:t>
      </w:r>
      <w:r w:rsidR="001D44DD">
        <w:rPr>
          <w:rFonts w:ascii="Times New Roman" w:hAnsi="Times New Roman" w:cs="Times New Roman"/>
          <w:sz w:val="24"/>
          <w:szCs w:val="24"/>
          <w:shd w:val="clear" w:color="auto" w:fill="FFFFFF"/>
        </w:rPr>
        <w:t>utilizzato</w:t>
      </w:r>
      <w:r w:rsidR="00D3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r w:rsidR="000D7879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inibitore </w:t>
      </w:r>
      <w:r w:rsidR="004C3AE3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orale del recettore degli androgeni </w:t>
      </w:r>
      <w:r w:rsidR="00D3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nuova generazione, come la </w:t>
      </w:r>
      <w:proofErr w:type="spellStart"/>
      <w:r w:rsidR="004C3AE3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Darolutamide</w:t>
      </w:r>
      <w:proofErr w:type="spellEnd"/>
      <w:r w:rsidR="00FA72B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3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che, </w:t>
      </w:r>
      <w:r w:rsidR="00FA72B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esempio, </w:t>
      </w:r>
      <w:r w:rsidR="004C3AE3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 dimostrato di ridurre del 32% il rischio di morte se somministrato insieme a terapia ormonale e chemioterapia”. </w:t>
      </w:r>
      <w:r w:rsidR="00AD4370" w:rsidRPr="003C15B7">
        <w:rPr>
          <w:rFonts w:ascii="Times New Roman" w:hAnsi="Times New Roman" w:cs="Times New Roman"/>
          <w:sz w:val="24"/>
          <w:szCs w:val="24"/>
        </w:rPr>
        <w:t>“I</w:t>
      </w:r>
      <w:r w:rsidR="001E61B3" w:rsidRPr="003C15B7">
        <w:rPr>
          <w:rFonts w:ascii="Times New Roman" w:hAnsi="Times New Roman" w:cs="Times New Roman"/>
          <w:sz w:val="24"/>
          <w:szCs w:val="24"/>
        </w:rPr>
        <w:t xml:space="preserve">l carcinoma prostatico </w:t>
      </w:r>
      <w:r w:rsidR="00AD4370" w:rsidRPr="003C15B7">
        <w:rPr>
          <w:rFonts w:ascii="Times New Roman" w:hAnsi="Times New Roman" w:cs="Times New Roman"/>
          <w:sz w:val="24"/>
          <w:szCs w:val="24"/>
        </w:rPr>
        <w:t xml:space="preserve">è </w:t>
      </w:r>
      <w:r w:rsidR="001E61B3" w:rsidRPr="003C15B7">
        <w:rPr>
          <w:rFonts w:ascii="Times New Roman" w:hAnsi="Times New Roman" w:cs="Times New Roman"/>
          <w:sz w:val="24"/>
          <w:szCs w:val="24"/>
        </w:rPr>
        <w:t>diventato nell’ultimo decennio</w:t>
      </w:r>
      <w:r w:rsidR="00FA72BE" w:rsidRPr="003C15B7">
        <w:rPr>
          <w:rFonts w:ascii="Times New Roman" w:hAnsi="Times New Roman" w:cs="Times New Roman"/>
          <w:sz w:val="24"/>
          <w:szCs w:val="24"/>
        </w:rPr>
        <w:t xml:space="preserve"> la patologia oncologica </w:t>
      </w:r>
      <w:r w:rsidR="001E61B3" w:rsidRPr="003C15B7">
        <w:rPr>
          <w:rFonts w:ascii="Times New Roman" w:hAnsi="Times New Roman" w:cs="Times New Roman"/>
          <w:sz w:val="24"/>
          <w:szCs w:val="24"/>
        </w:rPr>
        <w:t>più frequente nella popolazione maschile in tutti i Paesi Occidentali</w:t>
      </w:r>
      <w:r w:rsidR="00AD4370" w:rsidRPr="003C15B7">
        <w:rPr>
          <w:rFonts w:ascii="Times New Roman" w:hAnsi="Times New Roman" w:cs="Times New Roman"/>
          <w:sz w:val="24"/>
          <w:szCs w:val="24"/>
        </w:rPr>
        <w:t xml:space="preserve"> </w:t>
      </w:r>
      <w:r w:rsidR="00AD4370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commenta </w:t>
      </w:r>
      <w:r w:rsidR="00AD4370" w:rsidRPr="003C15B7">
        <w:rPr>
          <w:rFonts w:ascii="Times New Roman" w:hAnsi="Times New Roman" w:cs="Times New Roman"/>
          <w:b/>
          <w:bCs/>
          <w:sz w:val="24"/>
          <w:szCs w:val="24"/>
        </w:rPr>
        <w:t>Orazio Caffo</w:t>
      </w:r>
      <w:r w:rsidR="00AD4370" w:rsidRPr="003C15B7">
        <w:rPr>
          <w:rFonts w:ascii="Times New Roman" w:hAnsi="Times New Roman" w:cs="Times New Roman"/>
          <w:sz w:val="24"/>
          <w:szCs w:val="24"/>
        </w:rPr>
        <w:t xml:space="preserve">, Direttore dell'Unità operativa di Oncologia Medica dell'Ospedale Santa Chiara, Trento -. </w:t>
      </w:r>
      <w:r w:rsidR="001E61B3" w:rsidRPr="003C15B7">
        <w:rPr>
          <w:rFonts w:ascii="Times New Roman" w:hAnsi="Times New Roman" w:cs="Times New Roman"/>
          <w:sz w:val="24"/>
          <w:szCs w:val="24"/>
        </w:rPr>
        <w:t xml:space="preserve">Solo in Italia vivono con </w:t>
      </w:r>
      <w:r w:rsidR="005E00BD" w:rsidRPr="003C15B7">
        <w:rPr>
          <w:rFonts w:ascii="Times New Roman" w:hAnsi="Times New Roman" w:cs="Times New Roman"/>
          <w:sz w:val="24"/>
          <w:szCs w:val="24"/>
        </w:rPr>
        <w:t>un</w:t>
      </w:r>
      <w:r w:rsidR="001E61B3" w:rsidRPr="003C15B7">
        <w:rPr>
          <w:rFonts w:ascii="Times New Roman" w:hAnsi="Times New Roman" w:cs="Times New Roman"/>
          <w:sz w:val="24"/>
          <w:szCs w:val="24"/>
        </w:rPr>
        <w:t xml:space="preserve">a diagnosi oltre </w:t>
      </w:r>
      <w:r w:rsidR="001E61B3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564mila uomini</w:t>
      </w:r>
      <w:r w:rsidR="00901B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61B3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il loro numero risulta più che raddoppiato rispetto a 10 anni fa. Alla </w:t>
      </w:r>
      <w:r w:rsidR="001E61B3" w:rsidRPr="003C15B7">
        <w:rPr>
          <w:rFonts w:ascii="Times New Roman" w:hAnsi="Times New Roman" w:cs="Times New Roman"/>
          <w:sz w:val="24"/>
          <w:szCs w:val="24"/>
        </w:rPr>
        <w:t>base di quest</w:t>
      </w:r>
      <w:r w:rsidR="00FA72BE" w:rsidRPr="003C15B7">
        <w:rPr>
          <w:rFonts w:ascii="Times New Roman" w:hAnsi="Times New Roman" w:cs="Times New Roman"/>
          <w:sz w:val="24"/>
          <w:szCs w:val="24"/>
        </w:rPr>
        <w:t xml:space="preserve">i dati epidemiologici 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vi è </w:t>
      </w:r>
      <w:r w:rsidR="005E00BD" w:rsidRPr="003C15B7">
        <w:rPr>
          <w:rFonts w:ascii="Times New Roman" w:hAnsi="Times New Roman" w:cs="Times New Roman"/>
          <w:sz w:val="24"/>
          <w:szCs w:val="24"/>
        </w:rPr>
        <w:t xml:space="preserve">anche 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la maggiore probabilità di individuare la malattia attraverso esami come il dosaggio del PSA o l’esame </w:t>
      </w:r>
      <w:proofErr w:type="spellStart"/>
      <w:r w:rsidR="00CA3086" w:rsidRPr="003C15B7">
        <w:rPr>
          <w:rFonts w:ascii="Times New Roman" w:hAnsi="Times New Roman" w:cs="Times New Roman"/>
          <w:sz w:val="24"/>
          <w:szCs w:val="24"/>
        </w:rPr>
        <w:t>digitorettale</w:t>
      </w:r>
      <w:proofErr w:type="spellEnd"/>
      <w:r w:rsidR="00CA3086" w:rsidRPr="003C15B7">
        <w:rPr>
          <w:rFonts w:ascii="Times New Roman" w:hAnsi="Times New Roman" w:cs="Times New Roman"/>
          <w:sz w:val="24"/>
          <w:szCs w:val="24"/>
        </w:rPr>
        <w:t>. Inoltre</w:t>
      </w:r>
      <w:r w:rsidR="00901BBC">
        <w:rPr>
          <w:rFonts w:ascii="Times New Roman" w:hAnsi="Times New Roman" w:cs="Times New Roman"/>
          <w:sz w:val="24"/>
          <w:szCs w:val="24"/>
        </w:rPr>
        <w:t>,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 stiamo assistendo ad un invecchiamento generale della popolazione e alla sempre maggiore presenza di fattori di rischio”. “L</w:t>
      </w:r>
      <w:r w:rsidR="00FA72BE" w:rsidRPr="003C15B7">
        <w:rPr>
          <w:rFonts w:ascii="Times New Roman" w:hAnsi="Times New Roman" w:cs="Times New Roman"/>
          <w:sz w:val="24"/>
          <w:szCs w:val="24"/>
        </w:rPr>
        <w:t>’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età è uno di questi </w:t>
      </w:r>
      <w:r w:rsidR="00FA72BE" w:rsidRPr="003C15B7">
        <w:rPr>
          <w:rFonts w:ascii="Times New Roman" w:hAnsi="Times New Roman" w:cs="Times New Roman"/>
          <w:sz w:val="24"/>
          <w:szCs w:val="24"/>
        </w:rPr>
        <w:t xml:space="preserve">e poi vi sono i 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fattori ormonali e </w:t>
      </w:r>
      <w:r w:rsidR="00FA72BE" w:rsidRPr="003C15B7">
        <w:rPr>
          <w:rFonts w:ascii="Times New Roman" w:hAnsi="Times New Roman" w:cs="Times New Roman"/>
          <w:sz w:val="24"/>
          <w:szCs w:val="24"/>
        </w:rPr>
        <w:t xml:space="preserve">quelli 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genetici - prosegue </w:t>
      </w:r>
      <w:r w:rsidR="00CA3086" w:rsidRPr="003C15B7">
        <w:rPr>
          <w:rFonts w:ascii="Times New Roman" w:hAnsi="Times New Roman" w:cs="Times New Roman"/>
          <w:b/>
          <w:bCs/>
          <w:sz w:val="24"/>
          <w:szCs w:val="24"/>
        </w:rPr>
        <w:t xml:space="preserve">Cinieri </w:t>
      </w:r>
      <w:r w:rsidR="00CA3086" w:rsidRPr="003C15B7">
        <w:rPr>
          <w:rFonts w:ascii="Times New Roman" w:hAnsi="Times New Roman" w:cs="Times New Roman"/>
          <w:sz w:val="24"/>
          <w:szCs w:val="24"/>
        </w:rPr>
        <w:t>-. Per quanto riguarda la familiarità</w:t>
      </w:r>
      <w:r w:rsidR="00901BBC">
        <w:rPr>
          <w:rFonts w:ascii="Times New Roman" w:hAnsi="Times New Roman" w:cs="Times New Roman"/>
          <w:sz w:val="24"/>
          <w:szCs w:val="24"/>
        </w:rPr>
        <w:t>,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 si stima che il rischio sia almeno raddoppiato nel caso di un parente di primo grado colpito dalla neoplasia. Però solo </w:t>
      </w:r>
      <w:r w:rsidR="00901BBC">
        <w:rPr>
          <w:rFonts w:ascii="Times New Roman" w:hAnsi="Times New Roman" w:cs="Times New Roman"/>
          <w:sz w:val="24"/>
          <w:szCs w:val="24"/>
        </w:rPr>
        <w:t xml:space="preserve">in 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un piccolo sottogruppo di pazienti </w:t>
      </w:r>
      <w:r w:rsidR="00FA72BE" w:rsidRPr="003C15B7">
        <w:rPr>
          <w:rFonts w:ascii="Times New Roman" w:hAnsi="Times New Roman" w:cs="Times New Roman"/>
          <w:sz w:val="24"/>
          <w:szCs w:val="24"/>
        </w:rPr>
        <w:t>il t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umore della prostata sviluppa una malattia su base ereditaria. </w:t>
      </w:r>
      <w:proofErr w:type="gramStart"/>
      <w:r w:rsidR="00FA72BE" w:rsidRPr="003C15B7">
        <w:rPr>
          <w:rFonts w:ascii="Times New Roman" w:hAnsi="Times New Roman" w:cs="Times New Roman"/>
          <w:sz w:val="24"/>
          <w:szCs w:val="24"/>
        </w:rPr>
        <w:t>Infine</w:t>
      </w:r>
      <w:proofErr w:type="gramEnd"/>
      <w:r w:rsidR="00FA72BE" w:rsidRPr="003C15B7">
        <w:rPr>
          <w:rFonts w:ascii="Times New Roman" w:hAnsi="Times New Roman" w:cs="Times New Roman"/>
          <w:sz w:val="24"/>
          <w:szCs w:val="24"/>
        </w:rPr>
        <w:t xml:space="preserve"> 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gli stili di vita giocano anche in </w:t>
      </w:r>
      <w:r w:rsidR="00CA3086" w:rsidRPr="003C15B7">
        <w:rPr>
          <w:rFonts w:ascii="Times New Roman" w:hAnsi="Times New Roman" w:cs="Times New Roman"/>
          <w:sz w:val="24"/>
          <w:szCs w:val="24"/>
        </w:rPr>
        <w:lastRenderedPageBreak/>
        <w:t>questo caso un ruolo fondamentale</w:t>
      </w:r>
      <w:r w:rsidR="00FA72BE" w:rsidRPr="003C15B7">
        <w:rPr>
          <w:rFonts w:ascii="Times New Roman" w:hAnsi="Times New Roman" w:cs="Times New Roman"/>
          <w:sz w:val="24"/>
          <w:szCs w:val="24"/>
        </w:rPr>
        <w:t xml:space="preserve">. Influiscono </w:t>
      </w:r>
      <w:r w:rsidR="00CA3086" w:rsidRPr="003C15B7">
        <w:rPr>
          <w:rFonts w:ascii="Times New Roman" w:hAnsi="Times New Roman" w:cs="Times New Roman"/>
          <w:sz w:val="24"/>
          <w:szCs w:val="24"/>
        </w:rPr>
        <w:t>l'obesità, una dieta c</w:t>
      </w:r>
      <w:r w:rsidR="00FA72BE" w:rsidRPr="003C15B7">
        <w:rPr>
          <w:rFonts w:ascii="Times New Roman" w:hAnsi="Times New Roman" w:cs="Times New Roman"/>
          <w:sz w:val="24"/>
          <w:szCs w:val="24"/>
        </w:rPr>
        <w:t xml:space="preserve">he comporta un </w:t>
      </w:r>
      <w:r w:rsidR="00CA3086" w:rsidRPr="003C15B7">
        <w:rPr>
          <w:rFonts w:ascii="Times New Roman" w:hAnsi="Times New Roman" w:cs="Times New Roman"/>
          <w:sz w:val="24"/>
          <w:szCs w:val="24"/>
        </w:rPr>
        <w:t>eccessivo apporto calorico</w:t>
      </w:r>
      <w:r w:rsidR="00901BBC">
        <w:rPr>
          <w:rFonts w:ascii="Times New Roman" w:hAnsi="Times New Roman" w:cs="Times New Roman"/>
          <w:sz w:val="24"/>
          <w:szCs w:val="24"/>
        </w:rPr>
        <w:t>,</w:t>
      </w:r>
      <w:r w:rsidR="00CA3086" w:rsidRPr="003C15B7">
        <w:rPr>
          <w:rFonts w:ascii="Times New Roman" w:hAnsi="Times New Roman" w:cs="Times New Roman"/>
          <w:sz w:val="24"/>
          <w:szCs w:val="24"/>
        </w:rPr>
        <w:t xml:space="preserve"> </w:t>
      </w:r>
      <w:r w:rsidR="00FA72BE" w:rsidRPr="003C15B7">
        <w:rPr>
          <w:rFonts w:ascii="Times New Roman" w:hAnsi="Times New Roman" w:cs="Times New Roman"/>
          <w:sz w:val="24"/>
          <w:szCs w:val="24"/>
        </w:rPr>
        <w:t xml:space="preserve">e </w:t>
      </w:r>
      <w:r w:rsidR="00CA3086" w:rsidRPr="003C15B7">
        <w:rPr>
          <w:rFonts w:ascii="Times New Roman" w:hAnsi="Times New Roman" w:cs="Times New Roman"/>
          <w:sz w:val="24"/>
          <w:szCs w:val="24"/>
        </w:rPr>
        <w:t>il fumo di sigaretta”.</w:t>
      </w:r>
    </w:p>
    <w:p w14:paraId="43458B58" w14:textId="77777777" w:rsidR="004D0555" w:rsidRPr="003C15B7" w:rsidRDefault="004D0555" w:rsidP="00BF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FF831D" w14:textId="752117E7" w:rsidR="00AD4370" w:rsidRDefault="00B82A28" w:rsidP="00BF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Secondo gli ultimi dati a livello mondiale le diagnosi annuali di carcinoma </w:t>
      </w:r>
      <w:r w:rsidR="00DD52BC">
        <w:rPr>
          <w:rFonts w:ascii="Times New Roman" w:hAnsi="Times New Roman" w:cs="Times New Roman"/>
          <w:sz w:val="24"/>
          <w:szCs w:val="24"/>
          <w:shd w:val="clear" w:color="auto" w:fill="FFFFFF"/>
        </w:rPr>
        <w:t>prostatico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72B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ammontano a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1,4 milioni. “In generale nelle prime fasi la malattia è asintomatic</w:t>
      </w:r>
      <w:r w:rsidR="00FA72BE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sostiene </w:t>
      </w:r>
      <w:r w:rsidRPr="003C15B7">
        <w:rPr>
          <w:rFonts w:ascii="Times New Roman" w:hAnsi="Times New Roman" w:cs="Times New Roman"/>
          <w:b/>
          <w:bCs/>
          <w:sz w:val="24"/>
          <w:szCs w:val="24"/>
        </w:rPr>
        <w:t xml:space="preserve">Tucci </w:t>
      </w:r>
      <w:r w:rsidRPr="00901BBC">
        <w:rPr>
          <w:rFonts w:ascii="Times New Roman" w:hAnsi="Times New Roman" w:cs="Times New Roman"/>
          <w:sz w:val="24"/>
          <w:szCs w:val="24"/>
        </w:rPr>
        <w:t>-.</w:t>
      </w:r>
      <w:r w:rsidRPr="003C1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5B7">
        <w:rPr>
          <w:rFonts w:ascii="Times New Roman" w:hAnsi="Times New Roman" w:cs="Times New Roman"/>
          <w:sz w:val="24"/>
          <w:szCs w:val="24"/>
        </w:rPr>
        <w:t>Solo quando progredisce</w:t>
      </w:r>
      <w:r w:rsidRPr="003C1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compaiono alcuni sintomi 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non specifici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come la diminuzione della potenza del getto urinario, l’ematuria, la disuria e il dolore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perineale. Nelle fasi più avanzate 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invece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 scheletro 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è spesso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la prima sede d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comparsa di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metasta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si. Si sviluppa così il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caratteristico dolore osseo, localizzato 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soprattutto 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principalmente a livello del rachide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AD4370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cancro è confinato alla prostata </w:t>
      </w:r>
      <w:r w:rsidR="005E00BD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può essere </w:t>
      </w:r>
      <w:r w:rsidR="00BC584C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trattato con la chirurgia o la radioterapia - conclude </w:t>
      </w:r>
      <w:r w:rsidR="00BC584C" w:rsidRPr="003C15B7">
        <w:rPr>
          <w:rFonts w:ascii="Times New Roman" w:hAnsi="Times New Roman" w:cs="Times New Roman"/>
          <w:b/>
          <w:bCs/>
          <w:sz w:val="24"/>
          <w:szCs w:val="24"/>
        </w:rPr>
        <w:t xml:space="preserve">Caffo </w:t>
      </w:r>
      <w:r w:rsidR="00BC584C" w:rsidRPr="003C15B7">
        <w:rPr>
          <w:rFonts w:ascii="Times New Roman" w:hAnsi="Times New Roman" w:cs="Times New Roman"/>
          <w:sz w:val="24"/>
          <w:szCs w:val="24"/>
        </w:rPr>
        <w:t xml:space="preserve">-. </w:t>
      </w:r>
      <w:r w:rsidR="00AD4370" w:rsidRPr="003C15B7">
        <w:rPr>
          <w:rFonts w:ascii="Times New Roman" w:hAnsi="Times New Roman" w:cs="Times New Roman"/>
          <w:sz w:val="24"/>
          <w:szCs w:val="24"/>
        </w:rPr>
        <w:t>Quando invece l</w:t>
      </w:r>
      <w:r w:rsidR="00BC584C" w:rsidRPr="003C15B7">
        <w:rPr>
          <w:rFonts w:ascii="Times New Roman" w:hAnsi="Times New Roman" w:cs="Times New Roman"/>
          <w:sz w:val="24"/>
          <w:szCs w:val="24"/>
        </w:rPr>
        <w:t>a malattia presenta</w:t>
      </w:r>
      <w:r w:rsidR="00AD4370" w:rsidRPr="003C15B7">
        <w:rPr>
          <w:rFonts w:ascii="Times New Roman" w:hAnsi="Times New Roman" w:cs="Times New Roman"/>
          <w:sz w:val="24"/>
          <w:szCs w:val="24"/>
        </w:rPr>
        <w:t xml:space="preserve"> </w:t>
      </w:r>
      <w:r w:rsidR="00BC584C" w:rsidRPr="003C15B7">
        <w:rPr>
          <w:rFonts w:ascii="Times New Roman" w:hAnsi="Times New Roman" w:cs="Times New Roman"/>
          <w:sz w:val="24"/>
          <w:szCs w:val="24"/>
        </w:rPr>
        <w:t>metastasi</w:t>
      </w:r>
      <w:r w:rsidR="00BC584C" w:rsidRPr="003C1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4DD">
        <w:rPr>
          <w:rFonts w:ascii="Times New Roman" w:hAnsi="Times New Roman" w:cs="Times New Roman"/>
          <w:bCs/>
          <w:sz w:val="24"/>
          <w:szCs w:val="24"/>
        </w:rPr>
        <w:t xml:space="preserve">nella fase </w:t>
      </w:r>
      <w:r w:rsidR="00AD4370" w:rsidRPr="003C15B7">
        <w:rPr>
          <w:rFonts w:ascii="Times New Roman" w:hAnsi="Times New Roman" w:cs="Times New Roman"/>
          <w:sz w:val="24"/>
          <w:szCs w:val="24"/>
        </w:rPr>
        <w:t>sensibile agli ormoni</w:t>
      </w:r>
      <w:r w:rsidR="001D44DD">
        <w:rPr>
          <w:rFonts w:ascii="Times New Roman" w:hAnsi="Times New Roman" w:cs="Times New Roman"/>
          <w:sz w:val="24"/>
          <w:szCs w:val="24"/>
        </w:rPr>
        <w:t>,</w:t>
      </w:r>
      <w:r w:rsidR="005E00BD" w:rsidRPr="003C15B7">
        <w:rPr>
          <w:rFonts w:ascii="Times New Roman" w:hAnsi="Times New Roman" w:cs="Times New Roman"/>
          <w:sz w:val="24"/>
          <w:szCs w:val="24"/>
        </w:rPr>
        <w:t xml:space="preserve"> </w:t>
      </w:r>
      <w:r w:rsidR="001D44DD">
        <w:rPr>
          <w:rFonts w:ascii="Times New Roman" w:hAnsi="Times New Roman" w:cs="Times New Roman"/>
          <w:sz w:val="24"/>
          <w:szCs w:val="24"/>
        </w:rPr>
        <w:t xml:space="preserve">è indispensabile potenziare </w:t>
      </w:r>
      <w:r w:rsidR="00AD4370" w:rsidRPr="003C15B7">
        <w:rPr>
          <w:rFonts w:ascii="Times New Roman" w:hAnsi="Times New Roman" w:cs="Times New Roman"/>
          <w:sz w:val="24"/>
          <w:szCs w:val="24"/>
        </w:rPr>
        <w:t xml:space="preserve">la terapia di deprivazione androgenica </w:t>
      </w:r>
      <w:r w:rsidR="001D44DD">
        <w:rPr>
          <w:rFonts w:ascii="Times New Roman" w:hAnsi="Times New Roman" w:cs="Times New Roman"/>
          <w:sz w:val="24"/>
          <w:szCs w:val="24"/>
        </w:rPr>
        <w:t>con la terapia ormonale di nuova generazione o con la chemioterapia. Un ulteriore passo avanti nel b</w:t>
      </w:r>
      <w:r w:rsidR="00AD4370" w:rsidRPr="003C15B7">
        <w:rPr>
          <w:rFonts w:ascii="Times New Roman" w:hAnsi="Times New Roman" w:cs="Times New Roman"/>
          <w:sz w:val="24"/>
          <w:szCs w:val="24"/>
        </w:rPr>
        <w:t xml:space="preserve">loccare lo sviluppo del tumore </w:t>
      </w:r>
      <w:r w:rsidR="001D44DD">
        <w:rPr>
          <w:rFonts w:ascii="Times New Roman" w:hAnsi="Times New Roman" w:cs="Times New Roman"/>
          <w:sz w:val="24"/>
          <w:szCs w:val="24"/>
        </w:rPr>
        <w:t xml:space="preserve">ci viene dalla </w:t>
      </w:r>
      <w:proofErr w:type="spellStart"/>
      <w:r w:rsidR="00AD4370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>Darolutamide</w:t>
      </w:r>
      <w:proofErr w:type="spellEnd"/>
      <w:r w:rsidR="001D44DD">
        <w:rPr>
          <w:rFonts w:ascii="Times New Roman" w:hAnsi="Times New Roman" w:cs="Times New Roman"/>
          <w:sz w:val="24"/>
          <w:szCs w:val="24"/>
          <w:shd w:val="clear" w:color="auto" w:fill="FFFFFF"/>
        </w:rPr>
        <w:t>, che</w:t>
      </w:r>
      <w:r w:rsidR="00AD4370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rappresenta una nuova ed importante opzione terapeutica</w:t>
      </w:r>
      <w:r w:rsidR="001D4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nel momento in cui si aggiunge alla terapia </w:t>
      </w:r>
      <w:r w:rsidR="001D44DD" w:rsidRPr="003C15B7">
        <w:rPr>
          <w:rFonts w:ascii="Times New Roman" w:hAnsi="Times New Roman" w:cs="Times New Roman"/>
          <w:sz w:val="24"/>
          <w:szCs w:val="24"/>
        </w:rPr>
        <w:t xml:space="preserve">deprivazione androgenica </w:t>
      </w:r>
      <w:r w:rsidR="001D44DD">
        <w:rPr>
          <w:rFonts w:ascii="Times New Roman" w:hAnsi="Times New Roman" w:cs="Times New Roman"/>
          <w:sz w:val="24"/>
          <w:szCs w:val="24"/>
        </w:rPr>
        <w:t>e alla chemioterapia</w:t>
      </w:r>
      <w:r w:rsidR="00AD4370" w:rsidRPr="003C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4370" w:rsidRPr="003C15B7">
        <w:rPr>
          <w:rFonts w:ascii="Times New Roman" w:hAnsi="Times New Roman" w:cs="Times New Roman"/>
          <w:sz w:val="24"/>
          <w:szCs w:val="24"/>
        </w:rPr>
        <w:t>Il farmaco ha ottenuto l’approvazione da parte della Commissione Europe</w:t>
      </w:r>
      <w:r w:rsidR="00901BBC">
        <w:rPr>
          <w:rFonts w:ascii="Times New Roman" w:hAnsi="Times New Roman" w:cs="Times New Roman"/>
          <w:sz w:val="24"/>
          <w:szCs w:val="24"/>
        </w:rPr>
        <w:t>a</w:t>
      </w:r>
      <w:r w:rsidR="00AD4370" w:rsidRPr="003C15B7">
        <w:rPr>
          <w:rFonts w:ascii="Times New Roman" w:hAnsi="Times New Roman" w:cs="Times New Roman"/>
          <w:sz w:val="24"/>
          <w:szCs w:val="24"/>
        </w:rPr>
        <w:t xml:space="preserve"> un anno fa</w:t>
      </w:r>
      <w:r w:rsidR="00901BBC">
        <w:rPr>
          <w:rFonts w:ascii="Times New Roman" w:hAnsi="Times New Roman" w:cs="Times New Roman"/>
          <w:sz w:val="24"/>
          <w:szCs w:val="24"/>
        </w:rPr>
        <w:t>,</w:t>
      </w:r>
      <w:r w:rsidR="00AD4370" w:rsidRPr="003C15B7">
        <w:rPr>
          <w:rFonts w:ascii="Times New Roman" w:hAnsi="Times New Roman" w:cs="Times New Roman"/>
          <w:sz w:val="24"/>
          <w:szCs w:val="24"/>
        </w:rPr>
        <w:t xml:space="preserve"> e attendiamo che a breve sia disponibile anche per medici e pazienti</w:t>
      </w:r>
      <w:r w:rsidR="00202B04" w:rsidRPr="003C15B7">
        <w:rPr>
          <w:rFonts w:ascii="Times New Roman" w:hAnsi="Times New Roman" w:cs="Times New Roman"/>
          <w:sz w:val="24"/>
          <w:szCs w:val="24"/>
        </w:rPr>
        <w:t xml:space="preserve"> italiani</w:t>
      </w:r>
      <w:r w:rsidR="00AD4370" w:rsidRPr="003C15B7">
        <w:rPr>
          <w:rFonts w:ascii="Times New Roman" w:hAnsi="Times New Roman" w:cs="Times New Roman"/>
          <w:sz w:val="24"/>
          <w:szCs w:val="24"/>
        </w:rPr>
        <w:t>”.</w:t>
      </w:r>
      <w:r w:rsidR="00AD4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C8B4" w14:textId="77777777" w:rsidR="004F122D" w:rsidRDefault="004F122D" w:rsidP="00BF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15AB6" w14:textId="77777777" w:rsidR="004F122D" w:rsidRPr="004F122D" w:rsidRDefault="004F122D" w:rsidP="004F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BC3C1" w14:textId="77777777" w:rsidR="004F122D" w:rsidRPr="00A773D1" w:rsidRDefault="004F122D" w:rsidP="00A7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188B8" w14:textId="77777777" w:rsidR="00A773D1" w:rsidRDefault="00A773D1" w:rsidP="00A773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</w:rPr>
      </w:pPr>
    </w:p>
    <w:p w14:paraId="30F6F13B" w14:textId="77777777" w:rsidR="00A773D1" w:rsidRPr="0058087F" w:rsidRDefault="00A773D1" w:rsidP="00A7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</w:rPr>
      </w:pPr>
      <w:r w:rsidRPr="005808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0C913DFA" w14:textId="77777777" w:rsidR="00A773D1" w:rsidRPr="0058087F" w:rsidRDefault="00A773D1" w:rsidP="00A7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</w:rPr>
      </w:pPr>
      <w:r w:rsidRPr="005808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</w:rPr>
        <w:t>Intermedia</w:t>
      </w:r>
    </w:p>
    <w:p w14:paraId="3B03559F" w14:textId="77777777" w:rsidR="00A773D1" w:rsidRPr="0058087F" w:rsidRDefault="00901BBC" w:rsidP="00A7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</w:rPr>
      </w:pPr>
      <w:hyperlink r:id="rId8" w:history="1">
        <w:r w:rsidR="00A773D1" w:rsidRPr="0058087F">
          <w:rPr>
            <w:rFonts w:ascii="Times New Roman" w:eastAsia="Times New Roman" w:hAnsi="Times New Roman" w:cs="Times New Roman"/>
            <w:b/>
            <w:bCs/>
            <w:color w:val="0563C1" w:themeColor="hyperlink"/>
            <w:kern w:val="0"/>
            <w:sz w:val="24"/>
            <w:szCs w:val="24"/>
            <w:u w:val="single"/>
            <w:bdr w:val="none" w:sz="0" w:space="0" w:color="auto" w:frame="1"/>
            <w:lang w:eastAsia="it-IT"/>
          </w:rPr>
          <w:t>intermedia@intermedianews.it</w:t>
        </w:r>
      </w:hyperlink>
    </w:p>
    <w:p w14:paraId="09F87847" w14:textId="77777777" w:rsidR="00A773D1" w:rsidRPr="0058087F" w:rsidRDefault="00A773D1" w:rsidP="00A77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</w:rPr>
      </w:pPr>
      <w:r w:rsidRPr="005808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</w:rPr>
        <w:t>3351892975 - 3487637832</w:t>
      </w:r>
    </w:p>
    <w:p w14:paraId="1C2AE229" w14:textId="77777777" w:rsidR="00EC5E08" w:rsidRDefault="00EC5E08" w:rsidP="00D91A64"/>
    <w:p w14:paraId="3432F25F" w14:textId="77777777" w:rsidR="00A773D1" w:rsidRDefault="00A773D1" w:rsidP="00D91A64"/>
    <w:p w14:paraId="2188F830" w14:textId="77777777" w:rsidR="00A773D1" w:rsidRDefault="00A773D1" w:rsidP="00D91A64"/>
    <w:sectPr w:rsidR="00A773D1" w:rsidSect="0012135D">
      <w:headerReference w:type="first" r:id="rId9"/>
      <w:pgSz w:w="11906" w:h="16838"/>
      <w:pgMar w:top="141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C080" w14:textId="77777777" w:rsidR="008E18FE" w:rsidRDefault="008E18FE" w:rsidP="00EC5E08">
      <w:pPr>
        <w:spacing w:after="0" w:line="240" w:lineRule="auto"/>
      </w:pPr>
      <w:r>
        <w:separator/>
      </w:r>
    </w:p>
  </w:endnote>
  <w:endnote w:type="continuationSeparator" w:id="0">
    <w:p w14:paraId="305473B4" w14:textId="77777777" w:rsidR="008E18FE" w:rsidRDefault="008E18FE" w:rsidP="00EC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147F" w14:textId="77777777" w:rsidR="008E18FE" w:rsidRDefault="008E18FE" w:rsidP="00EC5E08">
      <w:pPr>
        <w:spacing w:after="0" w:line="240" w:lineRule="auto"/>
      </w:pPr>
      <w:bookmarkStart w:id="0" w:name="_Hlk152691177"/>
      <w:bookmarkEnd w:id="0"/>
      <w:r>
        <w:separator/>
      </w:r>
    </w:p>
  </w:footnote>
  <w:footnote w:type="continuationSeparator" w:id="0">
    <w:p w14:paraId="59BD5F8E" w14:textId="77777777" w:rsidR="008E18FE" w:rsidRDefault="008E18FE" w:rsidP="00EC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538C" w14:textId="77777777" w:rsidR="00D35F0D" w:rsidRDefault="00D35F0D" w:rsidP="00EC5E0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697F520" wp14:editId="6EA3AC4E">
          <wp:extent cx="1335314" cy="714375"/>
          <wp:effectExtent l="0" t="0" r="0" b="0"/>
          <wp:docPr id="1990059495" name="Immagine 1990059495" descr="Immagine che contiene testo, Carattere, Elementi grafici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arattere, Elementi grafici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081" cy="72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  <w:lang w:eastAsia="it-IT"/>
      </w:rPr>
      <w:drawing>
        <wp:inline distT="0" distB="0" distL="0" distR="0" wp14:anchorId="18162AD1" wp14:editId="25755EC8">
          <wp:extent cx="2641600" cy="781296"/>
          <wp:effectExtent l="0" t="0" r="0" b="6350"/>
          <wp:docPr id="585466276" name="Immagine 585466276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arattere, logo, Elementi grafici, design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005" cy="791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F37"/>
    <w:multiLevelType w:val="hybridMultilevel"/>
    <w:tmpl w:val="17DCBF78"/>
    <w:lvl w:ilvl="0" w:tplc="E1528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2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0B2"/>
    <w:rsid w:val="00042F5B"/>
    <w:rsid w:val="00053069"/>
    <w:rsid w:val="000D7879"/>
    <w:rsid w:val="00117F44"/>
    <w:rsid w:val="0012135D"/>
    <w:rsid w:val="00154646"/>
    <w:rsid w:val="00170132"/>
    <w:rsid w:val="00170F33"/>
    <w:rsid w:val="001B2B5B"/>
    <w:rsid w:val="001D44DD"/>
    <w:rsid w:val="001E61B3"/>
    <w:rsid w:val="00202B04"/>
    <w:rsid w:val="002A1D6B"/>
    <w:rsid w:val="003A7963"/>
    <w:rsid w:val="003C15B7"/>
    <w:rsid w:val="003E0903"/>
    <w:rsid w:val="00485BDF"/>
    <w:rsid w:val="004C3AE3"/>
    <w:rsid w:val="004D0555"/>
    <w:rsid w:val="004E3852"/>
    <w:rsid w:val="004F122D"/>
    <w:rsid w:val="0058087F"/>
    <w:rsid w:val="005E00BD"/>
    <w:rsid w:val="006910B2"/>
    <w:rsid w:val="00704ADB"/>
    <w:rsid w:val="007170E8"/>
    <w:rsid w:val="008C1FD4"/>
    <w:rsid w:val="008E18FE"/>
    <w:rsid w:val="00901BBC"/>
    <w:rsid w:val="009421BF"/>
    <w:rsid w:val="00A773D1"/>
    <w:rsid w:val="00A87D06"/>
    <w:rsid w:val="00AB3586"/>
    <w:rsid w:val="00AD4370"/>
    <w:rsid w:val="00AD4D67"/>
    <w:rsid w:val="00AE6CB3"/>
    <w:rsid w:val="00B82A28"/>
    <w:rsid w:val="00BB17BD"/>
    <w:rsid w:val="00BC584C"/>
    <w:rsid w:val="00BF1F3E"/>
    <w:rsid w:val="00CA3086"/>
    <w:rsid w:val="00D35F0D"/>
    <w:rsid w:val="00D91A64"/>
    <w:rsid w:val="00DD52BC"/>
    <w:rsid w:val="00DF127C"/>
    <w:rsid w:val="00E31801"/>
    <w:rsid w:val="00EC5E08"/>
    <w:rsid w:val="00EC70FE"/>
    <w:rsid w:val="00F64461"/>
    <w:rsid w:val="00FA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D7E0"/>
  <w15:docId w15:val="{972CC7B5-D9E2-4BD2-808F-AA7760E6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E08"/>
  </w:style>
  <w:style w:type="paragraph" w:styleId="Pidipagina">
    <w:name w:val="footer"/>
    <w:basedOn w:val="Normale"/>
    <w:link w:val="PidipaginaCarattere"/>
    <w:uiPriority w:val="99"/>
    <w:unhideWhenUsed/>
    <w:rsid w:val="00EC5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E08"/>
  </w:style>
  <w:style w:type="paragraph" w:styleId="Paragrafoelenco">
    <w:name w:val="List Paragraph"/>
    <w:basedOn w:val="Normale"/>
    <w:uiPriority w:val="34"/>
    <w:qFormat/>
    <w:rsid w:val="004F1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F0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C1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3682-BB27-49A7-A0A4-E674C7A9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Cabra - Intermedia</dc:creator>
  <cp:lastModifiedBy>Intermedia</cp:lastModifiedBy>
  <cp:revision>6</cp:revision>
  <dcterms:created xsi:type="dcterms:W3CDTF">2024-02-09T12:04:00Z</dcterms:created>
  <dcterms:modified xsi:type="dcterms:W3CDTF">2024-02-12T13:10:00Z</dcterms:modified>
</cp:coreProperties>
</file>