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CFB76" w14:textId="41C77DFB" w:rsidR="00536C20" w:rsidRPr="00A36F74" w:rsidRDefault="00A049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F74">
        <w:rPr>
          <w:rFonts w:ascii="Times New Roman" w:eastAsia="Times New Roman" w:hAnsi="Times New Roman" w:cs="Times New Roman"/>
          <w:b/>
          <w:sz w:val="28"/>
          <w:szCs w:val="28"/>
        </w:rPr>
        <w:t>COMUNICATO STAMPA</w:t>
      </w:r>
    </w:p>
    <w:p w14:paraId="295F5276" w14:textId="773CDAA3" w:rsidR="00BF152E" w:rsidRPr="00BF152E" w:rsidRDefault="00BF152E" w:rsidP="00BF15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152E">
        <w:rPr>
          <w:rFonts w:ascii="Times New Roman" w:eastAsia="Times New Roman" w:hAnsi="Times New Roman" w:cs="Times New Roman"/>
          <w:b/>
          <w:bCs/>
        </w:rPr>
        <w:t>Oggi al Ministero della Salute la presentazione del nuov</w:t>
      </w:r>
      <w:r w:rsidR="00C359F4">
        <w:rPr>
          <w:rFonts w:ascii="Times New Roman" w:eastAsia="Times New Roman" w:hAnsi="Times New Roman" w:cs="Times New Roman"/>
          <w:b/>
          <w:bCs/>
        </w:rPr>
        <w:t>o progetto</w:t>
      </w:r>
      <w:r w:rsidRPr="00BF152E">
        <w:rPr>
          <w:rFonts w:ascii="Times New Roman" w:eastAsia="Times New Roman" w:hAnsi="Times New Roman" w:cs="Times New Roman"/>
          <w:b/>
          <w:bCs/>
        </w:rPr>
        <w:t xml:space="preserve"> nazionale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F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CANCRO: IN ITALIA OLTRE </w:t>
      </w:r>
      <w:proofErr w:type="spellStart"/>
      <w:r w:rsidRPr="00BF152E">
        <w:rPr>
          <w:rFonts w:ascii="Times New Roman" w:eastAsia="Times New Roman" w:hAnsi="Times New Roman" w:cs="Times New Roman"/>
          <w:b/>
          <w:bCs/>
          <w:sz w:val="28"/>
          <w:szCs w:val="28"/>
        </w:rPr>
        <w:t>200MILA</w:t>
      </w:r>
      <w:proofErr w:type="spellEnd"/>
      <w:r w:rsidRPr="00BF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CASI L’ANNO TRA GLI UOMINI</w:t>
      </w:r>
      <w:r w:rsidRPr="00BF152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359F4" w:rsidRPr="00BF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AL VIA </w:t>
      </w:r>
      <w:r w:rsidR="00C35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 CAMPAGNA </w:t>
      </w:r>
      <w:r w:rsidR="00C359F4" w:rsidRPr="00BF152E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C359F4" w:rsidRPr="00C359F4">
        <w:rPr>
          <w:rFonts w:ascii="Times New Roman" w:eastAsia="Times New Roman" w:hAnsi="Times New Roman" w:cs="Times New Roman"/>
          <w:b/>
          <w:bCs/>
          <w:sz w:val="28"/>
          <w:szCs w:val="28"/>
        </w:rPr>
        <w:t>PREVENZIONE ONCOLOGICA MASCHILE</w:t>
      </w:r>
      <w:r w:rsidR="00C359F4" w:rsidRPr="00BF152E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BF152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12199" w:rsidRPr="00052D89">
        <w:rPr>
          <w:rFonts w:ascii="Times New Roman" w:eastAsia="Times New Roman" w:hAnsi="Times New Roman" w:cs="Times New Roman"/>
          <w:b/>
          <w:bCs/>
          <w:i/>
          <w:iCs/>
        </w:rPr>
        <w:t>P</w:t>
      </w:r>
      <w:r w:rsidR="0055573A" w:rsidRPr="00052D89">
        <w:rPr>
          <w:rFonts w:ascii="Times New Roman" w:eastAsia="Times New Roman" w:hAnsi="Times New Roman" w:cs="Times New Roman"/>
          <w:b/>
          <w:bCs/>
          <w:i/>
          <w:iCs/>
        </w:rPr>
        <w:t xml:space="preserve">romossa da Fondazione </w:t>
      </w:r>
      <w:proofErr w:type="spellStart"/>
      <w:proofErr w:type="gramStart"/>
      <w:r w:rsidR="0055573A" w:rsidRPr="00052D89">
        <w:rPr>
          <w:rFonts w:ascii="Times New Roman" w:eastAsia="Times New Roman" w:hAnsi="Times New Roman" w:cs="Times New Roman"/>
          <w:b/>
          <w:bCs/>
          <w:i/>
          <w:iCs/>
        </w:rPr>
        <w:t>IncontraDonna</w:t>
      </w:r>
      <w:proofErr w:type="spellEnd"/>
      <w:proofErr w:type="gramEnd"/>
      <w:r w:rsidR="0055573A" w:rsidRPr="00052D89">
        <w:rPr>
          <w:rFonts w:ascii="Times New Roman" w:eastAsia="Times New Roman" w:hAnsi="Times New Roman" w:cs="Times New Roman"/>
          <w:b/>
          <w:bCs/>
          <w:i/>
          <w:iCs/>
        </w:rPr>
        <w:t xml:space="preserve"> in collaborazione con il Gruppo Ferrovie dello Stato Italiane e con il </w:t>
      </w:r>
      <w:r w:rsidR="005C0374" w:rsidRPr="00052D89">
        <w:rPr>
          <w:rFonts w:ascii="Times New Roman" w:eastAsia="Times New Roman" w:hAnsi="Times New Roman" w:cs="Times New Roman"/>
          <w:b/>
          <w:bCs/>
          <w:i/>
          <w:iCs/>
        </w:rPr>
        <w:t>Ministero della Salute</w:t>
      </w:r>
      <w:r w:rsidR="00711061" w:rsidRPr="00052D89">
        <w:rPr>
          <w:rFonts w:ascii="Times New Roman" w:eastAsia="Times New Roman" w:hAnsi="Times New Roman" w:cs="Times New Roman"/>
          <w:b/>
          <w:bCs/>
          <w:i/>
          <w:iCs/>
        </w:rPr>
        <w:t>. Sono p</w:t>
      </w:r>
      <w:r w:rsidRPr="00052D89">
        <w:rPr>
          <w:rFonts w:ascii="Times New Roman" w:eastAsia="Times New Roman" w:hAnsi="Times New Roman" w:cs="Times New Roman"/>
          <w:b/>
          <w:bCs/>
          <w:i/>
          <w:iCs/>
        </w:rPr>
        <w:t>revisti</w:t>
      </w:r>
      <w:r w:rsidR="005C0374" w:rsidRPr="00052D89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052D89">
        <w:rPr>
          <w:rFonts w:ascii="Times New Roman" w:eastAsia="Times New Roman" w:hAnsi="Times New Roman" w:cs="Times New Roman"/>
          <w:b/>
          <w:bCs/>
          <w:i/>
          <w:iCs/>
        </w:rPr>
        <w:t xml:space="preserve">consulti medici </w:t>
      </w:r>
      <w:r w:rsidR="00610FFD" w:rsidRPr="00052D89">
        <w:rPr>
          <w:rFonts w:ascii="Times New Roman" w:eastAsia="Times New Roman" w:hAnsi="Times New Roman" w:cs="Times New Roman"/>
          <w:b/>
          <w:bCs/>
          <w:i/>
          <w:iCs/>
        </w:rPr>
        <w:t xml:space="preserve">gratuiti </w:t>
      </w:r>
      <w:r w:rsidR="005C0374" w:rsidRPr="00052D89">
        <w:rPr>
          <w:rFonts w:ascii="Times New Roman" w:eastAsia="Times New Roman" w:hAnsi="Times New Roman" w:cs="Times New Roman"/>
          <w:b/>
          <w:bCs/>
          <w:i/>
          <w:iCs/>
        </w:rPr>
        <w:t xml:space="preserve">sui </w:t>
      </w:r>
      <w:r w:rsidR="00C359F4" w:rsidRPr="00052D89">
        <w:rPr>
          <w:rFonts w:ascii="Times New Roman" w:eastAsia="Times New Roman" w:hAnsi="Times New Roman" w:cs="Times New Roman"/>
          <w:b/>
          <w:bCs/>
          <w:i/>
          <w:iCs/>
        </w:rPr>
        <w:t>treni</w:t>
      </w:r>
      <w:r w:rsidR="005C0374" w:rsidRPr="00052D89">
        <w:rPr>
          <w:rFonts w:ascii="Times New Roman" w:eastAsia="Times New Roman" w:hAnsi="Times New Roman" w:cs="Times New Roman"/>
          <w:b/>
          <w:bCs/>
          <w:i/>
          <w:iCs/>
        </w:rPr>
        <w:t xml:space="preserve"> e </w:t>
      </w:r>
      <w:r w:rsidR="00912199" w:rsidRPr="00052D89">
        <w:rPr>
          <w:rFonts w:ascii="Times New Roman" w:eastAsia="Times New Roman" w:hAnsi="Times New Roman" w:cs="Times New Roman"/>
          <w:b/>
          <w:bCs/>
          <w:i/>
          <w:iCs/>
        </w:rPr>
        <w:t xml:space="preserve">la diffusione del </w:t>
      </w:r>
      <w:r w:rsidRPr="00052D89">
        <w:rPr>
          <w:rFonts w:ascii="Times New Roman" w:eastAsia="Times New Roman" w:hAnsi="Times New Roman" w:cs="Times New Roman"/>
          <w:b/>
          <w:bCs/>
          <w:i/>
          <w:iCs/>
        </w:rPr>
        <w:t xml:space="preserve">booklet </w:t>
      </w:r>
      <w:r w:rsidR="00912199" w:rsidRPr="00052D89">
        <w:rPr>
          <w:rFonts w:ascii="Times New Roman" w:eastAsia="Times New Roman" w:hAnsi="Times New Roman" w:cs="Times New Roman"/>
          <w:b/>
          <w:bCs/>
          <w:i/>
          <w:iCs/>
        </w:rPr>
        <w:t xml:space="preserve">informativo </w:t>
      </w:r>
      <w:r w:rsidRPr="00052D89">
        <w:rPr>
          <w:rFonts w:ascii="Times New Roman" w:eastAsia="Times New Roman" w:hAnsi="Times New Roman" w:cs="Times New Roman"/>
          <w:b/>
          <w:bCs/>
          <w:i/>
          <w:iCs/>
        </w:rPr>
        <w:t>“Vademecum della Salute, Dedicato a Te</w:t>
      </w:r>
      <w:r w:rsidR="00B51B0E" w:rsidRPr="00052D89">
        <w:rPr>
          <w:rFonts w:ascii="Times New Roman" w:eastAsia="Times New Roman" w:hAnsi="Times New Roman" w:cs="Times New Roman"/>
          <w:b/>
          <w:bCs/>
          <w:i/>
          <w:iCs/>
        </w:rPr>
        <w:t>”</w:t>
      </w:r>
      <w:r w:rsidR="00B51B0E" w:rsidRPr="005C037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072137CF" w14:textId="24C2476C" w:rsidR="00BF152E" w:rsidRPr="00BD73DF" w:rsidRDefault="00BF152E" w:rsidP="00BF15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BD73DF">
        <w:rPr>
          <w:rFonts w:ascii="Times New Roman" w:eastAsia="Times New Roman" w:hAnsi="Times New Roman" w:cs="Times New Roman"/>
          <w:i/>
          <w:iCs/>
          <w:sz w:val="24"/>
          <w:szCs w:val="24"/>
        </w:rPr>
        <w:t>Roma, 16 aprile 2024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6F3" w:rsidRPr="00BD73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Nel nostro Paese ogni anno si registrano oltre </w:t>
      </w:r>
      <w:proofErr w:type="spellStart"/>
      <w:r w:rsidRPr="00BD73DF">
        <w:rPr>
          <w:rFonts w:ascii="Times New Roman" w:eastAsia="Times New Roman" w:hAnsi="Times New Roman" w:cs="Times New Roman"/>
          <w:sz w:val="24"/>
          <w:szCs w:val="24"/>
        </w:rPr>
        <w:t>208mila</w:t>
      </w:r>
      <w:proofErr w:type="spellEnd"/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nuove diagnosi maschili di tumore. Il più frequente è quello alla prostata che solo nel 2023 ha colpito 41.100 uomini. Sono 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 xml:space="preserve">neoplasie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in aumento ma 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>ridurre il rischio di insorgenza è possibile</w:t>
      </w:r>
      <w:r w:rsidR="00912199" w:rsidRPr="00BD73DF">
        <w:rPr>
          <w:rFonts w:ascii="Times New Roman" w:eastAsia="Times New Roman" w:hAnsi="Times New Roman" w:cs="Times New Roman"/>
          <w:sz w:val="24"/>
          <w:szCs w:val="24"/>
        </w:rPr>
        <w:t>. D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 xml:space="preserve">a qui la scelta di 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 xml:space="preserve">ideare 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B51B0E" w:rsidRPr="00BD73DF">
        <w:rPr>
          <w:rFonts w:ascii="Times New Roman" w:eastAsia="Times New Roman" w:hAnsi="Times New Roman" w:cs="Times New Roman"/>
          <w:sz w:val="24"/>
          <w:szCs w:val="24"/>
        </w:rPr>
        <w:t>nuova campagna nazionale “Prevenzione Oncologica Maschile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199"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promossa da Fondazione </w:t>
      </w:r>
      <w:proofErr w:type="spellStart"/>
      <w:proofErr w:type="gramStart"/>
      <w:r w:rsidRPr="00BD73DF">
        <w:rPr>
          <w:rFonts w:ascii="Times New Roman" w:eastAsia="Times New Roman" w:hAnsi="Times New Roman" w:cs="Times New Roman"/>
          <w:sz w:val="24"/>
          <w:szCs w:val="24"/>
        </w:rPr>
        <w:t>IncontraDonna</w:t>
      </w:r>
      <w:proofErr w:type="spellEnd"/>
      <w:proofErr w:type="gramEnd"/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73A" w:rsidRPr="00BD73DF">
        <w:rPr>
          <w:rFonts w:ascii="Times New Roman" w:eastAsia="Times New Roman" w:hAnsi="Times New Roman" w:cs="Times New Roman"/>
          <w:sz w:val="24"/>
          <w:szCs w:val="24"/>
        </w:rPr>
        <w:t xml:space="preserve">in collaborazione con il Gruppo </w:t>
      </w:r>
      <w:r w:rsidR="001C0408" w:rsidRPr="00BD73DF">
        <w:rPr>
          <w:rFonts w:ascii="Times New Roman" w:eastAsia="Times New Roman" w:hAnsi="Times New Roman" w:cs="Times New Roman"/>
          <w:sz w:val="24"/>
          <w:szCs w:val="24"/>
        </w:rPr>
        <w:t xml:space="preserve">Ferrovie dello Stato Italiane.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Gode del Patrocinio del Ministero della Salute </w:t>
      </w:r>
      <w:r w:rsidR="00912199" w:rsidRPr="00BD73D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EC6AC1" w:rsidRPr="00BD73DF">
        <w:rPr>
          <w:rFonts w:ascii="Times New Roman" w:eastAsia="Times New Roman" w:hAnsi="Times New Roman" w:cs="Times New Roman"/>
          <w:sz w:val="24"/>
          <w:szCs w:val="24"/>
        </w:rPr>
        <w:t>supporto dell’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>Associazione Italiana di Oncologia Medica (</w:t>
      </w:r>
      <w:proofErr w:type="spellStart"/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>AIOM</w:t>
      </w:r>
      <w:proofErr w:type="spellEnd"/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C6AC1" w:rsidRPr="00BD73D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 xml:space="preserve">Fondazione </w:t>
      </w:r>
      <w:proofErr w:type="spellStart"/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>AIOM</w:t>
      </w:r>
      <w:proofErr w:type="spellEnd"/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6AC1" w:rsidRPr="00BD73DF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>AGENAS</w:t>
      </w:r>
      <w:r w:rsidR="00930BB3" w:rsidRPr="00BD73DF">
        <w:rPr>
          <w:rFonts w:ascii="Times New Roman" w:hAnsi="Times New Roman" w:cs="Times New Roman"/>
          <w:sz w:val="24"/>
          <w:szCs w:val="24"/>
        </w:rPr>
        <w:t xml:space="preserve"> (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 xml:space="preserve">Agenzia </w:t>
      </w:r>
      <w:r w:rsidR="00610FFD" w:rsidRPr="00BD73DF">
        <w:rPr>
          <w:rFonts w:ascii="Times New Roman" w:eastAsia="Times New Roman" w:hAnsi="Times New Roman" w:cs="Times New Roman"/>
          <w:sz w:val="24"/>
          <w:szCs w:val="24"/>
        </w:rPr>
        <w:t>Nazionale per i Servizi Sanitari Regionali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 xml:space="preserve">) e </w:t>
      </w:r>
      <w:r w:rsidR="00EC6AC1" w:rsidRPr="00BD73D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Farmindustria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6AC1"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 xml:space="preserve">L’obiettivo è divulgare informazioni a bordo treno e </w:t>
      </w:r>
      <w:r w:rsidR="00EC6AC1" w:rsidRPr="00BD73DF">
        <w:rPr>
          <w:rFonts w:ascii="Times New Roman" w:eastAsia="Times New Roman" w:hAnsi="Times New Roman" w:cs="Times New Roman"/>
          <w:sz w:val="24"/>
          <w:szCs w:val="24"/>
        </w:rPr>
        <w:t xml:space="preserve">sensibilizzare sui temi della prevenzione e dei corretti stili di vita con il supporto di materiale di comunicazione specifico e il coinvolgimento di medici e volontari.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Particolare attenzione è riservata alle neopl</w:t>
      </w:r>
      <w:r w:rsidR="003256F3" w:rsidRPr="00BD73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sie 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 xml:space="preserve">genitourinarie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maschili: prostata, testicolo, rene e vescica. 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 xml:space="preserve">La campagna </w:t>
      </w:r>
      <w:r w:rsidR="00EB4160" w:rsidRPr="00BD73DF">
        <w:rPr>
          <w:rFonts w:ascii="Times New Roman" w:eastAsia="Times New Roman" w:hAnsi="Times New Roman" w:cs="Times New Roman"/>
          <w:sz w:val="24"/>
          <w:szCs w:val="24"/>
        </w:rPr>
        <w:t>si rivolge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 xml:space="preserve"> anche ai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più giovani </w:t>
      </w:r>
      <w:r w:rsidR="00EB4160" w:rsidRPr="00BD73DF">
        <w:rPr>
          <w:rFonts w:ascii="Times New Roman" w:eastAsia="Times New Roman" w:hAnsi="Times New Roman" w:cs="Times New Roman"/>
          <w:sz w:val="24"/>
          <w:szCs w:val="24"/>
        </w:rPr>
        <w:t xml:space="preserve">per educarli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circa l’importanza della vaccinazione HPV</w:t>
      </w:r>
      <w:r w:rsidR="00EB4160"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gli over 50</w:t>
      </w:r>
      <w:r w:rsidR="00EB4160" w:rsidRPr="00BD73DF">
        <w:rPr>
          <w:rFonts w:ascii="Times New Roman" w:eastAsia="Times New Roman" w:hAnsi="Times New Roman" w:cs="Times New Roman"/>
          <w:sz w:val="24"/>
          <w:szCs w:val="24"/>
        </w:rPr>
        <w:t>, per sensibilizza</w:t>
      </w:r>
      <w:r w:rsidR="003256F3" w:rsidRPr="00BD73D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sulla necessità di svolgere </w:t>
      </w:r>
      <w:r w:rsidR="001C0408" w:rsidRPr="00BD73DF">
        <w:rPr>
          <w:rFonts w:ascii="Times New Roman" w:eastAsia="Times New Roman" w:hAnsi="Times New Roman" w:cs="Times New Roman"/>
          <w:sz w:val="24"/>
          <w:szCs w:val="24"/>
        </w:rPr>
        <w:t xml:space="preserve">regolarmente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controlli con lo specialista. La nuova campagna prevede</w:t>
      </w:r>
      <w:r w:rsidR="001C0408" w:rsidRPr="00BD73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B0E" w:rsidRPr="00BD73DF">
        <w:rPr>
          <w:rFonts w:ascii="Times New Roman" w:eastAsia="Times New Roman" w:hAnsi="Times New Roman" w:cs="Times New Roman"/>
          <w:sz w:val="24"/>
          <w:szCs w:val="24"/>
        </w:rPr>
        <w:t>per la giornata del 17 aprile</w:t>
      </w:r>
      <w:r w:rsidR="001C0408" w:rsidRPr="00BD73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consulti medici </w:t>
      </w:r>
      <w:r w:rsidR="005C0374" w:rsidRPr="00BD73DF">
        <w:rPr>
          <w:rFonts w:ascii="Times New Roman" w:eastAsia="Times New Roman" w:hAnsi="Times New Roman" w:cs="Times New Roman"/>
          <w:sz w:val="24"/>
          <w:szCs w:val="24"/>
        </w:rPr>
        <w:t xml:space="preserve">gratuiti </w:t>
      </w:r>
      <w:r w:rsidR="00B51B0E" w:rsidRPr="00BD73DF">
        <w:rPr>
          <w:rFonts w:ascii="Times New Roman" w:eastAsia="Times New Roman" w:hAnsi="Times New Roman" w:cs="Times New Roman"/>
          <w:sz w:val="24"/>
          <w:szCs w:val="24"/>
        </w:rPr>
        <w:t>sui treni Alta Velocità, Intercity e Regionali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4160"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Verrà </w:t>
      </w:r>
      <w:r w:rsidR="001C0408" w:rsidRPr="00BD73DF">
        <w:rPr>
          <w:rFonts w:ascii="Times New Roman" w:eastAsia="Times New Roman" w:hAnsi="Times New Roman" w:cs="Times New Roman"/>
          <w:sz w:val="24"/>
          <w:szCs w:val="24"/>
        </w:rPr>
        <w:t xml:space="preserve">anche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distribuito il booklet “Vademecum della Salute, Dedicato a Te</w:t>
      </w:r>
      <w:r w:rsidR="001C0408" w:rsidRPr="00BD73DF">
        <w:rPr>
          <w:rFonts w:ascii="Times New Roman" w:eastAsia="Times New Roman" w:hAnsi="Times New Roman" w:cs="Times New Roman"/>
          <w:sz w:val="24"/>
          <w:szCs w:val="24"/>
        </w:rPr>
        <w:t>-Prevenzione oncologica maschile”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. L’intera iniziativa è presentata oggi</w:t>
      </w:r>
      <w:r w:rsidR="001C0408" w:rsidRPr="00BD73D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conferenza stampa a Roma presso il Ministero della Salute</w:t>
      </w:r>
      <w:r w:rsidR="003256F3" w:rsidRPr="00BD73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2A7" w:rsidRPr="00BD73DF">
        <w:rPr>
          <w:rFonts w:ascii="Times New Roman" w:eastAsia="Times New Roman" w:hAnsi="Times New Roman" w:cs="Times New Roman"/>
          <w:sz w:val="24"/>
          <w:szCs w:val="24"/>
        </w:rPr>
        <w:t xml:space="preserve"> moderata da </w:t>
      </w:r>
      <w:r w:rsidR="002C22A7" w:rsidRPr="00557730">
        <w:rPr>
          <w:rFonts w:ascii="Times New Roman" w:eastAsia="Times New Roman" w:hAnsi="Times New Roman" w:cs="Times New Roman"/>
          <w:b/>
          <w:bCs/>
          <w:sz w:val="24"/>
          <w:szCs w:val="24"/>
        </w:rPr>
        <w:t>Mauro Boldrini</w:t>
      </w:r>
      <w:r w:rsidR="005577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2A7" w:rsidRPr="0055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2A7" w:rsidRPr="00BD73DF">
        <w:rPr>
          <w:rFonts w:ascii="Times New Roman" w:eastAsia="Times New Roman" w:hAnsi="Times New Roman" w:cs="Times New Roman"/>
          <w:sz w:val="24"/>
          <w:szCs w:val="24"/>
        </w:rPr>
        <w:t xml:space="preserve">Direttore della Comunicazione di </w:t>
      </w:r>
      <w:proofErr w:type="spellStart"/>
      <w:r w:rsidR="002C22A7" w:rsidRPr="00BD73DF">
        <w:rPr>
          <w:rFonts w:ascii="Times New Roman" w:eastAsia="Times New Roman" w:hAnsi="Times New Roman" w:cs="Times New Roman"/>
          <w:sz w:val="24"/>
          <w:szCs w:val="24"/>
        </w:rPr>
        <w:t>AIOM</w:t>
      </w:r>
      <w:proofErr w:type="spellEnd"/>
      <w:r w:rsidR="002C22A7" w:rsidRPr="00BD7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1ADE3" w14:textId="311C4663" w:rsidR="00E404A6" w:rsidRPr="00BD73DF" w:rsidRDefault="00BF152E" w:rsidP="00E404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DF">
        <w:rPr>
          <w:rFonts w:ascii="Times New Roman" w:eastAsia="Times New Roman" w:hAnsi="Times New Roman" w:cs="Times New Roman"/>
          <w:sz w:val="24"/>
          <w:szCs w:val="24"/>
        </w:rPr>
        <w:t>“Dopo il successo del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>l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3256F3"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60" w:rsidRPr="00BD73DF">
        <w:rPr>
          <w:rFonts w:ascii="Times New Roman" w:eastAsia="Times New Roman" w:hAnsi="Times New Roman" w:cs="Times New Roman"/>
          <w:sz w:val="24"/>
          <w:szCs w:val="24"/>
        </w:rPr>
        <w:t xml:space="preserve">tredici 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>edizioni del “</w:t>
      </w:r>
      <w:proofErr w:type="spellStart"/>
      <w:r w:rsidRPr="00BD73DF">
        <w:rPr>
          <w:rFonts w:ascii="Times New Roman" w:eastAsia="Times New Roman" w:hAnsi="Times New Roman" w:cs="Times New Roman"/>
          <w:sz w:val="24"/>
          <w:szCs w:val="24"/>
        </w:rPr>
        <w:t>Frecciarosa</w:t>
      </w:r>
      <w:proofErr w:type="spellEnd"/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256F3" w:rsidRPr="00BD73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abbiamo deciso di avviare un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campagna incentrat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sul</w:t>
      </w:r>
      <w:r w:rsidR="002C22A7"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benessere maschile - sottolinea la prof.ssa </w:t>
      </w:r>
      <w:r w:rsidRPr="00BD7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Adriana </w:t>
      </w:r>
      <w:proofErr w:type="spellStart"/>
      <w:r w:rsidRPr="00BD73DF">
        <w:rPr>
          <w:rFonts w:ascii="Times New Roman" w:eastAsia="Times New Roman" w:hAnsi="Times New Roman" w:cs="Times New Roman"/>
          <w:b/>
          <w:bCs/>
          <w:sz w:val="24"/>
          <w:szCs w:val="24"/>
        </w:rPr>
        <w:t>Bonifacino</w:t>
      </w:r>
      <w:proofErr w:type="spellEnd"/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, Presidente di Fondazione </w:t>
      </w:r>
      <w:proofErr w:type="spellStart"/>
      <w:r w:rsidRPr="00BD73DF">
        <w:rPr>
          <w:rFonts w:ascii="Times New Roman" w:eastAsia="Times New Roman" w:hAnsi="Times New Roman" w:cs="Times New Roman"/>
          <w:sz w:val="24"/>
          <w:szCs w:val="24"/>
        </w:rPr>
        <w:t>IncontraDonna</w:t>
      </w:r>
      <w:proofErr w:type="spellEnd"/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-. </w:t>
      </w:r>
      <w:r w:rsidR="00ED1CDD" w:rsidRPr="00BD73DF">
        <w:rPr>
          <w:rFonts w:ascii="Times New Roman" w:eastAsia="Times New Roman" w:hAnsi="Times New Roman" w:cs="Times New Roman"/>
          <w:sz w:val="24"/>
          <w:szCs w:val="24"/>
        </w:rPr>
        <w:t>La tutela della salute</w:t>
      </w:r>
      <w:r w:rsidR="003256F3" w:rsidRPr="00BD73D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ED1CDD" w:rsidRPr="00BD73DF">
        <w:rPr>
          <w:rFonts w:ascii="Times New Roman" w:eastAsia="Times New Roman" w:hAnsi="Times New Roman" w:cs="Times New Roman"/>
          <w:sz w:val="24"/>
          <w:szCs w:val="24"/>
        </w:rPr>
        <w:t xml:space="preserve"> la cultura della prevenzione sono concetti da preservare con impegno e dedizione, per questo g</w:t>
      </w:r>
      <w:r w:rsidR="002C22A7" w:rsidRPr="00BD73DF">
        <w:rPr>
          <w:rFonts w:ascii="Times New Roman" w:eastAsia="Times New Roman" w:hAnsi="Times New Roman" w:cs="Times New Roman"/>
          <w:sz w:val="24"/>
          <w:szCs w:val="24"/>
        </w:rPr>
        <w:t xml:space="preserve">razie ai medici e al prezioso aiuto dei volontari e delle volontarie di Fondazione </w:t>
      </w:r>
      <w:proofErr w:type="spellStart"/>
      <w:proofErr w:type="gramStart"/>
      <w:r w:rsidR="002C22A7" w:rsidRPr="00BD73DF">
        <w:rPr>
          <w:rFonts w:ascii="Times New Roman" w:eastAsia="Times New Roman" w:hAnsi="Times New Roman" w:cs="Times New Roman"/>
          <w:sz w:val="24"/>
          <w:szCs w:val="24"/>
        </w:rPr>
        <w:t>IncontraDonna</w:t>
      </w:r>
      <w:proofErr w:type="spellEnd"/>
      <w:proofErr w:type="gramEnd"/>
      <w:r w:rsidR="002C22A7" w:rsidRPr="00BD73DF">
        <w:rPr>
          <w:rFonts w:ascii="Times New Roman" w:eastAsia="Times New Roman" w:hAnsi="Times New Roman" w:cs="Times New Roman"/>
          <w:sz w:val="24"/>
          <w:szCs w:val="24"/>
        </w:rPr>
        <w:t xml:space="preserve"> saremo di nuovo a bordo treno per fornire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consigli ed informazioni utili</w:t>
      </w:r>
      <w:r w:rsidR="002C22A7" w:rsidRPr="00BD73DF">
        <w:rPr>
          <w:rFonts w:ascii="Times New Roman" w:eastAsia="Times New Roman" w:hAnsi="Times New Roman" w:cs="Times New Roman"/>
          <w:sz w:val="24"/>
          <w:szCs w:val="24"/>
        </w:rPr>
        <w:t>, incoraggiando e coinvolgendo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le persone</w:t>
      </w:r>
      <w:r w:rsidR="002C22A7" w:rsidRPr="00BD73DF">
        <w:rPr>
          <w:rFonts w:ascii="Times New Roman" w:eastAsia="Times New Roman" w:hAnsi="Times New Roman" w:cs="Times New Roman"/>
          <w:sz w:val="24"/>
          <w:szCs w:val="24"/>
        </w:rPr>
        <w:t xml:space="preserve"> a essere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più consapevoli su come 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>ridurre il rischio di insorgenza di</w:t>
      </w:r>
      <w:r w:rsidR="00ED1CDD"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patologie oncologiche, soprattutto quelle</w:t>
      </w:r>
      <w:r w:rsidR="001D3FF3" w:rsidRPr="00BD73DF">
        <w:rPr>
          <w:rFonts w:ascii="Times New Roman" w:eastAsia="Times New Roman" w:hAnsi="Times New Roman" w:cs="Times New Roman"/>
          <w:sz w:val="24"/>
          <w:szCs w:val="24"/>
        </w:rPr>
        <w:t xml:space="preserve"> genitourinarie</w:t>
      </w:r>
      <w:r w:rsidR="00912199" w:rsidRPr="00BD73D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04A6" w:rsidRPr="00BD73DF">
        <w:rPr>
          <w:rFonts w:ascii="Times New Roman" w:hAnsi="Times New Roman" w:cs="Times New Roman"/>
          <w:sz w:val="24"/>
          <w:szCs w:val="24"/>
        </w:rPr>
        <w:t xml:space="preserve">“Consolidare e diffondere una cultura comune a favore della prevenzione oncologica è uno dei nostri obiettivi e oggi siamo particolarmente orgogliosi di vedere l’iniziativa “La prevenzione viaggia in treno” crescere e arricchirsi con una campagna dedicata alla prevenzione oncologica maschile. Questo nuovo progetto concretizza ancora una volta l’impegno di Trenitalia, e di tutto il Gruppo FS, nella sanità e nell’inclusione e ci dà l’opportunità di diffondere un approccio culturale basato sulla sensibilizzazione e promozione della prevenzione, fondamentale per uno stile di vita sano” dichiara </w:t>
      </w:r>
      <w:r w:rsidR="00E404A6" w:rsidRPr="00BD73DF">
        <w:rPr>
          <w:rFonts w:ascii="Times New Roman" w:hAnsi="Times New Roman" w:cs="Times New Roman"/>
          <w:b/>
          <w:bCs/>
          <w:sz w:val="24"/>
          <w:szCs w:val="24"/>
        </w:rPr>
        <w:t xml:space="preserve">Stefano </w:t>
      </w:r>
      <w:proofErr w:type="spellStart"/>
      <w:r w:rsidR="00E404A6" w:rsidRPr="00BD73DF">
        <w:rPr>
          <w:rFonts w:ascii="Times New Roman" w:hAnsi="Times New Roman" w:cs="Times New Roman"/>
          <w:b/>
          <w:bCs/>
          <w:sz w:val="24"/>
          <w:szCs w:val="24"/>
        </w:rPr>
        <w:t>Cuzzilla</w:t>
      </w:r>
      <w:proofErr w:type="spellEnd"/>
      <w:r w:rsidR="00E404A6" w:rsidRPr="00BD73DF">
        <w:rPr>
          <w:rFonts w:ascii="Times New Roman" w:hAnsi="Times New Roman" w:cs="Times New Roman"/>
          <w:sz w:val="24"/>
          <w:szCs w:val="24"/>
        </w:rPr>
        <w:t>, Presidente di Trenitalia.</w:t>
      </w:r>
    </w:p>
    <w:p w14:paraId="7B092781" w14:textId="74DDEC7F" w:rsidR="003E232E" w:rsidRPr="00BD73DF" w:rsidRDefault="007D4238" w:rsidP="00BF15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D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F152E" w:rsidRPr="00BD73DF">
        <w:rPr>
          <w:rFonts w:ascii="Times New Roman" w:eastAsia="Times New Roman" w:hAnsi="Times New Roman" w:cs="Times New Roman"/>
          <w:sz w:val="24"/>
          <w:szCs w:val="24"/>
        </w:rPr>
        <w:t xml:space="preserve">La prevenzione oncologica, primaria e secondaria, è una priorità mia e del Ministero della Salute - si legge nell’introduzione al Vademecum 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 xml:space="preserve">a firma </w:t>
      </w:r>
      <w:r w:rsidR="00BF152E" w:rsidRPr="00BD73DF">
        <w:rPr>
          <w:rFonts w:ascii="Times New Roman" w:eastAsia="Times New Roman" w:hAnsi="Times New Roman" w:cs="Times New Roman"/>
          <w:sz w:val="24"/>
          <w:szCs w:val="24"/>
        </w:rPr>
        <w:t>d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152E" w:rsidRPr="00BD73DF">
        <w:rPr>
          <w:rFonts w:ascii="Times New Roman" w:eastAsia="Times New Roman" w:hAnsi="Times New Roman" w:cs="Times New Roman"/>
          <w:sz w:val="24"/>
          <w:szCs w:val="24"/>
        </w:rPr>
        <w:t xml:space="preserve">l Ministro della Salute </w:t>
      </w:r>
      <w:r w:rsidR="00BF152E" w:rsidRPr="00BD7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Orazio Schillaci </w:t>
      </w:r>
      <w:r w:rsidR="00BF152E" w:rsidRPr="00BD73DF">
        <w:rPr>
          <w:rFonts w:ascii="Times New Roman" w:eastAsia="Times New Roman" w:hAnsi="Times New Roman" w:cs="Times New Roman"/>
          <w:sz w:val="24"/>
          <w:szCs w:val="24"/>
        </w:rPr>
        <w:t xml:space="preserve">-. </w:t>
      </w:r>
      <w:r w:rsidR="00981E27" w:rsidRPr="00BD73DF">
        <w:rPr>
          <w:rFonts w:ascii="Times New Roman" w:eastAsia="Times New Roman" w:hAnsi="Times New Roman" w:cs="Times New Roman"/>
          <w:sz w:val="24"/>
          <w:szCs w:val="24"/>
        </w:rPr>
        <w:t>Siamo impegnati ad aumentare</w:t>
      </w:r>
      <w:r w:rsidR="00BF152E" w:rsidRPr="00BD73DF">
        <w:rPr>
          <w:rFonts w:ascii="Times New Roman" w:eastAsia="Times New Roman" w:hAnsi="Times New Roman" w:cs="Times New Roman"/>
          <w:sz w:val="24"/>
          <w:szCs w:val="24"/>
        </w:rPr>
        <w:t xml:space="preserve"> la consapevolezza sull’importanza dei controlli periodici, della partecipazione ai programmi di screening e dell’adozione di stili di vita corretti e sani. Attraverso queste misure possiamo contribuire a ridurre l’incidenza dei tumori maschili”. </w:t>
      </w:r>
      <w:r w:rsidR="003E232E"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2E" w:rsidRPr="00BD73DF">
        <w:rPr>
          <w:rFonts w:ascii="Times New Roman" w:hAnsi="Times New Roman" w:cs="Times New Roman"/>
          <w:sz w:val="24"/>
          <w:szCs w:val="24"/>
        </w:rPr>
        <w:t xml:space="preserve">“Abbiamo fortemente </w:t>
      </w:r>
      <w:r w:rsidR="003E232E" w:rsidRPr="00BD73DF">
        <w:rPr>
          <w:rFonts w:ascii="Times New Roman" w:hAnsi="Times New Roman" w:cs="Times New Roman"/>
          <w:sz w:val="24"/>
          <w:szCs w:val="24"/>
        </w:rPr>
        <w:lastRenderedPageBreak/>
        <w:t xml:space="preserve">voluto e sostenuto questo nuovo progetto dedicato alla prevenzione delle patologie oncologiche </w:t>
      </w:r>
      <w:r w:rsidR="00B9413A">
        <w:rPr>
          <w:rFonts w:ascii="Times New Roman" w:hAnsi="Times New Roman" w:cs="Times New Roman"/>
          <w:sz w:val="24"/>
          <w:szCs w:val="24"/>
        </w:rPr>
        <w:t xml:space="preserve"> </w:t>
      </w:r>
      <w:r w:rsidR="003E232E" w:rsidRPr="00BD73DF">
        <w:rPr>
          <w:rFonts w:ascii="Times New Roman" w:hAnsi="Times New Roman" w:cs="Times New Roman"/>
          <w:sz w:val="24"/>
          <w:szCs w:val="24"/>
        </w:rPr>
        <w:t xml:space="preserve">maschili - ha spiegato </w:t>
      </w:r>
      <w:r w:rsidR="003E232E" w:rsidRPr="00BD73DF">
        <w:rPr>
          <w:rFonts w:ascii="Times New Roman" w:hAnsi="Times New Roman" w:cs="Times New Roman"/>
          <w:b/>
          <w:bCs/>
          <w:sz w:val="24"/>
          <w:szCs w:val="24"/>
        </w:rPr>
        <w:t>Francesco Vaia</w:t>
      </w:r>
      <w:r w:rsidR="003E232E" w:rsidRPr="00BD73DF">
        <w:rPr>
          <w:rFonts w:ascii="Times New Roman" w:hAnsi="Times New Roman" w:cs="Times New Roman"/>
          <w:sz w:val="24"/>
          <w:szCs w:val="24"/>
        </w:rPr>
        <w:t>, il Direttore Generale della Prevenzione del Ministero della Salute - nel desiderio di colmare il divario attualmente esistente tra i due sessi in tema di accesso alle misure di prevenzione e nella convinzione che questa debba essere sempre più una scelta informata e consapevole con la quale il cittadino diventa protagonista e alleato delle Istituzioni.”</w:t>
      </w:r>
    </w:p>
    <w:p w14:paraId="43CA30DB" w14:textId="77777777" w:rsidR="00162B76" w:rsidRPr="00BD73DF" w:rsidRDefault="00BF152E" w:rsidP="00BF15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DF">
        <w:rPr>
          <w:rFonts w:ascii="Times New Roman" w:eastAsia="Times New Roman" w:hAnsi="Times New Roman" w:cs="Times New Roman"/>
          <w:sz w:val="24"/>
          <w:szCs w:val="24"/>
        </w:rPr>
        <w:t>“Preservare la salute maschile</w:t>
      </w:r>
      <w:r w:rsidR="00930BB3" w:rsidRPr="00BD73DF">
        <w:rPr>
          <w:rFonts w:ascii="Times New Roman" w:eastAsia="Times New Roman" w:hAnsi="Times New Roman" w:cs="Times New Roman"/>
          <w:sz w:val="24"/>
          <w:szCs w:val="24"/>
        </w:rPr>
        <w:t xml:space="preserve"> nel nostro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Paese è possibile - sottolinea</w:t>
      </w:r>
      <w:r w:rsidR="00B51B0E" w:rsidRPr="00BD73D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BD73DF">
        <w:rPr>
          <w:rFonts w:ascii="Times New Roman" w:eastAsia="Times New Roman" w:hAnsi="Times New Roman" w:cs="Times New Roman"/>
          <w:b/>
          <w:bCs/>
          <w:sz w:val="24"/>
          <w:szCs w:val="24"/>
        </w:rPr>
        <w:t>Francesco Perrone</w:t>
      </w:r>
      <w:r w:rsidR="00B51B0E" w:rsidRPr="00BD7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Presidente Nazionale </w:t>
      </w:r>
      <w:proofErr w:type="spellStart"/>
      <w:r w:rsidRPr="00BD73DF">
        <w:rPr>
          <w:rFonts w:ascii="Times New Roman" w:eastAsia="Times New Roman" w:hAnsi="Times New Roman" w:cs="Times New Roman"/>
          <w:sz w:val="24"/>
          <w:szCs w:val="24"/>
        </w:rPr>
        <w:t>AIOM</w:t>
      </w:r>
      <w:proofErr w:type="spellEnd"/>
      <w:r w:rsidR="00B51B0E" w:rsidRPr="00BD73DF">
        <w:rPr>
          <w:rFonts w:ascii="Times New Roman" w:eastAsia="Times New Roman" w:hAnsi="Times New Roman" w:cs="Times New Roman"/>
          <w:sz w:val="24"/>
          <w:szCs w:val="24"/>
        </w:rPr>
        <w:t xml:space="preserve">) ed </w:t>
      </w:r>
      <w:r w:rsidR="00B51B0E" w:rsidRPr="00BD73DF">
        <w:rPr>
          <w:rFonts w:ascii="Times New Roman" w:eastAsia="Times New Roman" w:hAnsi="Times New Roman" w:cs="Times New Roman"/>
          <w:b/>
          <w:bCs/>
          <w:sz w:val="24"/>
          <w:szCs w:val="24"/>
        </w:rPr>
        <w:t>Emilio Bria (</w:t>
      </w:r>
      <w:r w:rsidR="00B51B0E" w:rsidRPr="00BD73DF">
        <w:rPr>
          <w:rFonts w:ascii="Times New Roman" w:eastAsia="Times New Roman" w:hAnsi="Times New Roman" w:cs="Times New Roman"/>
          <w:sz w:val="24"/>
          <w:szCs w:val="24"/>
        </w:rPr>
        <w:t xml:space="preserve">Coordinatore </w:t>
      </w:r>
      <w:proofErr w:type="spellStart"/>
      <w:r w:rsidR="00B51B0E" w:rsidRPr="00BD73DF">
        <w:rPr>
          <w:rFonts w:ascii="Times New Roman" w:eastAsia="Times New Roman" w:hAnsi="Times New Roman" w:cs="Times New Roman"/>
          <w:sz w:val="24"/>
          <w:szCs w:val="24"/>
        </w:rPr>
        <w:t>AIOM</w:t>
      </w:r>
      <w:proofErr w:type="spellEnd"/>
      <w:r w:rsidR="00B51B0E" w:rsidRPr="00BD73DF">
        <w:rPr>
          <w:rFonts w:ascii="Times New Roman" w:eastAsia="Times New Roman" w:hAnsi="Times New Roman" w:cs="Times New Roman"/>
          <w:sz w:val="24"/>
          <w:szCs w:val="24"/>
        </w:rPr>
        <w:t xml:space="preserve"> per il Lazio)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-. Va ricordato che il 40% delle neoplasie è evitabile adottando alcuni comportamenti corretti, soprattutto dopo una certa età. Abbiamo deciso di dare il nostro contributo alla redazione del nuovo Vademecum perché una corretta informazione è il primo passo per contrastare il cancro e altre gravi malattie. Vi è </w:t>
      </w:r>
      <w:r w:rsidR="001C0408" w:rsidRPr="00BD73DF">
        <w:rPr>
          <w:rFonts w:ascii="Times New Roman" w:eastAsia="Times New Roman" w:hAnsi="Times New Roman" w:cs="Times New Roman"/>
          <w:sz w:val="24"/>
          <w:szCs w:val="24"/>
        </w:rPr>
        <w:t xml:space="preserve">poi la 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necessità di comunicare correttamente sull’incidenza dei tumori HPV-correlati. Il virus colpisce indistintamente</w:t>
      </w:r>
      <w:r w:rsidR="001C0408" w:rsidRPr="00BD73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sia i maschi che le femmine</w:t>
      </w:r>
      <w:r w:rsidR="001C0408" w:rsidRPr="00BD73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e può causare il cancro in diverse parti del corpo come il collo dell’utero, la vulva, la vagina, il pene, l’ano, la bocca e la faringe. Si calcola che un uomo abbia una probabilità cinque volte superiore di infettarsi e spesso non è consapevole di essere portatore del virus”. </w:t>
      </w:r>
    </w:p>
    <w:p w14:paraId="4D41313C" w14:textId="52F8FF68" w:rsidR="00162B76" w:rsidRPr="00BD73DF" w:rsidRDefault="00162B76" w:rsidP="00BF15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DF">
        <w:rPr>
          <w:rFonts w:ascii="Times New Roman" w:hAnsi="Times New Roman" w:cs="Times New Roman"/>
          <w:sz w:val="24"/>
          <w:szCs w:val="24"/>
        </w:rPr>
        <w:t xml:space="preserve">“Vi è la tendenza, da parte della popolazione maschile, a sottovalutare l’importanza dei controlli con lo specialista - sostiene </w:t>
      </w:r>
      <w:r w:rsidRPr="00BD73DF">
        <w:rPr>
          <w:rFonts w:ascii="Times New Roman" w:hAnsi="Times New Roman" w:cs="Times New Roman"/>
          <w:b/>
          <w:bCs/>
          <w:sz w:val="24"/>
          <w:szCs w:val="24"/>
        </w:rPr>
        <w:t>Andrea Tubaro</w:t>
      </w:r>
      <w:r w:rsidRPr="00BD73DF">
        <w:rPr>
          <w:rFonts w:ascii="Times New Roman" w:hAnsi="Times New Roman" w:cs="Times New Roman"/>
          <w:sz w:val="24"/>
          <w:szCs w:val="24"/>
        </w:rPr>
        <w:t xml:space="preserve">, Ordinario di Urologia e Responsabile </w:t>
      </w:r>
      <w:proofErr w:type="spellStart"/>
      <w:r w:rsidRPr="00BD73DF">
        <w:rPr>
          <w:rFonts w:ascii="Times New Roman" w:hAnsi="Times New Roman" w:cs="Times New Roman"/>
          <w:sz w:val="24"/>
          <w:szCs w:val="24"/>
        </w:rPr>
        <w:t>UOC</w:t>
      </w:r>
      <w:proofErr w:type="spellEnd"/>
      <w:r w:rsidRPr="00BD73DF">
        <w:rPr>
          <w:rFonts w:ascii="Times New Roman" w:hAnsi="Times New Roman" w:cs="Times New Roman"/>
          <w:sz w:val="24"/>
          <w:szCs w:val="24"/>
        </w:rPr>
        <w:t xml:space="preserve"> di Urologia - Azienda Ospedaliera Sant’Andrea -. Le donne hanno un buon rapporto con la medicina e sono molto sensibili al problema della prevenzione che ha per loro inizio con le prime visite ginecologiche; gli uomini invece, scomparsa la medicina scolastica e la visita medica di leva, vedono spesso il medico solo in età adulta o persino avanzata</w:t>
      </w:r>
      <w:r w:rsidR="003256F3" w:rsidRPr="00BD73DF">
        <w:rPr>
          <w:rFonts w:ascii="Times New Roman" w:hAnsi="Times New Roman" w:cs="Times New Roman"/>
          <w:sz w:val="24"/>
          <w:szCs w:val="24"/>
        </w:rPr>
        <w:t>,</w:t>
      </w:r>
      <w:r w:rsidRPr="00BD73DF">
        <w:rPr>
          <w:rFonts w:ascii="Times New Roman" w:hAnsi="Times New Roman" w:cs="Times New Roman"/>
          <w:sz w:val="24"/>
          <w:szCs w:val="24"/>
        </w:rPr>
        <w:t xml:space="preserve"> e sono meno abituati a pensare in termini di prevenzione. A livello urologico, la diagnosi precoce è importante per assicurare la guarigione da queste malattie che spesso non causano alcun sintomo e non danno segno di sé. Cure efficaci esistono e nuove terapie si aggiungono ogni anno ma la diagnosi precoce rimane un presupposto irrinunciabile”. </w:t>
      </w:r>
    </w:p>
    <w:p w14:paraId="353E73E6" w14:textId="6F0691D2" w:rsidR="00184A84" w:rsidRPr="00BD73DF" w:rsidRDefault="00184A84" w:rsidP="00184A84">
      <w:pPr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“Siamo a fianco della Fondazione </w:t>
      </w:r>
      <w:proofErr w:type="spellStart"/>
      <w:proofErr w:type="gramStart"/>
      <w:r w:rsidRPr="00BD73DF">
        <w:rPr>
          <w:rFonts w:ascii="Times New Roman" w:eastAsia="Times New Roman" w:hAnsi="Times New Roman" w:cs="Times New Roman"/>
          <w:sz w:val="24"/>
          <w:szCs w:val="24"/>
        </w:rPr>
        <w:t>IncontraDonna</w:t>
      </w:r>
      <w:proofErr w:type="spellEnd"/>
      <w:proofErr w:type="gramEnd"/>
      <w:r w:rsidRPr="00BD73DF">
        <w:rPr>
          <w:rFonts w:ascii="Times New Roman" w:eastAsia="Times New Roman" w:hAnsi="Times New Roman" w:cs="Times New Roman"/>
          <w:sz w:val="24"/>
          <w:szCs w:val="24"/>
        </w:rPr>
        <w:t>, che ha promosso questa iniziativa rivolta, per la prima volta, all’universo maschile. Iniziativa fondamentale perché spesso gli uomini, a differenza delle donne, pongono minore attenzione alla prevenzione. La prevenzione invece è fondamentale per una società più in salute e un sistema più sostenibile. L’industria farmaceutica è in prima linea con azioni concrete - grazie a un efficace modello di relazioni industriali e un welfare all’avanguardia - e con progetti innovativi per sviluppare una “cultura della Salute”</w:t>
      </w:r>
      <w:r w:rsidR="003256F3" w:rsidRPr="00BD73DF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le aziende sono sempre più impegnate nella </w:t>
      </w:r>
      <w:proofErr w:type="spellStart"/>
      <w:r w:rsidRPr="00BD73DF">
        <w:rPr>
          <w:rFonts w:ascii="Times New Roman" w:eastAsia="Times New Roman" w:hAnsi="Times New Roman" w:cs="Times New Roman"/>
          <w:sz w:val="24"/>
          <w:szCs w:val="24"/>
        </w:rPr>
        <w:t>R&amp;S</w:t>
      </w:r>
      <w:proofErr w:type="spellEnd"/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. Sono infatti quasi 23.000 i farmaci in sviluppo nel mondo nel 2023, per il 40% riguardanti patologie tumorali” </w:t>
      </w:r>
      <w:r w:rsidR="003256F3" w:rsidRPr="00BD73DF">
        <w:rPr>
          <w:rFonts w:ascii="Times New Roman" w:eastAsia="Times New Roman" w:hAnsi="Times New Roman" w:cs="Times New Roman"/>
          <w:sz w:val="24"/>
          <w:szCs w:val="24"/>
        </w:rPr>
        <w:t>conclude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DF">
        <w:rPr>
          <w:rFonts w:ascii="Times New Roman" w:eastAsia="Times New Roman" w:hAnsi="Times New Roman" w:cs="Times New Roman"/>
          <w:b/>
          <w:bCs/>
          <w:sz w:val="24"/>
          <w:szCs w:val="24"/>
        </w:rPr>
        <w:t>Enrica Giorgetti</w:t>
      </w:r>
      <w:r w:rsidRPr="00BD73DF">
        <w:rPr>
          <w:rFonts w:ascii="Times New Roman" w:eastAsia="Times New Roman" w:hAnsi="Times New Roman" w:cs="Times New Roman"/>
          <w:sz w:val="24"/>
          <w:szCs w:val="24"/>
        </w:rPr>
        <w:t>, Direttore Generale Farmindustria.</w:t>
      </w:r>
      <w:r w:rsidRPr="00BD7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946FBCE" w14:textId="77777777" w:rsidR="00981E27" w:rsidRPr="00BD73DF" w:rsidRDefault="00981E27" w:rsidP="0098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34A13" w14:textId="3ADB07AD" w:rsidR="00D37CE7" w:rsidRPr="00BD73DF" w:rsidRDefault="00D37CE7" w:rsidP="003E2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DF">
        <w:rPr>
          <w:rFonts w:ascii="Times New Roman" w:hAnsi="Times New Roman" w:cs="Times New Roman"/>
          <w:sz w:val="24"/>
          <w:szCs w:val="24"/>
        </w:rPr>
        <w:t xml:space="preserve">Alla conferenza stampa di presentazione della nuova campagna intervengono anche </w:t>
      </w:r>
      <w:r w:rsidRPr="00BD73DF">
        <w:rPr>
          <w:rFonts w:ascii="Times New Roman" w:hAnsi="Times New Roman" w:cs="Times New Roman"/>
          <w:b/>
          <w:bCs/>
          <w:sz w:val="24"/>
          <w:szCs w:val="24"/>
        </w:rPr>
        <w:t>Manuela Tamburo</w:t>
      </w:r>
      <w:r w:rsidRPr="00BD73DF">
        <w:rPr>
          <w:rFonts w:ascii="Times New Roman" w:hAnsi="Times New Roman" w:cs="Times New Roman"/>
          <w:sz w:val="24"/>
          <w:szCs w:val="24"/>
        </w:rPr>
        <w:t xml:space="preserve"> </w:t>
      </w:r>
      <w:r w:rsidRPr="00BD73DF">
        <w:rPr>
          <w:rFonts w:ascii="Times New Roman" w:hAnsi="Times New Roman" w:cs="Times New Roman"/>
          <w:b/>
          <w:bCs/>
          <w:sz w:val="24"/>
          <w:szCs w:val="24"/>
        </w:rPr>
        <w:t>De Bella</w:t>
      </w:r>
      <w:r w:rsidRPr="00BD73DF">
        <w:rPr>
          <w:rFonts w:ascii="Times New Roman" w:hAnsi="Times New Roman" w:cs="Times New Roman"/>
          <w:sz w:val="24"/>
          <w:szCs w:val="24"/>
        </w:rPr>
        <w:t xml:space="preserve">, Responsabile </w:t>
      </w:r>
      <w:proofErr w:type="spellStart"/>
      <w:r w:rsidRPr="00BD73DF">
        <w:rPr>
          <w:rFonts w:ascii="Times New Roman" w:hAnsi="Times New Roman" w:cs="Times New Roman"/>
          <w:sz w:val="24"/>
          <w:szCs w:val="24"/>
        </w:rPr>
        <w:t>UOS</w:t>
      </w:r>
      <w:proofErr w:type="spellEnd"/>
      <w:r w:rsidRPr="00BD73DF">
        <w:rPr>
          <w:rFonts w:ascii="Times New Roman" w:hAnsi="Times New Roman" w:cs="Times New Roman"/>
          <w:sz w:val="24"/>
          <w:szCs w:val="24"/>
        </w:rPr>
        <w:t xml:space="preserve"> Reti Cliniche Ospedaliere e Monitoraggio DM 70/2015 di AGENAS), </w:t>
      </w:r>
      <w:r w:rsidRPr="00BD73DF">
        <w:rPr>
          <w:rFonts w:ascii="Times New Roman" w:hAnsi="Times New Roman" w:cs="Times New Roman"/>
          <w:b/>
          <w:bCs/>
          <w:sz w:val="24"/>
          <w:szCs w:val="24"/>
        </w:rPr>
        <w:t>Paolo Marchetti</w:t>
      </w:r>
      <w:r w:rsidRPr="00BD73DF">
        <w:rPr>
          <w:rFonts w:ascii="Times New Roman" w:hAnsi="Times New Roman" w:cs="Times New Roman"/>
          <w:sz w:val="24"/>
          <w:szCs w:val="24"/>
        </w:rPr>
        <w:t xml:space="preserve">, Oncologo e Coordinatore del Comitato Tecnico Scientifico di Fondazione </w:t>
      </w:r>
      <w:proofErr w:type="spellStart"/>
      <w:proofErr w:type="gramStart"/>
      <w:r w:rsidRPr="00BD73DF">
        <w:rPr>
          <w:rFonts w:ascii="Times New Roman" w:hAnsi="Times New Roman" w:cs="Times New Roman"/>
          <w:sz w:val="24"/>
          <w:szCs w:val="24"/>
        </w:rPr>
        <w:t>IncontraDonna</w:t>
      </w:r>
      <w:proofErr w:type="spellEnd"/>
      <w:proofErr w:type="gramEnd"/>
      <w:r w:rsidRPr="00BD73DF">
        <w:rPr>
          <w:rFonts w:ascii="Times New Roman" w:hAnsi="Times New Roman" w:cs="Times New Roman"/>
          <w:sz w:val="24"/>
          <w:szCs w:val="24"/>
        </w:rPr>
        <w:t xml:space="preserve"> e i</w:t>
      </w:r>
      <w:r w:rsidR="002063F5" w:rsidRPr="00BD73DF">
        <w:rPr>
          <w:rFonts w:ascii="Times New Roman" w:hAnsi="Times New Roman" w:cs="Times New Roman"/>
          <w:sz w:val="24"/>
          <w:szCs w:val="24"/>
        </w:rPr>
        <w:t>l</w:t>
      </w:r>
      <w:r w:rsidRPr="00BD73DF">
        <w:rPr>
          <w:rFonts w:ascii="Times New Roman" w:hAnsi="Times New Roman" w:cs="Times New Roman"/>
          <w:sz w:val="24"/>
          <w:szCs w:val="24"/>
        </w:rPr>
        <w:t xml:space="preserve"> testimonial della prima edizione dell’iniziativa: l’attore </w:t>
      </w:r>
      <w:r w:rsidRPr="00BD73DF">
        <w:rPr>
          <w:rFonts w:ascii="Times New Roman" w:hAnsi="Times New Roman" w:cs="Times New Roman"/>
          <w:b/>
          <w:bCs/>
          <w:sz w:val="24"/>
          <w:szCs w:val="24"/>
        </w:rPr>
        <w:t>Cesare Bocci</w:t>
      </w:r>
      <w:r w:rsidRPr="00BD73DF">
        <w:rPr>
          <w:rFonts w:ascii="Times New Roman" w:hAnsi="Times New Roman" w:cs="Times New Roman"/>
          <w:sz w:val="24"/>
          <w:szCs w:val="24"/>
        </w:rPr>
        <w:t>.</w:t>
      </w:r>
    </w:p>
    <w:p w14:paraId="22942B69" w14:textId="77777777" w:rsidR="00D37CE7" w:rsidRPr="007D4238" w:rsidRDefault="00D37CE7" w:rsidP="007D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9CC22" w14:textId="7F1EEF83" w:rsidR="00A7327E" w:rsidRDefault="00341104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251F44" w:rsidRPr="00251F4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SLIDE </w:t>
        </w:r>
        <w:r w:rsidR="00B564C8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</w:rPr>
          <w:t>“</w:t>
        </w:r>
        <w:r w:rsidR="00251F44" w:rsidRPr="00251F4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</w:rPr>
          <w:t>PREVENZIONE ONCOLOGICA AL MASCHILE</w:t>
        </w:r>
      </w:hyperlink>
      <w:r w:rsidR="00B564C8">
        <w:rPr>
          <w:rStyle w:val="Collegamentoipertestuale"/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51F44" w:rsidRPr="00251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8FE1399" w14:textId="77777777" w:rsidR="00FF68A5" w:rsidRDefault="00FF68A5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C518E6" w14:textId="7CDE2872" w:rsidR="00FF68A5" w:rsidRPr="00251F44" w:rsidRDefault="00341104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FF68A5" w:rsidRPr="0034110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</w:rPr>
          <w:t>FOTOGRAFIA CONFERENZA STAMPA</w:t>
        </w:r>
      </w:hyperlink>
    </w:p>
    <w:p w14:paraId="63F23922" w14:textId="77777777" w:rsidR="00251F44" w:rsidRDefault="00251F44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44ED1" w14:textId="08172926" w:rsidR="00E81570" w:rsidRPr="00A55E7D" w:rsidRDefault="00E81570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E7D">
        <w:rPr>
          <w:rFonts w:ascii="Times New Roman" w:eastAsia="Times New Roman" w:hAnsi="Times New Roman" w:cs="Times New Roman"/>
          <w:b/>
          <w:bCs/>
          <w:sz w:val="24"/>
          <w:szCs w:val="24"/>
        </w:rPr>
        <w:t>Uffici</w:t>
      </w:r>
      <w:r w:rsidR="00A55E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55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3104" w:rsidRPr="00A55E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55E7D">
        <w:rPr>
          <w:rFonts w:ascii="Times New Roman" w:eastAsia="Times New Roman" w:hAnsi="Times New Roman" w:cs="Times New Roman"/>
          <w:b/>
          <w:bCs/>
          <w:sz w:val="24"/>
          <w:szCs w:val="24"/>
        </w:rPr>
        <w:t>tampa</w:t>
      </w:r>
    </w:p>
    <w:p w14:paraId="7B707DF1" w14:textId="77777777" w:rsidR="00E81570" w:rsidRPr="00A55E7D" w:rsidRDefault="00E81570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E7D">
        <w:rPr>
          <w:rFonts w:ascii="Times New Roman" w:eastAsia="Times New Roman" w:hAnsi="Times New Roman" w:cs="Times New Roman"/>
          <w:b/>
          <w:bCs/>
          <w:sz w:val="24"/>
          <w:szCs w:val="24"/>
        </w:rPr>
        <w:t>Intermedia</w:t>
      </w:r>
    </w:p>
    <w:p w14:paraId="259C7479" w14:textId="3DC67E60" w:rsidR="00E81570" w:rsidRPr="00A55E7D" w:rsidRDefault="00E81570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E7D">
        <w:rPr>
          <w:rFonts w:ascii="Times New Roman" w:eastAsia="Times New Roman" w:hAnsi="Times New Roman" w:cs="Times New Roman"/>
          <w:b/>
          <w:bCs/>
          <w:sz w:val="24"/>
          <w:szCs w:val="24"/>
        </w:rPr>
        <w:t>030.226105 – 3</w:t>
      </w:r>
      <w:r w:rsidR="00A55E7D">
        <w:rPr>
          <w:rFonts w:ascii="Times New Roman" w:eastAsia="Times New Roman" w:hAnsi="Times New Roman" w:cs="Times New Roman"/>
          <w:b/>
          <w:bCs/>
          <w:sz w:val="24"/>
          <w:szCs w:val="24"/>
        </w:rPr>
        <w:t>487637832</w:t>
      </w:r>
      <w:r w:rsidRPr="00A55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75D84DD" w14:textId="58EC21AB" w:rsidR="007E6EE1" w:rsidRDefault="00341104" w:rsidP="00E8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11" w:history="1">
        <w:r w:rsidR="00E81570" w:rsidRPr="00A55E7D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  <w:r w:rsidR="00E81570" w:rsidRPr="00A55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7E6EE1" w:rsidSect="00024C80">
      <w:headerReference w:type="default" r:id="rId12"/>
      <w:headerReference w:type="first" r:id="rId13"/>
      <w:pgSz w:w="11906" w:h="16838"/>
      <w:pgMar w:top="1417" w:right="1134" w:bottom="1134" w:left="1134" w:header="851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EFB5C" w14:textId="77777777" w:rsidR="00D758C9" w:rsidRDefault="00D758C9">
      <w:pPr>
        <w:spacing w:after="0" w:line="240" w:lineRule="auto"/>
      </w:pPr>
      <w:r>
        <w:separator/>
      </w:r>
    </w:p>
  </w:endnote>
  <w:endnote w:type="continuationSeparator" w:id="0">
    <w:p w14:paraId="4053B00C" w14:textId="77777777" w:rsidR="00D758C9" w:rsidRDefault="00D7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BD3CC" w14:textId="77777777" w:rsidR="00D758C9" w:rsidRDefault="00D758C9">
      <w:pPr>
        <w:spacing w:after="0" w:line="240" w:lineRule="auto"/>
      </w:pPr>
      <w:r>
        <w:separator/>
      </w:r>
    </w:p>
  </w:footnote>
  <w:footnote w:type="continuationSeparator" w:id="0">
    <w:p w14:paraId="0736AD2E" w14:textId="77777777" w:rsidR="00D758C9" w:rsidRDefault="00D7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34A8B" w14:textId="60429C79" w:rsidR="00536C20" w:rsidRDefault="00536C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CB2FE" w14:textId="007148AB" w:rsidR="009C3310" w:rsidRDefault="00024C80" w:rsidP="00BD73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noProof/>
        <w:color w:val="000000"/>
      </w:rPr>
    </w:pPr>
    <w:r>
      <w:rPr>
        <w:noProof/>
        <w:color w:val="000000"/>
      </w:rPr>
      <w:drawing>
        <wp:inline distT="0" distB="0" distL="0" distR="0" wp14:anchorId="04892E87" wp14:editId="5C27DDB5">
          <wp:extent cx="6115050" cy="1019175"/>
          <wp:effectExtent l="0" t="0" r="0" b="9525"/>
          <wp:docPr id="21418495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310">
      <w:rPr>
        <w:noProof/>
        <w:color w:val="000000"/>
      </w:rPr>
      <w:tab/>
    </w:r>
  </w:p>
  <w:p w14:paraId="55B3A478" w14:textId="49FEAE8D" w:rsidR="00536C20" w:rsidRDefault="009C33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tab/>
    </w:r>
    <w:r>
      <w:rPr>
        <w:noProof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C1F1A"/>
    <w:multiLevelType w:val="hybridMultilevel"/>
    <w:tmpl w:val="729E74E0"/>
    <w:lvl w:ilvl="0" w:tplc="42A0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9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20"/>
    <w:rsid w:val="000200EA"/>
    <w:rsid w:val="00024C80"/>
    <w:rsid w:val="00033735"/>
    <w:rsid w:val="00042B52"/>
    <w:rsid w:val="00052D89"/>
    <w:rsid w:val="0005342A"/>
    <w:rsid w:val="00076CDB"/>
    <w:rsid w:val="000A16FA"/>
    <w:rsid w:val="000C7C91"/>
    <w:rsid w:val="000D15A3"/>
    <w:rsid w:val="000D7314"/>
    <w:rsid w:val="000E601E"/>
    <w:rsid w:val="00162B76"/>
    <w:rsid w:val="00184A84"/>
    <w:rsid w:val="001B1111"/>
    <w:rsid w:val="001C0408"/>
    <w:rsid w:val="001C1CA9"/>
    <w:rsid w:val="001D3FF3"/>
    <w:rsid w:val="001E17EE"/>
    <w:rsid w:val="002063F5"/>
    <w:rsid w:val="00251F44"/>
    <w:rsid w:val="002C22A7"/>
    <w:rsid w:val="002E4577"/>
    <w:rsid w:val="002F29C4"/>
    <w:rsid w:val="003256F3"/>
    <w:rsid w:val="00341104"/>
    <w:rsid w:val="003B008B"/>
    <w:rsid w:val="003E232E"/>
    <w:rsid w:val="003F5C4D"/>
    <w:rsid w:val="00411D74"/>
    <w:rsid w:val="0044319A"/>
    <w:rsid w:val="00477E76"/>
    <w:rsid w:val="004C68B8"/>
    <w:rsid w:val="005136B2"/>
    <w:rsid w:val="00536C20"/>
    <w:rsid w:val="0055573A"/>
    <w:rsid w:val="00557004"/>
    <w:rsid w:val="00557730"/>
    <w:rsid w:val="005A418E"/>
    <w:rsid w:val="005C0374"/>
    <w:rsid w:val="005E7EE9"/>
    <w:rsid w:val="00610FFD"/>
    <w:rsid w:val="00673CA7"/>
    <w:rsid w:val="00684FF4"/>
    <w:rsid w:val="006939EE"/>
    <w:rsid w:val="006C14BE"/>
    <w:rsid w:val="00711061"/>
    <w:rsid w:val="00726255"/>
    <w:rsid w:val="00731132"/>
    <w:rsid w:val="00742CFE"/>
    <w:rsid w:val="00752FB2"/>
    <w:rsid w:val="00753B54"/>
    <w:rsid w:val="0076189E"/>
    <w:rsid w:val="00794133"/>
    <w:rsid w:val="007A297A"/>
    <w:rsid w:val="007A50B5"/>
    <w:rsid w:val="007B462E"/>
    <w:rsid w:val="007B7DF9"/>
    <w:rsid w:val="007D4238"/>
    <w:rsid w:val="007E6EE1"/>
    <w:rsid w:val="00822461"/>
    <w:rsid w:val="00854580"/>
    <w:rsid w:val="008A3104"/>
    <w:rsid w:val="008A75D7"/>
    <w:rsid w:val="008D5B2F"/>
    <w:rsid w:val="008D5B87"/>
    <w:rsid w:val="008E5098"/>
    <w:rsid w:val="008F1370"/>
    <w:rsid w:val="008F6C3F"/>
    <w:rsid w:val="00905699"/>
    <w:rsid w:val="00912199"/>
    <w:rsid w:val="00930556"/>
    <w:rsid w:val="00930BB3"/>
    <w:rsid w:val="009354B1"/>
    <w:rsid w:val="0097622A"/>
    <w:rsid w:val="00981E27"/>
    <w:rsid w:val="00993C4F"/>
    <w:rsid w:val="009A12BB"/>
    <w:rsid w:val="009C3310"/>
    <w:rsid w:val="009E1E66"/>
    <w:rsid w:val="00A049B2"/>
    <w:rsid w:val="00A1118C"/>
    <w:rsid w:val="00A36F74"/>
    <w:rsid w:val="00A40D00"/>
    <w:rsid w:val="00A55E7D"/>
    <w:rsid w:val="00A57E77"/>
    <w:rsid w:val="00A7327E"/>
    <w:rsid w:val="00AB4F70"/>
    <w:rsid w:val="00AD6593"/>
    <w:rsid w:val="00AF095C"/>
    <w:rsid w:val="00B131D1"/>
    <w:rsid w:val="00B51B0E"/>
    <w:rsid w:val="00B564C8"/>
    <w:rsid w:val="00B56672"/>
    <w:rsid w:val="00B9413A"/>
    <w:rsid w:val="00BC271D"/>
    <w:rsid w:val="00BD73DF"/>
    <w:rsid w:val="00BE70E2"/>
    <w:rsid w:val="00BF152E"/>
    <w:rsid w:val="00C12D5C"/>
    <w:rsid w:val="00C34198"/>
    <w:rsid w:val="00C359F4"/>
    <w:rsid w:val="00C578CA"/>
    <w:rsid w:val="00CE746D"/>
    <w:rsid w:val="00CF0DC3"/>
    <w:rsid w:val="00CF1421"/>
    <w:rsid w:val="00D057DD"/>
    <w:rsid w:val="00D165B5"/>
    <w:rsid w:val="00D37CE7"/>
    <w:rsid w:val="00D46630"/>
    <w:rsid w:val="00D74C18"/>
    <w:rsid w:val="00D758C9"/>
    <w:rsid w:val="00D809D1"/>
    <w:rsid w:val="00DA66FC"/>
    <w:rsid w:val="00DC10DE"/>
    <w:rsid w:val="00E15A19"/>
    <w:rsid w:val="00E404A6"/>
    <w:rsid w:val="00E470D2"/>
    <w:rsid w:val="00E51E05"/>
    <w:rsid w:val="00E52063"/>
    <w:rsid w:val="00E54E78"/>
    <w:rsid w:val="00E57CFD"/>
    <w:rsid w:val="00E7643D"/>
    <w:rsid w:val="00E81570"/>
    <w:rsid w:val="00EB4160"/>
    <w:rsid w:val="00EC6AC1"/>
    <w:rsid w:val="00ED0804"/>
    <w:rsid w:val="00ED1CDD"/>
    <w:rsid w:val="00ED5C60"/>
    <w:rsid w:val="00F0271F"/>
    <w:rsid w:val="00F2327B"/>
    <w:rsid w:val="00F511B0"/>
    <w:rsid w:val="00F7387C"/>
    <w:rsid w:val="00FA5115"/>
    <w:rsid w:val="00FD1A06"/>
    <w:rsid w:val="00FE6D29"/>
    <w:rsid w:val="00FF400C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67CF7"/>
  <w15:docId w15:val="{323CCA59-4928-46DF-9FDB-1F05A3FE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17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7C2"/>
  </w:style>
  <w:style w:type="paragraph" w:styleId="Pidipagina">
    <w:name w:val="footer"/>
    <w:basedOn w:val="Normale"/>
    <w:link w:val="PidipaginaCarattere"/>
    <w:uiPriority w:val="99"/>
    <w:unhideWhenUsed/>
    <w:rsid w:val="00917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7C2"/>
  </w:style>
  <w:style w:type="paragraph" w:styleId="Paragrafoelenco">
    <w:name w:val="List Paragraph"/>
    <w:basedOn w:val="Normale"/>
    <w:uiPriority w:val="34"/>
    <w:qFormat/>
    <w:rsid w:val="002E1D2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815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157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F29C4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74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74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746D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8F1370"/>
    <w:rPr>
      <w:i/>
      <w:iCs/>
    </w:rPr>
  </w:style>
  <w:style w:type="paragraph" w:customStyle="1" w:styleId="Default">
    <w:name w:val="Default"/>
    <w:rsid w:val="001C0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1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media@intermedianews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inews.it/wp-content/uploads/2024/04/FOTO.jp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dinews.it/wp-content/uploads/2024/04/slide-tappo-prev-onco-maschile.pn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WcUbvqn4JNKZuqYLUEy8wycGw==">CgMxLjA4AHIhMU9ZZXk0T0lkNTdpQ1hWYm1Qa1UtV3VjeVA5eU8zbVpm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AE0F92-75B5-4424-A34D-2979681B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Angeli - Intermedia</dc:creator>
  <cp:lastModifiedBy>Fabrizio Fiorelli - Intermedia</cp:lastModifiedBy>
  <cp:revision>71</cp:revision>
  <cp:lastPrinted>2023-09-29T13:29:00Z</cp:lastPrinted>
  <dcterms:created xsi:type="dcterms:W3CDTF">2023-09-29T13:29:00Z</dcterms:created>
  <dcterms:modified xsi:type="dcterms:W3CDTF">2024-04-16T09:02:00Z</dcterms:modified>
</cp:coreProperties>
</file>