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0FABB" w14:textId="1E9DDF80" w:rsidR="00170F33" w:rsidRPr="00083185" w:rsidRDefault="00DD09DD" w:rsidP="00C157D4">
      <w:pPr>
        <w:spacing w:after="0" w:line="240" w:lineRule="auto"/>
        <w:jc w:val="center"/>
        <w:rPr>
          <w:rFonts w:ascii="Times New Roman" w:hAnsi="Times New Roman" w:cs="Times New Roman"/>
          <w:b/>
          <w:bCs/>
          <w:sz w:val="28"/>
          <w:szCs w:val="28"/>
        </w:rPr>
      </w:pPr>
      <w:r w:rsidRPr="00083185">
        <w:rPr>
          <w:rFonts w:ascii="Times New Roman" w:hAnsi="Times New Roman" w:cs="Times New Roman"/>
          <w:b/>
          <w:bCs/>
          <w:sz w:val="28"/>
          <w:szCs w:val="28"/>
        </w:rPr>
        <w:t>COMUNICATO STAMPA</w:t>
      </w:r>
    </w:p>
    <w:p w14:paraId="3E78646B" w14:textId="77777777" w:rsidR="00DD09DD" w:rsidRPr="008B51C7" w:rsidRDefault="00DD09DD" w:rsidP="00C157D4">
      <w:pPr>
        <w:spacing w:after="0" w:line="240" w:lineRule="auto"/>
        <w:jc w:val="center"/>
        <w:rPr>
          <w:rFonts w:ascii="Times New Roman" w:hAnsi="Times New Roman" w:cs="Times New Roman"/>
          <w:sz w:val="24"/>
          <w:szCs w:val="24"/>
        </w:rPr>
      </w:pPr>
    </w:p>
    <w:p w14:paraId="5ADA3C8D" w14:textId="77777777" w:rsidR="007703A8" w:rsidRPr="008B51C7" w:rsidRDefault="007703A8" w:rsidP="007703A8">
      <w:pPr>
        <w:spacing w:after="0" w:line="240" w:lineRule="auto"/>
        <w:jc w:val="center"/>
        <w:rPr>
          <w:rFonts w:ascii="Times New Roman" w:eastAsia="Calibri" w:hAnsi="Times New Roman" w:cs="Calibri"/>
          <w:b/>
          <w:bCs/>
          <w:sz w:val="24"/>
          <w:szCs w:val="24"/>
          <w:lang w:eastAsia="ar-SA"/>
        </w:rPr>
      </w:pPr>
      <w:r w:rsidRPr="008B51C7">
        <w:rPr>
          <w:rFonts w:ascii="Times New Roman" w:eastAsia="Calibri" w:hAnsi="Times New Roman" w:cs="Times New Roman"/>
          <w:b/>
          <w:bCs/>
          <w:sz w:val="24"/>
          <w:szCs w:val="24"/>
        </w:rPr>
        <w:t xml:space="preserve">A Chicago il Congresso mondiale </w:t>
      </w:r>
      <w:r w:rsidRPr="008B51C7">
        <w:rPr>
          <w:rFonts w:ascii="Times New Roman" w:hAnsi="Times New Roman" w:cs="Times New Roman"/>
          <w:b/>
          <w:bCs/>
          <w:sz w:val="24"/>
          <w:szCs w:val="24"/>
        </w:rPr>
        <w:t xml:space="preserve">dell’American Society of Clinical </w:t>
      </w:r>
      <w:proofErr w:type="spellStart"/>
      <w:r w:rsidRPr="008B51C7">
        <w:rPr>
          <w:rFonts w:ascii="Times New Roman" w:hAnsi="Times New Roman" w:cs="Times New Roman"/>
          <w:b/>
          <w:bCs/>
          <w:sz w:val="24"/>
          <w:szCs w:val="24"/>
        </w:rPr>
        <w:t>Oncology</w:t>
      </w:r>
      <w:proofErr w:type="spellEnd"/>
      <w:r w:rsidRPr="008B51C7">
        <w:rPr>
          <w:rFonts w:ascii="Times New Roman" w:hAnsi="Times New Roman" w:cs="Times New Roman"/>
          <w:b/>
          <w:bCs/>
          <w:sz w:val="24"/>
          <w:szCs w:val="24"/>
        </w:rPr>
        <w:t xml:space="preserve"> (ASCO)</w:t>
      </w:r>
    </w:p>
    <w:p w14:paraId="09CBD324" w14:textId="1F6045A8" w:rsidR="008B02AB" w:rsidRPr="008B51C7" w:rsidRDefault="007703A8" w:rsidP="007703A8">
      <w:pPr>
        <w:spacing w:after="0" w:line="240" w:lineRule="auto"/>
        <w:jc w:val="center"/>
        <w:rPr>
          <w:rFonts w:ascii="Times New Roman" w:hAnsi="Times New Roman" w:cs="Times New Roman"/>
          <w:b/>
          <w:bCs/>
          <w:sz w:val="28"/>
          <w:szCs w:val="28"/>
        </w:rPr>
      </w:pPr>
      <w:r w:rsidRPr="008B51C7">
        <w:rPr>
          <w:rFonts w:ascii="Times New Roman" w:hAnsi="Times New Roman" w:cs="Times New Roman"/>
          <w:b/>
          <w:bCs/>
          <w:sz w:val="28"/>
          <w:szCs w:val="28"/>
        </w:rPr>
        <w:t>TUMORI: SALVAT</w:t>
      </w:r>
      <w:r w:rsidR="00AE6661" w:rsidRPr="008B51C7">
        <w:rPr>
          <w:rFonts w:ascii="Times New Roman" w:hAnsi="Times New Roman" w:cs="Times New Roman"/>
          <w:b/>
          <w:bCs/>
          <w:sz w:val="28"/>
          <w:szCs w:val="28"/>
        </w:rPr>
        <w:t>E</w:t>
      </w:r>
      <w:r w:rsidRPr="008B51C7">
        <w:rPr>
          <w:rFonts w:ascii="Times New Roman" w:hAnsi="Times New Roman" w:cs="Times New Roman"/>
          <w:b/>
          <w:bCs/>
          <w:sz w:val="28"/>
          <w:szCs w:val="28"/>
        </w:rPr>
        <w:t xml:space="preserve"> 6 MILIONI DI VITE IN EUROPA</w:t>
      </w:r>
      <w:r w:rsidR="00A941B2" w:rsidRPr="008B51C7">
        <w:rPr>
          <w:rFonts w:ascii="Times New Roman" w:hAnsi="Times New Roman" w:cs="Times New Roman"/>
          <w:b/>
          <w:bCs/>
          <w:sz w:val="28"/>
          <w:szCs w:val="28"/>
        </w:rPr>
        <w:t xml:space="preserve"> DAL 1988 A OGGI</w:t>
      </w:r>
    </w:p>
    <w:p w14:paraId="552BB676" w14:textId="2D4C6BF7" w:rsidR="00371A35" w:rsidRPr="00CF3243" w:rsidRDefault="00371A35" w:rsidP="00371A35">
      <w:pPr>
        <w:spacing w:after="0" w:line="240" w:lineRule="auto"/>
        <w:jc w:val="center"/>
        <w:rPr>
          <w:rFonts w:ascii="Times New Roman" w:hAnsi="Times New Roman" w:cs="Times New Roman"/>
          <w:b/>
          <w:bCs/>
          <w:sz w:val="28"/>
          <w:szCs w:val="28"/>
        </w:rPr>
      </w:pPr>
      <w:r w:rsidRPr="00CF3243">
        <w:rPr>
          <w:rFonts w:ascii="Times New Roman" w:hAnsi="Times New Roman" w:cs="Times New Roman"/>
          <w:b/>
          <w:bCs/>
          <w:sz w:val="28"/>
          <w:szCs w:val="28"/>
        </w:rPr>
        <w:t xml:space="preserve">IN ITALIA IL PIÙ ALTO NUMERO DI DONNE VIVE DOPO LA DIAGNOSI </w:t>
      </w:r>
    </w:p>
    <w:p w14:paraId="0E5A5882" w14:textId="1F2A2C34" w:rsidR="008B02AB" w:rsidRPr="008B51C7" w:rsidRDefault="00777045" w:rsidP="002A0ACF">
      <w:pPr>
        <w:spacing w:after="0" w:line="240" w:lineRule="auto"/>
        <w:jc w:val="center"/>
        <w:rPr>
          <w:rFonts w:ascii="Times New Roman" w:hAnsi="Times New Roman" w:cs="Times New Roman"/>
          <w:b/>
          <w:bCs/>
          <w:i/>
          <w:iCs/>
          <w:sz w:val="24"/>
          <w:szCs w:val="24"/>
        </w:rPr>
      </w:pPr>
      <w:r w:rsidRPr="008B51C7">
        <w:rPr>
          <w:rFonts w:ascii="Times New Roman" w:hAnsi="Times New Roman" w:cs="Times New Roman"/>
          <w:b/>
          <w:bCs/>
          <w:i/>
          <w:iCs/>
          <w:sz w:val="24"/>
          <w:szCs w:val="24"/>
        </w:rPr>
        <w:t>Nel nostro Paese ci sono quasi due milioni di cittadine che hanno scoperto la malattia. Francesco Perrone, Presidente AIOM: “È la dimostrazione dell’eccellente livello del sistema sanitario nazionale, che garantisce a tutti le terapie migliori. Ma sono troppi 14 mesi per accedere ai farmaci innovativi, vanno ridotti i tempi e delineati nuovi modelli”</w:t>
      </w:r>
    </w:p>
    <w:p w14:paraId="40B128F3" w14:textId="77777777" w:rsidR="00A90949" w:rsidRPr="008B51C7" w:rsidRDefault="00A90949" w:rsidP="008B02AB">
      <w:pPr>
        <w:spacing w:after="0" w:line="240" w:lineRule="auto"/>
        <w:jc w:val="both"/>
        <w:rPr>
          <w:rFonts w:ascii="Times New Roman" w:hAnsi="Times New Roman" w:cs="Times New Roman"/>
          <w:sz w:val="24"/>
          <w:szCs w:val="24"/>
        </w:rPr>
      </w:pPr>
    </w:p>
    <w:p w14:paraId="29AAD686" w14:textId="5A678188" w:rsidR="00371A35" w:rsidRPr="008B51C7" w:rsidRDefault="00DD09DD" w:rsidP="008B02AB">
      <w:pPr>
        <w:spacing w:after="0" w:line="240" w:lineRule="auto"/>
        <w:jc w:val="both"/>
        <w:rPr>
          <w:rFonts w:ascii="Times New Roman" w:hAnsi="Times New Roman" w:cs="Times New Roman"/>
          <w:sz w:val="24"/>
          <w:szCs w:val="24"/>
        </w:rPr>
      </w:pPr>
      <w:r w:rsidRPr="008B51C7">
        <w:rPr>
          <w:rFonts w:ascii="Times New Roman" w:hAnsi="Times New Roman" w:cs="Times New Roman"/>
          <w:i/>
          <w:iCs/>
          <w:sz w:val="24"/>
          <w:szCs w:val="24"/>
        </w:rPr>
        <w:t xml:space="preserve">Chicago, </w:t>
      </w:r>
      <w:proofErr w:type="gramStart"/>
      <w:r w:rsidRPr="008B51C7">
        <w:rPr>
          <w:rFonts w:ascii="Times New Roman" w:hAnsi="Times New Roman" w:cs="Times New Roman"/>
          <w:i/>
          <w:iCs/>
          <w:sz w:val="24"/>
          <w:szCs w:val="24"/>
        </w:rPr>
        <w:t>1 giugno</w:t>
      </w:r>
      <w:proofErr w:type="gramEnd"/>
      <w:r w:rsidRPr="008B51C7">
        <w:rPr>
          <w:rFonts w:ascii="Times New Roman" w:hAnsi="Times New Roman" w:cs="Times New Roman"/>
          <w:i/>
          <w:iCs/>
          <w:sz w:val="24"/>
          <w:szCs w:val="24"/>
        </w:rPr>
        <w:t xml:space="preserve"> 2024</w:t>
      </w:r>
      <w:r w:rsidRPr="008B51C7">
        <w:rPr>
          <w:rFonts w:ascii="Times New Roman" w:hAnsi="Times New Roman" w:cs="Times New Roman"/>
          <w:sz w:val="24"/>
          <w:szCs w:val="24"/>
        </w:rPr>
        <w:t xml:space="preserve"> – In Europa, dal 1988 a oggi, i progressi contro il cancro hanno salvato più di 6 milioni di vite (6.183.000). Negli Stati Uniti, in 30 anni (1991-2021)</w:t>
      </w:r>
      <w:r w:rsidR="007F7644" w:rsidRPr="008B51C7">
        <w:rPr>
          <w:rFonts w:ascii="Times New Roman" w:hAnsi="Times New Roman" w:cs="Times New Roman"/>
          <w:sz w:val="24"/>
          <w:szCs w:val="24"/>
        </w:rPr>
        <w:t>,</w:t>
      </w:r>
      <w:r w:rsidRPr="008B51C7">
        <w:rPr>
          <w:rFonts w:ascii="Times New Roman" w:hAnsi="Times New Roman" w:cs="Times New Roman"/>
          <w:sz w:val="24"/>
          <w:szCs w:val="24"/>
        </w:rPr>
        <w:t xml:space="preserve"> la mortalità </w:t>
      </w:r>
      <w:r w:rsidR="008B02AB" w:rsidRPr="008B51C7">
        <w:rPr>
          <w:rFonts w:ascii="Times New Roman" w:hAnsi="Times New Roman" w:cs="Times New Roman"/>
          <w:sz w:val="24"/>
          <w:szCs w:val="24"/>
        </w:rPr>
        <w:t>oncologica</w:t>
      </w:r>
      <w:r w:rsidRPr="008B51C7">
        <w:rPr>
          <w:rFonts w:ascii="Times New Roman" w:hAnsi="Times New Roman" w:cs="Times New Roman"/>
          <w:sz w:val="24"/>
          <w:szCs w:val="24"/>
        </w:rPr>
        <w:t xml:space="preserve"> è diminuita del 33% e </w:t>
      </w:r>
      <w:r w:rsidR="008B02AB" w:rsidRPr="008B51C7">
        <w:rPr>
          <w:rFonts w:ascii="Times New Roman" w:hAnsi="Times New Roman" w:cs="Times New Roman"/>
          <w:sz w:val="24"/>
          <w:szCs w:val="24"/>
        </w:rPr>
        <w:t>sono</w:t>
      </w:r>
      <w:r w:rsidRPr="008B51C7">
        <w:rPr>
          <w:rFonts w:ascii="Times New Roman" w:hAnsi="Times New Roman" w:cs="Times New Roman"/>
          <w:sz w:val="24"/>
          <w:szCs w:val="24"/>
        </w:rPr>
        <w:t xml:space="preserve"> stati oltre 4 milioni i decessi</w:t>
      </w:r>
      <w:r w:rsidR="008B02AB" w:rsidRPr="008B51C7">
        <w:rPr>
          <w:rFonts w:ascii="Times New Roman" w:hAnsi="Times New Roman" w:cs="Times New Roman"/>
          <w:sz w:val="24"/>
          <w:szCs w:val="24"/>
        </w:rPr>
        <w:t xml:space="preserve"> per tumore</w:t>
      </w:r>
      <w:r w:rsidRPr="008B51C7">
        <w:rPr>
          <w:rFonts w:ascii="Times New Roman" w:hAnsi="Times New Roman" w:cs="Times New Roman"/>
          <w:sz w:val="24"/>
          <w:szCs w:val="24"/>
        </w:rPr>
        <w:t xml:space="preserve"> evitati. Risultati ottenuti grazie alla combinazione di più fattori: </w:t>
      </w:r>
      <w:r w:rsidR="007F7644" w:rsidRPr="008B51C7">
        <w:rPr>
          <w:rFonts w:ascii="Times New Roman" w:hAnsi="Times New Roman" w:cs="Times New Roman"/>
          <w:sz w:val="24"/>
          <w:szCs w:val="24"/>
        </w:rPr>
        <w:t>riduzione del fumo di sigaretta e maggiore attenzione agli stili di vita sani, più diagnosi precoci grazie agli screening</w:t>
      </w:r>
      <w:r w:rsidR="00AE6661" w:rsidRPr="008B51C7">
        <w:rPr>
          <w:rFonts w:ascii="Times New Roman" w:hAnsi="Times New Roman" w:cs="Times New Roman"/>
          <w:sz w:val="24"/>
          <w:szCs w:val="24"/>
        </w:rPr>
        <w:t>,</w:t>
      </w:r>
      <w:r w:rsidR="007F7644" w:rsidRPr="008B51C7">
        <w:rPr>
          <w:rFonts w:ascii="Times New Roman" w:hAnsi="Times New Roman" w:cs="Times New Roman"/>
          <w:sz w:val="24"/>
          <w:szCs w:val="24"/>
        </w:rPr>
        <w:t xml:space="preserve"> terapie sempre più efficaci</w:t>
      </w:r>
      <w:r w:rsidR="00AE6661" w:rsidRPr="008B51C7">
        <w:rPr>
          <w:rFonts w:ascii="Times New Roman" w:hAnsi="Times New Roman" w:cs="Times New Roman"/>
          <w:sz w:val="24"/>
          <w:szCs w:val="24"/>
        </w:rPr>
        <w:t xml:space="preserve"> e multidisciplinarietà</w:t>
      </w:r>
      <w:r w:rsidR="007F7644" w:rsidRPr="008B51C7">
        <w:rPr>
          <w:rFonts w:ascii="Times New Roman" w:hAnsi="Times New Roman" w:cs="Times New Roman"/>
          <w:sz w:val="24"/>
          <w:szCs w:val="24"/>
        </w:rPr>
        <w:t xml:space="preserve">. </w:t>
      </w:r>
      <w:r w:rsidR="008B02AB" w:rsidRPr="008B51C7">
        <w:rPr>
          <w:rFonts w:ascii="Times New Roman" w:hAnsi="Times New Roman" w:cs="Times New Roman"/>
          <w:sz w:val="24"/>
          <w:szCs w:val="24"/>
        </w:rPr>
        <w:t>Un’attenzione alla cura de</w:t>
      </w:r>
      <w:r w:rsidR="00371A35" w:rsidRPr="008B51C7">
        <w:rPr>
          <w:rFonts w:ascii="Times New Roman" w:hAnsi="Times New Roman" w:cs="Times New Roman"/>
          <w:sz w:val="24"/>
          <w:szCs w:val="24"/>
        </w:rPr>
        <w:t>i pazienti</w:t>
      </w:r>
      <w:r w:rsidR="008B02AB" w:rsidRPr="008B51C7">
        <w:rPr>
          <w:rFonts w:ascii="Times New Roman" w:hAnsi="Times New Roman" w:cs="Times New Roman"/>
          <w:sz w:val="24"/>
          <w:szCs w:val="24"/>
        </w:rPr>
        <w:t xml:space="preserve"> a 360 gradi, che </w:t>
      </w:r>
      <w:r w:rsidR="00464E67" w:rsidRPr="008B51C7">
        <w:rPr>
          <w:rFonts w:ascii="Times New Roman" w:hAnsi="Times New Roman" w:cs="Times New Roman"/>
          <w:sz w:val="24"/>
          <w:szCs w:val="24"/>
        </w:rPr>
        <w:t>determina</w:t>
      </w:r>
      <w:r w:rsidR="00C078B3" w:rsidRPr="008B51C7">
        <w:rPr>
          <w:rFonts w:ascii="Times New Roman" w:hAnsi="Times New Roman" w:cs="Times New Roman"/>
          <w:sz w:val="24"/>
          <w:szCs w:val="24"/>
        </w:rPr>
        <w:t xml:space="preserve"> anche</w:t>
      </w:r>
      <w:r w:rsidR="008B02AB" w:rsidRPr="008B51C7">
        <w:rPr>
          <w:rFonts w:ascii="Times New Roman" w:hAnsi="Times New Roman" w:cs="Times New Roman"/>
          <w:sz w:val="24"/>
          <w:szCs w:val="24"/>
        </w:rPr>
        <w:t xml:space="preserve"> un costante incremento d</w:t>
      </w:r>
      <w:r w:rsidR="00A90949" w:rsidRPr="008B51C7">
        <w:rPr>
          <w:rFonts w:ascii="Times New Roman" w:hAnsi="Times New Roman" w:cs="Times New Roman"/>
          <w:sz w:val="24"/>
          <w:szCs w:val="24"/>
        </w:rPr>
        <w:t>ella prevalenza, cioè del</w:t>
      </w:r>
      <w:r w:rsidR="008B02AB" w:rsidRPr="008B51C7">
        <w:rPr>
          <w:rFonts w:ascii="Times New Roman" w:hAnsi="Times New Roman" w:cs="Times New Roman"/>
          <w:sz w:val="24"/>
          <w:szCs w:val="24"/>
        </w:rPr>
        <w:t xml:space="preserve"> numero di persone che vivono dopo la diagnosi</w:t>
      </w:r>
      <w:r w:rsidR="00C46638" w:rsidRPr="008B51C7">
        <w:rPr>
          <w:rFonts w:ascii="Times New Roman" w:hAnsi="Times New Roman" w:cs="Times New Roman"/>
          <w:sz w:val="24"/>
          <w:szCs w:val="24"/>
        </w:rPr>
        <w:t xml:space="preserve"> di cancro</w:t>
      </w:r>
      <w:r w:rsidR="008B02AB" w:rsidRPr="008B51C7">
        <w:rPr>
          <w:rFonts w:ascii="Times New Roman" w:hAnsi="Times New Roman" w:cs="Times New Roman"/>
          <w:sz w:val="24"/>
          <w:szCs w:val="24"/>
        </w:rPr>
        <w:t xml:space="preserve">. In </w:t>
      </w:r>
      <w:r w:rsidR="00C46638" w:rsidRPr="008B51C7">
        <w:rPr>
          <w:rFonts w:ascii="Times New Roman" w:hAnsi="Times New Roman" w:cs="Times New Roman"/>
          <w:sz w:val="24"/>
          <w:szCs w:val="24"/>
        </w:rPr>
        <w:t xml:space="preserve">Europa sono </w:t>
      </w:r>
      <w:r w:rsidR="00C46638" w:rsidRPr="008B51C7">
        <w:rPr>
          <w:rFonts w:ascii="Times New Roman" w:hAnsi="Times New Roman" w:cs="Times New Roman"/>
          <w:sz w:val="24"/>
          <w:szCs w:val="24"/>
          <w:lang w:eastAsia="it-IT"/>
        </w:rPr>
        <w:t>23</w:t>
      </w:r>
      <w:r w:rsidR="00C46638" w:rsidRPr="008B51C7">
        <w:rPr>
          <w:rFonts w:ascii="Times New Roman" w:hAnsi="Times New Roman" w:cs="Times New Roman"/>
          <w:sz w:val="24"/>
          <w:szCs w:val="24"/>
        </w:rPr>
        <w:t>,</w:t>
      </w:r>
      <w:r w:rsidR="00C46638" w:rsidRPr="008B51C7">
        <w:rPr>
          <w:rFonts w:ascii="Times New Roman" w:hAnsi="Times New Roman" w:cs="Times New Roman"/>
          <w:sz w:val="24"/>
          <w:szCs w:val="24"/>
          <w:lang w:eastAsia="it-IT"/>
        </w:rPr>
        <w:t xml:space="preserve">7 milioni di </w:t>
      </w:r>
      <w:r w:rsidR="00C46638" w:rsidRPr="008B51C7">
        <w:rPr>
          <w:rFonts w:ascii="Times New Roman" w:hAnsi="Times New Roman" w:cs="Times New Roman"/>
          <w:sz w:val="24"/>
          <w:szCs w:val="24"/>
        </w:rPr>
        <w:t>cittadini</w:t>
      </w:r>
      <w:r w:rsidR="00C46638" w:rsidRPr="008B51C7">
        <w:rPr>
          <w:rFonts w:ascii="Times New Roman" w:hAnsi="Times New Roman" w:cs="Times New Roman"/>
          <w:sz w:val="24"/>
          <w:szCs w:val="24"/>
          <w:lang w:eastAsia="it-IT"/>
        </w:rPr>
        <w:t xml:space="preserve"> (12</w:t>
      </w:r>
      <w:r w:rsidR="00A90949" w:rsidRPr="008B51C7">
        <w:rPr>
          <w:rFonts w:ascii="Times New Roman" w:hAnsi="Times New Roman" w:cs="Times New Roman"/>
          <w:sz w:val="24"/>
          <w:szCs w:val="24"/>
          <w:lang w:eastAsia="it-IT"/>
        </w:rPr>
        <w:t>,</w:t>
      </w:r>
      <w:r w:rsidR="00C46638" w:rsidRPr="008B51C7">
        <w:rPr>
          <w:rFonts w:ascii="Times New Roman" w:hAnsi="Times New Roman" w:cs="Times New Roman"/>
          <w:sz w:val="24"/>
          <w:szCs w:val="24"/>
          <w:lang w:eastAsia="it-IT"/>
        </w:rPr>
        <w:t>8</w:t>
      </w:r>
      <w:r w:rsidR="00464E67" w:rsidRPr="008B51C7">
        <w:rPr>
          <w:rFonts w:ascii="Times New Roman" w:hAnsi="Times New Roman" w:cs="Times New Roman"/>
          <w:sz w:val="24"/>
          <w:szCs w:val="24"/>
          <w:lang w:eastAsia="it-IT"/>
        </w:rPr>
        <w:t xml:space="preserve"> milioni </w:t>
      </w:r>
      <w:r w:rsidR="00C46638" w:rsidRPr="008B51C7">
        <w:rPr>
          <w:rFonts w:ascii="Times New Roman" w:hAnsi="Times New Roman" w:cs="Times New Roman"/>
          <w:sz w:val="24"/>
          <w:szCs w:val="24"/>
          <w:lang w:eastAsia="it-IT"/>
        </w:rPr>
        <w:t>donne e 10</w:t>
      </w:r>
      <w:r w:rsidR="00A90949" w:rsidRPr="008B51C7">
        <w:rPr>
          <w:rFonts w:ascii="Times New Roman" w:hAnsi="Times New Roman" w:cs="Times New Roman"/>
          <w:sz w:val="24"/>
          <w:szCs w:val="24"/>
          <w:lang w:eastAsia="it-IT"/>
        </w:rPr>
        <w:t>,</w:t>
      </w:r>
      <w:r w:rsidR="00C46638" w:rsidRPr="008B51C7">
        <w:rPr>
          <w:rFonts w:ascii="Times New Roman" w:hAnsi="Times New Roman" w:cs="Times New Roman"/>
          <w:sz w:val="24"/>
          <w:szCs w:val="24"/>
          <w:lang w:eastAsia="it-IT"/>
        </w:rPr>
        <w:t>9 milioni uomini)</w:t>
      </w:r>
      <w:r w:rsidR="00C46638" w:rsidRPr="008B51C7">
        <w:rPr>
          <w:rFonts w:ascii="Times New Roman" w:hAnsi="Times New Roman" w:cs="Times New Roman"/>
          <w:sz w:val="24"/>
          <w:szCs w:val="24"/>
        </w:rPr>
        <w:t xml:space="preserve">, con un aumento del 41% in 10 anni (2010-2020). </w:t>
      </w:r>
      <w:r w:rsidR="00464E67" w:rsidRPr="008B51C7">
        <w:rPr>
          <w:rFonts w:ascii="Times New Roman" w:hAnsi="Times New Roman" w:cs="Times New Roman"/>
          <w:sz w:val="24"/>
          <w:szCs w:val="24"/>
        </w:rPr>
        <w:t>E il</w:t>
      </w:r>
      <w:r w:rsidR="00C46638" w:rsidRPr="008B51C7">
        <w:rPr>
          <w:rFonts w:ascii="Times New Roman" w:hAnsi="Times New Roman" w:cs="Times New Roman"/>
          <w:sz w:val="24"/>
          <w:szCs w:val="24"/>
        </w:rPr>
        <w:t xml:space="preserve"> nostro Pae</w:t>
      </w:r>
      <w:r w:rsidR="00A90949" w:rsidRPr="008B51C7">
        <w:rPr>
          <w:rFonts w:ascii="Times New Roman" w:hAnsi="Times New Roman" w:cs="Times New Roman"/>
          <w:sz w:val="24"/>
          <w:szCs w:val="24"/>
        </w:rPr>
        <w:t>se fa registrare nel Vecchio Continente il più alto numero di donne vive dopo la diagnosi</w:t>
      </w:r>
      <w:r w:rsidR="00371A35" w:rsidRPr="008B51C7">
        <w:rPr>
          <w:rFonts w:ascii="Times New Roman" w:hAnsi="Times New Roman" w:cs="Times New Roman"/>
          <w:sz w:val="24"/>
          <w:szCs w:val="24"/>
        </w:rPr>
        <w:t xml:space="preserve"> in rapporto alla popolazione</w:t>
      </w:r>
      <w:r w:rsidR="00A90949" w:rsidRPr="008B51C7">
        <w:rPr>
          <w:rFonts w:ascii="Times New Roman" w:hAnsi="Times New Roman" w:cs="Times New Roman"/>
          <w:sz w:val="24"/>
          <w:szCs w:val="24"/>
        </w:rPr>
        <w:t xml:space="preserve"> (6.338 casi per 100mila abitanti</w:t>
      </w:r>
      <w:r w:rsidR="00371A35" w:rsidRPr="008B51C7">
        <w:rPr>
          <w:rFonts w:ascii="Times New Roman" w:hAnsi="Times New Roman" w:cs="Times New Roman"/>
          <w:sz w:val="24"/>
          <w:szCs w:val="24"/>
        </w:rPr>
        <w:t xml:space="preserve">, pari a </w:t>
      </w:r>
      <w:r w:rsidR="008969C8" w:rsidRPr="008B51C7">
        <w:rPr>
          <w:rFonts w:ascii="Times New Roman" w:hAnsi="Times New Roman" w:cs="Times New Roman"/>
          <w:sz w:val="24"/>
          <w:szCs w:val="24"/>
        </w:rPr>
        <w:t xml:space="preserve">circa </w:t>
      </w:r>
      <w:r w:rsidR="00371A35" w:rsidRPr="008B51C7">
        <w:rPr>
          <w:rFonts w:ascii="Times New Roman" w:hAnsi="Times New Roman" w:cs="Times New Roman"/>
          <w:sz w:val="24"/>
          <w:szCs w:val="24"/>
        </w:rPr>
        <w:t>1.93</w:t>
      </w:r>
      <w:r w:rsidR="008969C8" w:rsidRPr="008B51C7">
        <w:rPr>
          <w:rFonts w:ascii="Times New Roman" w:hAnsi="Times New Roman" w:cs="Times New Roman"/>
          <w:sz w:val="24"/>
          <w:szCs w:val="24"/>
        </w:rPr>
        <w:t>9</w:t>
      </w:r>
      <w:r w:rsidR="00371A35" w:rsidRPr="008B51C7">
        <w:rPr>
          <w:rFonts w:ascii="Times New Roman" w:hAnsi="Times New Roman" w:cs="Times New Roman"/>
          <w:sz w:val="24"/>
          <w:szCs w:val="24"/>
        </w:rPr>
        <w:t>.</w:t>
      </w:r>
      <w:r w:rsidR="008969C8" w:rsidRPr="008B51C7">
        <w:rPr>
          <w:rFonts w:ascii="Times New Roman" w:hAnsi="Times New Roman" w:cs="Times New Roman"/>
          <w:sz w:val="24"/>
          <w:szCs w:val="24"/>
        </w:rPr>
        <w:t>000</w:t>
      </w:r>
      <w:r w:rsidR="00371A35" w:rsidRPr="008B51C7">
        <w:rPr>
          <w:rFonts w:ascii="Times New Roman" w:hAnsi="Times New Roman" w:cs="Times New Roman"/>
          <w:sz w:val="24"/>
          <w:szCs w:val="24"/>
        </w:rPr>
        <w:t xml:space="preserve"> cittadine).</w:t>
      </w:r>
    </w:p>
    <w:p w14:paraId="399859B9" w14:textId="2065ACA7" w:rsidR="00EC7675" w:rsidRPr="008B51C7" w:rsidRDefault="00FA6BEF" w:rsidP="008B02AB">
      <w:pPr>
        <w:spacing w:after="0" w:line="240" w:lineRule="auto"/>
        <w:jc w:val="both"/>
        <w:rPr>
          <w:rFonts w:ascii="Times New Roman" w:hAnsi="Times New Roman" w:cs="Times New Roman"/>
          <w:kern w:val="0"/>
          <w:sz w:val="24"/>
          <w:szCs w:val="24"/>
          <w14:ligatures w14:val="none"/>
        </w:rPr>
      </w:pPr>
      <w:r w:rsidRPr="008B51C7">
        <w:rPr>
          <w:rFonts w:ascii="Times New Roman" w:hAnsi="Times New Roman" w:cs="Times New Roman"/>
          <w:sz w:val="24"/>
          <w:szCs w:val="24"/>
        </w:rPr>
        <w:t>“È la dimostrazione del</w:t>
      </w:r>
      <w:r w:rsidR="0062045C" w:rsidRPr="008B51C7">
        <w:rPr>
          <w:rFonts w:ascii="Times New Roman" w:hAnsi="Times New Roman" w:cs="Times New Roman"/>
          <w:sz w:val="24"/>
          <w:szCs w:val="24"/>
        </w:rPr>
        <w:t>l’eccellente</w:t>
      </w:r>
      <w:r w:rsidRPr="008B51C7">
        <w:rPr>
          <w:rFonts w:ascii="Times New Roman" w:hAnsi="Times New Roman" w:cs="Times New Roman"/>
          <w:sz w:val="24"/>
          <w:szCs w:val="24"/>
        </w:rPr>
        <w:t xml:space="preserve"> livello del nostro sistema sanitario, che garanti</w:t>
      </w:r>
      <w:r w:rsidR="0062045C" w:rsidRPr="008B51C7">
        <w:rPr>
          <w:rFonts w:ascii="Times New Roman" w:hAnsi="Times New Roman" w:cs="Times New Roman"/>
          <w:sz w:val="24"/>
          <w:szCs w:val="24"/>
        </w:rPr>
        <w:t>sce a tutti</w:t>
      </w:r>
      <w:r w:rsidRPr="008B51C7">
        <w:rPr>
          <w:rFonts w:ascii="Times New Roman" w:hAnsi="Times New Roman" w:cs="Times New Roman"/>
          <w:sz w:val="24"/>
          <w:szCs w:val="24"/>
        </w:rPr>
        <w:t xml:space="preserve"> le terapie migliori - </w:t>
      </w:r>
      <w:r w:rsidRPr="008B51C7">
        <w:rPr>
          <w:rFonts w:ascii="Times New Roman" w:hAnsi="Times New Roman" w:cs="Times New Roman"/>
          <w:kern w:val="0"/>
          <w:sz w:val="24"/>
          <w:szCs w:val="24"/>
          <w14:ligatures w14:val="none"/>
        </w:rPr>
        <w:t xml:space="preserve">afferma </w:t>
      </w:r>
      <w:r w:rsidRPr="008B51C7">
        <w:rPr>
          <w:rFonts w:ascii="Times New Roman" w:hAnsi="Times New Roman" w:cs="Times New Roman"/>
          <w:b/>
          <w:bCs/>
          <w:kern w:val="0"/>
          <w:sz w:val="24"/>
          <w:szCs w:val="24"/>
          <w14:ligatures w14:val="none"/>
        </w:rPr>
        <w:t>Francesco Perrone</w:t>
      </w:r>
      <w:r w:rsidRPr="008B51C7">
        <w:rPr>
          <w:rFonts w:ascii="Times New Roman" w:hAnsi="Times New Roman" w:cs="Times New Roman"/>
          <w:kern w:val="0"/>
          <w:sz w:val="24"/>
          <w:szCs w:val="24"/>
          <w14:ligatures w14:val="none"/>
        </w:rPr>
        <w:t xml:space="preserve">, Presidente dell’Associazione Italiana di Oncologia Medica (AIOM), nella conferenza stampa ufficiale della società scientifica al Congresso dell’American Society of Clinical </w:t>
      </w:r>
      <w:proofErr w:type="spellStart"/>
      <w:r w:rsidRPr="008B51C7">
        <w:rPr>
          <w:rFonts w:ascii="Times New Roman" w:hAnsi="Times New Roman" w:cs="Times New Roman"/>
          <w:kern w:val="0"/>
          <w:sz w:val="24"/>
          <w:szCs w:val="24"/>
          <w14:ligatures w14:val="none"/>
        </w:rPr>
        <w:t>Oncology</w:t>
      </w:r>
      <w:proofErr w:type="spellEnd"/>
      <w:r w:rsidRPr="008B51C7">
        <w:rPr>
          <w:rFonts w:ascii="Times New Roman" w:hAnsi="Times New Roman" w:cs="Times New Roman"/>
          <w:kern w:val="0"/>
          <w:sz w:val="24"/>
          <w:szCs w:val="24"/>
          <w14:ligatures w14:val="none"/>
        </w:rPr>
        <w:t xml:space="preserve"> (ASCO), in corso a Chicago</w:t>
      </w:r>
      <w:r w:rsidR="00C078B3" w:rsidRPr="008B51C7">
        <w:rPr>
          <w:rFonts w:ascii="Times New Roman" w:hAnsi="Times New Roman" w:cs="Times New Roman"/>
          <w:kern w:val="0"/>
          <w:sz w:val="24"/>
          <w:szCs w:val="24"/>
          <w14:ligatures w14:val="none"/>
        </w:rPr>
        <w:t xml:space="preserve"> e</w:t>
      </w:r>
      <w:r w:rsidRPr="008B51C7">
        <w:rPr>
          <w:rFonts w:ascii="Times New Roman" w:hAnsi="Times New Roman" w:cs="Times New Roman"/>
          <w:kern w:val="0"/>
          <w:sz w:val="24"/>
          <w:szCs w:val="24"/>
          <w14:ligatures w14:val="none"/>
        </w:rPr>
        <w:t xml:space="preserve"> dedicato proprio ai progressi della cura del cancro (‘The Art and Science of Cancer Care: From Comfort to Cure’) -.</w:t>
      </w:r>
      <w:r w:rsidR="00C81D7F" w:rsidRPr="008B51C7">
        <w:rPr>
          <w:rFonts w:ascii="Times New Roman" w:hAnsi="Times New Roman" w:cs="Times New Roman"/>
          <w:kern w:val="0"/>
          <w:sz w:val="24"/>
          <w:szCs w:val="24"/>
          <w14:ligatures w14:val="none"/>
        </w:rPr>
        <w:t xml:space="preserve"> </w:t>
      </w:r>
      <w:r w:rsidR="00C078B3" w:rsidRPr="008B51C7">
        <w:rPr>
          <w:rFonts w:ascii="Times New Roman" w:hAnsi="Times New Roman" w:cs="Times New Roman"/>
          <w:kern w:val="0"/>
          <w:sz w:val="24"/>
          <w:szCs w:val="24"/>
          <w14:ligatures w14:val="none"/>
        </w:rPr>
        <w:t>La prevalenza include persone in terapia</w:t>
      </w:r>
      <w:r w:rsidR="00152031" w:rsidRPr="008B51C7">
        <w:rPr>
          <w:rFonts w:ascii="Times New Roman" w:hAnsi="Times New Roman" w:cs="Times New Roman"/>
          <w:kern w:val="0"/>
          <w:sz w:val="24"/>
          <w:szCs w:val="24"/>
          <w14:ligatures w14:val="none"/>
        </w:rPr>
        <w:t>, color</w:t>
      </w:r>
      <w:r w:rsidR="00464E67" w:rsidRPr="008B51C7">
        <w:rPr>
          <w:rFonts w:ascii="Times New Roman" w:hAnsi="Times New Roman" w:cs="Times New Roman"/>
          <w:kern w:val="0"/>
          <w:sz w:val="24"/>
          <w:szCs w:val="24"/>
          <w14:ligatures w14:val="none"/>
        </w:rPr>
        <w:t>o</w:t>
      </w:r>
      <w:r w:rsidR="00152031" w:rsidRPr="008B51C7">
        <w:rPr>
          <w:rFonts w:ascii="Times New Roman" w:hAnsi="Times New Roman" w:cs="Times New Roman"/>
          <w:kern w:val="0"/>
          <w:sz w:val="24"/>
          <w:szCs w:val="24"/>
          <w14:ligatures w14:val="none"/>
        </w:rPr>
        <w:t xml:space="preserve"> che sono</w:t>
      </w:r>
      <w:r w:rsidR="00C078B3" w:rsidRPr="008B51C7">
        <w:rPr>
          <w:rFonts w:ascii="Times New Roman" w:hAnsi="Times New Roman" w:cs="Times New Roman"/>
          <w:kern w:val="0"/>
          <w:sz w:val="24"/>
          <w:szCs w:val="24"/>
          <w14:ligatures w14:val="none"/>
        </w:rPr>
        <w:t xml:space="preserve"> sotto sorveglianza per la prevenzione di eventuali recidive e </w:t>
      </w:r>
      <w:r w:rsidR="00152031" w:rsidRPr="008B51C7">
        <w:rPr>
          <w:rFonts w:ascii="Times New Roman" w:hAnsi="Times New Roman" w:cs="Times New Roman"/>
          <w:kern w:val="0"/>
          <w:sz w:val="24"/>
          <w:szCs w:val="24"/>
          <w14:ligatures w14:val="none"/>
        </w:rPr>
        <w:t>i</w:t>
      </w:r>
      <w:r w:rsidR="00C078B3" w:rsidRPr="008B51C7">
        <w:rPr>
          <w:rFonts w:ascii="Times New Roman" w:hAnsi="Times New Roman" w:cs="Times New Roman"/>
          <w:kern w:val="0"/>
          <w:sz w:val="24"/>
          <w:szCs w:val="24"/>
          <w14:ligatures w14:val="none"/>
        </w:rPr>
        <w:t xml:space="preserve"> guariti</w:t>
      </w:r>
      <w:r w:rsidR="00152031" w:rsidRPr="008B51C7">
        <w:rPr>
          <w:rFonts w:ascii="Times New Roman" w:hAnsi="Times New Roman" w:cs="Times New Roman"/>
          <w:kern w:val="0"/>
          <w:sz w:val="24"/>
          <w:szCs w:val="24"/>
          <w14:ligatures w14:val="none"/>
        </w:rPr>
        <w:t>, che</w:t>
      </w:r>
      <w:r w:rsidR="00C078B3" w:rsidRPr="008B51C7">
        <w:rPr>
          <w:rFonts w:ascii="Times New Roman" w:hAnsi="Times New Roman" w:cs="Times New Roman"/>
          <w:kern w:val="0"/>
          <w:sz w:val="24"/>
          <w:szCs w:val="24"/>
          <w14:ligatures w14:val="none"/>
        </w:rPr>
        <w:t xml:space="preserve"> non necessitano di ulteriori cure o controlli. </w:t>
      </w:r>
      <w:r w:rsidR="0062045C" w:rsidRPr="008B51C7">
        <w:rPr>
          <w:rFonts w:ascii="Times New Roman" w:hAnsi="Times New Roman" w:cs="Times New Roman"/>
          <w:kern w:val="0"/>
          <w:sz w:val="24"/>
          <w:szCs w:val="24"/>
          <w14:ligatures w14:val="none"/>
        </w:rPr>
        <w:t>Il dato italiano è rilevante, a cui va</w:t>
      </w:r>
      <w:r w:rsidR="007703A8" w:rsidRPr="008B51C7">
        <w:rPr>
          <w:rFonts w:ascii="Times New Roman" w:hAnsi="Times New Roman" w:cs="Times New Roman"/>
          <w:kern w:val="0"/>
          <w:sz w:val="24"/>
          <w:szCs w:val="24"/>
          <w14:ligatures w14:val="none"/>
        </w:rPr>
        <w:t>nno</w:t>
      </w:r>
      <w:r w:rsidR="0062045C" w:rsidRPr="008B51C7">
        <w:rPr>
          <w:rFonts w:ascii="Times New Roman" w:hAnsi="Times New Roman" w:cs="Times New Roman"/>
          <w:kern w:val="0"/>
          <w:sz w:val="24"/>
          <w:szCs w:val="24"/>
          <w14:ligatures w14:val="none"/>
        </w:rPr>
        <w:t xml:space="preserve"> aggiunte le oltre 268mila vita salvate nel nostro Paese fra il 2007 e il 2019</w:t>
      </w:r>
      <w:r w:rsidR="00464E67" w:rsidRPr="008B51C7">
        <w:rPr>
          <w:rFonts w:ascii="Times New Roman" w:hAnsi="Times New Roman" w:cs="Times New Roman"/>
          <w:kern w:val="0"/>
          <w:sz w:val="24"/>
          <w:szCs w:val="24"/>
          <w14:ligatures w14:val="none"/>
        </w:rPr>
        <w:t>”</w:t>
      </w:r>
      <w:r w:rsidR="0062045C" w:rsidRPr="008B51C7">
        <w:rPr>
          <w:rFonts w:ascii="Times New Roman" w:hAnsi="Times New Roman" w:cs="Times New Roman"/>
          <w:kern w:val="0"/>
          <w:sz w:val="24"/>
          <w:szCs w:val="24"/>
          <w14:ligatures w14:val="none"/>
        </w:rPr>
        <w:t xml:space="preserve">. </w:t>
      </w:r>
      <w:r w:rsidR="00464E67" w:rsidRPr="008B51C7">
        <w:rPr>
          <w:rFonts w:ascii="Times New Roman" w:hAnsi="Times New Roman" w:cs="Times New Roman"/>
          <w:kern w:val="0"/>
          <w:sz w:val="24"/>
          <w:szCs w:val="24"/>
          <w14:ligatures w14:val="none"/>
        </w:rPr>
        <w:t>“</w:t>
      </w:r>
      <w:r w:rsidR="007703A8" w:rsidRPr="008B51C7">
        <w:rPr>
          <w:rFonts w:ascii="Times New Roman" w:hAnsi="Times New Roman" w:cs="Times New Roman"/>
          <w:kern w:val="0"/>
          <w:sz w:val="24"/>
          <w:szCs w:val="24"/>
          <w14:ligatures w14:val="none"/>
        </w:rPr>
        <w:t>Devono però essere</w:t>
      </w:r>
      <w:r w:rsidR="0062045C" w:rsidRPr="008B51C7">
        <w:rPr>
          <w:rFonts w:ascii="Times New Roman" w:hAnsi="Times New Roman" w:cs="Times New Roman"/>
          <w:kern w:val="0"/>
          <w:sz w:val="24"/>
          <w:szCs w:val="24"/>
          <w14:ligatures w14:val="none"/>
        </w:rPr>
        <w:t xml:space="preserve"> affrontati aspetti organizzativi</w:t>
      </w:r>
      <w:r w:rsidR="00464E67" w:rsidRPr="008B51C7">
        <w:rPr>
          <w:rFonts w:ascii="Times New Roman" w:hAnsi="Times New Roman" w:cs="Times New Roman"/>
          <w:kern w:val="0"/>
          <w:sz w:val="24"/>
          <w:szCs w:val="24"/>
          <w14:ligatures w14:val="none"/>
        </w:rPr>
        <w:t xml:space="preserve"> – continua il Presidente Perrone -</w:t>
      </w:r>
      <w:r w:rsidR="0062045C" w:rsidRPr="008B51C7">
        <w:rPr>
          <w:rFonts w:ascii="Times New Roman" w:hAnsi="Times New Roman" w:cs="Times New Roman"/>
          <w:kern w:val="0"/>
          <w:sz w:val="24"/>
          <w:szCs w:val="24"/>
          <w14:ligatures w14:val="none"/>
        </w:rPr>
        <w:t>, a partire dai tempi</w:t>
      </w:r>
      <w:r w:rsidR="00464E67" w:rsidRPr="008B51C7">
        <w:rPr>
          <w:rFonts w:ascii="Times New Roman" w:hAnsi="Times New Roman" w:cs="Times New Roman"/>
          <w:kern w:val="0"/>
          <w:sz w:val="24"/>
          <w:szCs w:val="24"/>
          <w14:ligatures w14:val="none"/>
        </w:rPr>
        <w:t xml:space="preserve"> troppo lunghi</w:t>
      </w:r>
      <w:r w:rsidR="0062045C" w:rsidRPr="008B51C7">
        <w:rPr>
          <w:rFonts w:ascii="Times New Roman" w:hAnsi="Times New Roman" w:cs="Times New Roman"/>
          <w:kern w:val="0"/>
          <w:sz w:val="24"/>
          <w:szCs w:val="24"/>
          <w14:ligatures w14:val="none"/>
        </w:rPr>
        <w:t xml:space="preserve"> per </w:t>
      </w:r>
      <w:r w:rsidR="00152031" w:rsidRPr="008B51C7">
        <w:rPr>
          <w:rFonts w:ascii="Times New Roman" w:hAnsi="Times New Roman" w:cs="Times New Roman"/>
          <w:kern w:val="0"/>
          <w:sz w:val="24"/>
          <w:szCs w:val="24"/>
          <w14:ligatures w14:val="none"/>
        </w:rPr>
        <w:t>l’accesso all’innovazione</w:t>
      </w:r>
      <w:r w:rsidR="0062045C" w:rsidRPr="008B51C7">
        <w:rPr>
          <w:rFonts w:ascii="Times New Roman" w:hAnsi="Times New Roman" w:cs="Times New Roman"/>
          <w:kern w:val="0"/>
          <w:sz w:val="24"/>
          <w:szCs w:val="24"/>
          <w14:ligatures w14:val="none"/>
        </w:rPr>
        <w:t>. In Italia</w:t>
      </w:r>
      <w:r w:rsidR="00371A35" w:rsidRPr="008B51C7">
        <w:rPr>
          <w:rFonts w:ascii="Times New Roman" w:hAnsi="Times New Roman" w:cs="Times New Roman"/>
          <w:kern w:val="0"/>
          <w:sz w:val="24"/>
          <w:szCs w:val="24"/>
          <w14:ligatures w14:val="none"/>
        </w:rPr>
        <w:t>,</w:t>
      </w:r>
      <w:r w:rsidR="0062045C" w:rsidRPr="008B51C7">
        <w:rPr>
          <w:rFonts w:ascii="Times New Roman" w:hAnsi="Times New Roman" w:cs="Times New Roman"/>
          <w:kern w:val="0"/>
          <w:sz w:val="24"/>
          <w:szCs w:val="24"/>
          <w14:ligatures w14:val="none"/>
        </w:rPr>
        <w:t xml:space="preserve"> </w:t>
      </w:r>
      <w:r w:rsidR="00152031" w:rsidRPr="008B51C7">
        <w:rPr>
          <w:rFonts w:ascii="Times New Roman" w:hAnsi="Times New Roman" w:cs="Times New Roman"/>
          <w:sz w:val="24"/>
          <w:szCs w:val="24"/>
        </w:rPr>
        <w:t>i cittadini colpiti dal cancro attend</w:t>
      </w:r>
      <w:r w:rsidR="007703A8" w:rsidRPr="008B51C7">
        <w:rPr>
          <w:rFonts w:ascii="Times New Roman" w:hAnsi="Times New Roman" w:cs="Times New Roman"/>
          <w:sz w:val="24"/>
          <w:szCs w:val="24"/>
        </w:rPr>
        <w:t>ono</w:t>
      </w:r>
      <w:r w:rsidR="00152031" w:rsidRPr="008B51C7">
        <w:rPr>
          <w:rFonts w:ascii="Times New Roman" w:hAnsi="Times New Roman" w:cs="Times New Roman"/>
          <w:sz w:val="24"/>
          <w:szCs w:val="24"/>
        </w:rPr>
        <w:t xml:space="preserve"> ancora 14 mesi per poter essere trattati con terapie innovative già approvate a livello europeo. </w:t>
      </w:r>
      <w:r w:rsidR="00D55664" w:rsidRPr="008B51C7">
        <w:rPr>
          <w:rFonts w:ascii="Times New Roman" w:hAnsi="Times New Roman" w:cs="Times New Roman"/>
          <w:sz w:val="24"/>
          <w:szCs w:val="24"/>
        </w:rPr>
        <w:t>Siamo pronti a collaborare con l’Agenzia Italiana del Farmaco</w:t>
      </w:r>
      <w:r w:rsidR="00464E67" w:rsidRPr="008B51C7">
        <w:rPr>
          <w:rFonts w:ascii="Times New Roman" w:hAnsi="Times New Roman" w:cs="Times New Roman"/>
          <w:sz w:val="24"/>
          <w:szCs w:val="24"/>
        </w:rPr>
        <w:t xml:space="preserve"> per definire nuovi modelli per l’accesso precoce</w:t>
      </w:r>
      <w:r w:rsidR="00C81D7F" w:rsidRPr="008B51C7">
        <w:rPr>
          <w:rFonts w:ascii="Times New Roman" w:hAnsi="Times New Roman" w:cs="Times New Roman"/>
          <w:sz w:val="24"/>
          <w:szCs w:val="24"/>
        </w:rPr>
        <w:t>, subito dopo l’approvazione europea,</w:t>
      </w:r>
      <w:r w:rsidR="00464E67" w:rsidRPr="008B51C7">
        <w:rPr>
          <w:rFonts w:ascii="Times New Roman" w:hAnsi="Times New Roman" w:cs="Times New Roman"/>
          <w:sz w:val="24"/>
          <w:szCs w:val="24"/>
        </w:rPr>
        <w:t xml:space="preserve"> a terapie davvero innovative in termini di miglioramento della sopravvivenza e della qualità di vita</w:t>
      </w:r>
      <w:r w:rsidR="00C81D7F" w:rsidRPr="008B51C7">
        <w:rPr>
          <w:rFonts w:ascii="Times New Roman" w:hAnsi="Times New Roman" w:cs="Times New Roman"/>
          <w:sz w:val="24"/>
          <w:szCs w:val="24"/>
        </w:rPr>
        <w:t>. Sono quei trattamenti che l’FDA, l’ente regolatorio americano, definisce ‘</w:t>
      </w:r>
      <w:proofErr w:type="spellStart"/>
      <w:r w:rsidR="00C81D7F" w:rsidRPr="008B51C7">
        <w:rPr>
          <w:rFonts w:ascii="Times New Roman" w:hAnsi="Times New Roman" w:cs="Times New Roman"/>
          <w:sz w:val="24"/>
          <w:szCs w:val="24"/>
        </w:rPr>
        <w:t>breakthrough</w:t>
      </w:r>
      <w:proofErr w:type="spellEnd"/>
      <w:r w:rsidR="00C81D7F" w:rsidRPr="008B51C7">
        <w:rPr>
          <w:rFonts w:ascii="Times New Roman" w:hAnsi="Times New Roman" w:cs="Times New Roman"/>
          <w:sz w:val="24"/>
          <w:szCs w:val="24"/>
        </w:rPr>
        <w:t xml:space="preserve">’ e che rappresentano un importante valore aggiunto rispetto alle alternative terapeutiche disponibili”. </w:t>
      </w:r>
    </w:p>
    <w:p w14:paraId="42382005" w14:textId="679878A2" w:rsidR="00CF4D84" w:rsidRPr="008B51C7" w:rsidRDefault="000857CE" w:rsidP="000857CE">
      <w:pPr>
        <w:spacing w:after="0" w:line="240" w:lineRule="auto"/>
        <w:jc w:val="both"/>
        <w:rPr>
          <w:rFonts w:ascii="Times New Roman" w:hAnsi="Times New Roman" w:cs="Times New Roman"/>
          <w:sz w:val="24"/>
          <w:szCs w:val="24"/>
        </w:rPr>
      </w:pPr>
      <w:r w:rsidRPr="008B51C7">
        <w:rPr>
          <w:rFonts w:ascii="Times New Roman" w:hAnsi="Times New Roman" w:cs="Times New Roman"/>
          <w:sz w:val="24"/>
          <w:szCs w:val="24"/>
        </w:rPr>
        <w:t>“</w:t>
      </w:r>
      <w:r w:rsidR="00F71B37" w:rsidRPr="008B51C7">
        <w:rPr>
          <w:rFonts w:ascii="Times New Roman" w:hAnsi="Times New Roman" w:cs="Times New Roman"/>
          <w:sz w:val="24"/>
          <w:szCs w:val="24"/>
        </w:rPr>
        <w:t xml:space="preserve">In Italia </w:t>
      </w:r>
      <w:r w:rsidR="00CB5EE4" w:rsidRPr="008B51C7">
        <w:rPr>
          <w:rFonts w:ascii="Times New Roman" w:hAnsi="Times New Roman" w:cs="Times New Roman"/>
          <w:sz w:val="24"/>
          <w:szCs w:val="24"/>
        </w:rPr>
        <w:t xml:space="preserve">diverse disposizioni regolano l’accesso </w:t>
      </w:r>
      <w:r w:rsidR="00076C3F" w:rsidRPr="008B51C7">
        <w:rPr>
          <w:rFonts w:ascii="Times New Roman" w:hAnsi="Times New Roman" w:cs="Times New Roman"/>
          <w:sz w:val="24"/>
          <w:szCs w:val="24"/>
        </w:rPr>
        <w:t xml:space="preserve">precoce a </w:t>
      </w:r>
      <w:r w:rsidR="00CB5EE4" w:rsidRPr="008B51C7">
        <w:rPr>
          <w:rFonts w:ascii="Times New Roman" w:hAnsi="Times New Roman" w:cs="Times New Roman"/>
          <w:sz w:val="24"/>
          <w:szCs w:val="24"/>
        </w:rPr>
        <w:t>farmaci già approvati dall’ente regolatorio europeo, prima del rimborso a carico del Servizio Sanitario Nazionale</w:t>
      </w:r>
      <w:r w:rsidR="00076C3F" w:rsidRPr="008B51C7">
        <w:rPr>
          <w:rFonts w:ascii="Times New Roman" w:hAnsi="Times New Roman" w:cs="Times New Roman"/>
          <w:sz w:val="24"/>
          <w:szCs w:val="24"/>
        </w:rPr>
        <w:t xml:space="preserve"> – spiega </w:t>
      </w:r>
      <w:r w:rsidR="00076C3F" w:rsidRPr="008B51C7">
        <w:rPr>
          <w:rFonts w:ascii="Times New Roman" w:hAnsi="Times New Roman" w:cs="Times New Roman"/>
          <w:b/>
          <w:bCs/>
          <w:sz w:val="24"/>
          <w:szCs w:val="24"/>
        </w:rPr>
        <w:t>Massimo Di Maio</w:t>
      </w:r>
      <w:r w:rsidR="00076C3F" w:rsidRPr="008B51C7">
        <w:rPr>
          <w:rFonts w:ascii="Times New Roman" w:hAnsi="Times New Roman" w:cs="Times New Roman"/>
          <w:sz w:val="24"/>
          <w:szCs w:val="24"/>
        </w:rPr>
        <w:t xml:space="preserve">, Presidente eletto AIOM -. Ma vanno integrate con norme che consentano di rendere disponibili le terapie innovative </w:t>
      </w:r>
      <w:r w:rsidR="00CF4D84" w:rsidRPr="008B51C7">
        <w:rPr>
          <w:rFonts w:ascii="Times New Roman" w:hAnsi="Times New Roman" w:cs="Times New Roman"/>
          <w:sz w:val="24"/>
          <w:szCs w:val="24"/>
        </w:rPr>
        <w:t>in termini molti più brevi rispetto agli attuali</w:t>
      </w:r>
      <w:r w:rsidR="00A34450" w:rsidRPr="008B51C7">
        <w:rPr>
          <w:rFonts w:ascii="Times New Roman" w:hAnsi="Times New Roman" w:cs="Times New Roman"/>
          <w:sz w:val="24"/>
          <w:szCs w:val="24"/>
        </w:rPr>
        <w:t xml:space="preserve">, </w:t>
      </w:r>
      <w:r w:rsidR="00A34BFD" w:rsidRPr="008B51C7">
        <w:rPr>
          <w:rFonts w:ascii="Times New Roman" w:hAnsi="Times New Roman" w:cs="Times New Roman"/>
          <w:sz w:val="24"/>
          <w:szCs w:val="24"/>
        </w:rPr>
        <w:t xml:space="preserve">al massimo </w:t>
      </w:r>
      <w:r w:rsidR="00076C3F" w:rsidRPr="008B51C7">
        <w:rPr>
          <w:rFonts w:ascii="Times New Roman" w:hAnsi="Times New Roman" w:cs="Times New Roman"/>
          <w:sz w:val="24"/>
          <w:szCs w:val="24"/>
        </w:rPr>
        <w:t xml:space="preserve">entro tre mesi dall’approvazione europea. </w:t>
      </w:r>
      <w:r w:rsidR="00CF4D84" w:rsidRPr="008B51C7">
        <w:rPr>
          <w:rFonts w:ascii="Times New Roman" w:hAnsi="Times New Roman" w:cs="Times New Roman"/>
          <w:sz w:val="24"/>
          <w:szCs w:val="24"/>
        </w:rPr>
        <w:t>L’accesso immediato alle cure deve rientrare in una strategia unitaria contro il cancro che includa la diminuzione dell’incidenza e della mortalità, il miglioramento</w:t>
      </w:r>
      <w:r w:rsidR="00CF4D84" w:rsidRPr="008B51C7">
        <w:rPr>
          <w:rFonts w:ascii="Times New Roman" w:hAnsi="Times New Roman"/>
          <w:sz w:val="24"/>
          <w:szCs w:val="24"/>
        </w:rPr>
        <w:t xml:space="preserve"> della qualità di vita dei pazienti e l’istituzione delle reti oncologiche regionali”. </w:t>
      </w:r>
    </w:p>
    <w:p w14:paraId="7F2DE72B" w14:textId="77C39B85" w:rsidR="002845D3" w:rsidRPr="008B51C7" w:rsidRDefault="002C6951" w:rsidP="000857CE">
      <w:pPr>
        <w:spacing w:after="0" w:line="240" w:lineRule="auto"/>
        <w:jc w:val="both"/>
        <w:rPr>
          <w:rFonts w:ascii="Times New Roman" w:hAnsi="Times New Roman" w:cs="Times New Roman"/>
          <w:sz w:val="24"/>
          <w:szCs w:val="24"/>
        </w:rPr>
      </w:pPr>
      <w:r w:rsidRPr="008B51C7">
        <w:rPr>
          <w:rFonts w:ascii="Times New Roman" w:hAnsi="Times New Roman" w:cs="Times New Roman"/>
          <w:sz w:val="24"/>
          <w:szCs w:val="24"/>
        </w:rPr>
        <w:t xml:space="preserve">I passi avanti nella cura del cancro sono stati ottenuti anche grazie alla multidisciplinarietà. “Il confronto </w:t>
      </w:r>
      <w:r w:rsidR="009B6AFB" w:rsidRPr="008B51C7">
        <w:rPr>
          <w:rFonts w:ascii="Times New Roman" w:hAnsi="Times New Roman" w:cs="Times New Roman"/>
          <w:sz w:val="24"/>
          <w:szCs w:val="24"/>
        </w:rPr>
        <w:t>fra</w:t>
      </w:r>
      <w:r w:rsidRPr="008B51C7">
        <w:rPr>
          <w:rFonts w:ascii="Times New Roman" w:hAnsi="Times New Roman" w:cs="Times New Roman"/>
          <w:sz w:val="24"/>
          <w:szCs w:val="24"/>
        </w:rPr>
        <w:t xml:space="preserve"> diverse competenze consente la scelta delle migliori terapie per il paziente e di gestire tecnologie innovative come la biopsia liquida</w:t>
      </w:r>
      <w:r w:rsidR="009F794C" w:rsidRPr="008B51C7">
        <w:rPr>
          <w:rFonts w:ascii="Times New Roman" w:hAnsi="Times New Roman" w:cs="Times New Roman"/>
          <w:sz w:val="24"/>
          <w:szCs w:val="24"/>
        </w:rPr>
        <w:t>,</w:t>
      </w:r>
      <w:r w:rsidRPr="008B51C7">
        <w:rPr>
          <w:rFonts w:ascii="Times New Roman" w:hAnsi="Times New Roman" w:cs="Times New Roman"/>
          <w:sz w:val="24"/>
          <w:szCs w:val="24"/>
        </w:rPr>
        <w:t xml:space="preserve"> </w:t>
      </w:r>
      <w:r w:rsidR="009F794C" w:rsidRPr="008B51C7">
        <w:rPr>
          <w:rFonts w:ascii="Times New Roman" w:hAnsi="Times New Roman" w:cs="Times New Roman"/>
          <w:sz w:val="24"/>
          <w:szCs w:val="24"/>
        </w:rPr>
        <w:t xml:space="preserve">un test </w:t>
      </w:r>
      <w:r w:rsidR="000F38BC" w:rsidRPr="008B51C7">
        <w:rPr>
          <w:rFonts w:ascii="Times New Roman" w:hAnsi="Times New Roman" w:cs="Times New Roman"/>
          <w:sz w:val="24"/>
          <w:szCs w:val="24"/>
        </w:rPr>
        <w:t>sul sangue</w:t>
      </w:r>
      <w:r w:rsidR="009F794C" w:rsidRPr="008B51C7">
        <w:rPr>
          <w:rFonts w:ascii="Times New Roman" w:hAnsi="Times New Roman" w:cs="Times New Roman"/>
          <w:sz w:val="24"/>
          <w:szCs w:val="24"/>
        </w:rPr>
        <w:t xml:space="preserve"> che permette di analizzare alcune </w:t>
      </w:r>
      <w:r w:rsidR="009F794C" w:rsidRPr="008B51C7">
        <w:rPr>
          <w:rFonts w:ascii="Times New Roman" w:hAnsi="Times New Roman" w:cs="Times New Roman"/>
          <w:sz w:val="24"/>
          <w:szCs w:val="24"/>
        </w:rPr>
        <w:lastRenderedPageBreak/>
        <w:t xml:space="preserve">caratteristiche delle cellule tumorali, ad esempio la presenza di mutazioni nel loro DNA </w:t>
      </w:r>
      <w:r w:rsidRPr="008B51C7">
        <w:rPr>
          <w:rFonts w:ascii="Times New Roman" w:hAnsi="Times New Roman" w:cs="Times New Roman"/>
          <w:sz w:val="24"/>
          <w:szCs w:val="24"/>
        </w:rPr>
        <w:t>– continua Massimo Di Maio</w:t>
      </w:r>
      <w:r w:rsidR="00057803" w:rsidRPr="008B51C7">
        <w:rPr>
          <w:rFonts w:ascii="Times New Roman" w:hAnsi="Times New Roman" w:cs="Times New Roman"/>
          <w:sz w:val="24"/>
          <w:szCs w:val="24"/>
        </w:rPr>
        <w:t xml:space="preserve"> </w:t>
      </w:r>
      <w:r w:rsidRPr="008B51C7">
        <w:rPr>
          <w:rFonts w:ascii="Times New Roman" w:hAnsi="Times New Roman" w:cs="Times New Roman"/>
          <w:sz w:val="24"/>
          <w:szCs w:val="24"/>
        </w:rPr>
        <w:t xml:space="preserve">-. </w:t>
      </w:r>
      <w:r w:rsidR="002845D3" w:rsidRPr="008B51C7">
        <w:rPr>
          <w:rFonts w:ascii="Times New Roman" w:hAnsi="Times New Roman" w:cs="Times New Roman"/>
          <w:sz w:val="24"/>
          <w:szCs w:val="24"/>
        </w:rPr>
        <w:t xml:space="preserve">Ad oggi, </w:t>
      </w:r>
      <w:r w:rsidR="00D12B87" w:rsidRPr="008B51C7">
        <w:rPr>
          <w:rFonts w:ascii="Times New Roman" w:hAnsi="Times New Roman" w:cs="Times New Roman"/>
          <w:sz w:val="24"/>
          <w:szCs w:val="24"/>
        </w:rPr>
        <w:t xml:space="preserve">gli utilizzi </w:t>
      </w:r>
      <w:r w:rsidR="002845D3" w:rsidRPr="008B51C7">
        <w:rPr>
          <w:rFonts w:ascii="Times New Roman" w:hAnsi="Times New Roman" w:cs="Times New Roman"/>
          <w:sz w:val="24"/>
          <w:szCs w:val="24"/>
        </w:rPr>
        <w:t>della biopsia liquida</w:t>
      </w:r>
      <w:r w:rsidR="00F1238F" w:rsidRPr="008B51C7">
        <w:rPr>
          <w:rFonts w:ascii="Times New Roman" w:hAnsi="Times New Roman" w:cs="Times New Roman"/>
          <w:sz w:val="24"/>
          <w:szCs w:val="24"/>
        </w:rPr>
        <w:t>,</w:t>
      </w:r>
      <w:r w:rsidR="002845D3" w:rsidRPr="008B51C7">
        <w:rPr>
          <w:rFonts w:ascii="Times New Roman" w:hAnsi="Times New Roman" w:cs="Times New Roman"/>
          <w:sz w:val="24"/>
          <w:szCs w:val="24"/>
        </w:rPr>
        <w:t xml:space="preserve"> validat</w:t>
      </w:r>
      <w:r w:rsidR="00D12B87" w:rsidRPr="008B51C7">
        <w:rPr>
          <w:rFonts w:ascii="Times New Roman" w:hAnsi="Times New Roman" w:cs="Times New Roman"/>
          <w:sz w:val="24"/>
          <w:szCs w:val="24"/>
        </w:rPr>
        <w:t>i</w:t>
      </w:r>
      <w:r w:rsidR="002845D3" w:rsidRPr="008B51C7">
        <w:rPr>
          <w:rFonts w:ascii="Times New Roman" w:hAnsi="Times New Roman" w:cs="Times New Roman"/>
          <w:sz w:val="24"/>
          <w:szCs w:val="24"/>
        </w:rPr>
        <w:t xml:space="preserve"> in pratica clinica</w:t>
      </w:r>
      <w:r w:rsidR="00F1238F" w:rsidRPr="008B51C7">
        <w:rPr>
          <w:rFonts w:ascii="Times New Roman" w:hAnsi="Times New Roman" w:cs="Times New Roman"/>
          <w:sz w:val="24"/>
          <w:szCs w:val="24"/>
        </w:rPr>
        <w:t>,</w:t>
      </w:r>
      <w:r w:rsidR="002845D3" w:rsidRPr="008B51C7">
        <w:rPr>
          <w:rFonts w:ascii="Times New Roman" w:hAnsi="Times New Roman" w:cs="Times New Roman"/>
          <w:sz w:val="24"/>
          <w:szCs w:val="24"/>
        </w:rPr>
        <w:t xml:space="preserve"> </w:t>
      </w:r>
      <w:r w:rsidR="00D12B87" w:rsidRPr="008B51C7">
        <w:rPr>
          <w:rFonts w:ascii="Times New Roman" w:hAnsi="Times New Roman" w:cs="Times New Roman"/>
          <w:sz w:val="24"/>
          <w:szCs w:val="24"/>
        </w:rPr>
        <w:t>sono ancora limitati</w:t>
      </w:r>
      <w:r w:rsidR="00792840" w:rsidRPr="008B51C7">
        <w:rPr>
          <w:rFonts w:ascii="Times New Roman" w:hAnsi="Times New Roman" w:cs="Times New Roman"/>
          <w:sz w:val="24"/>
          <w:szCs w:val="24"/>
        </w:rPr>
        <w:t>. I</w:t>
      </w:r>
      <w:r w:rsidR="00D12B87" w:rsidRPr="008B51C7">
        <w:rPr>
          <w:rFonts w:ascii="Times New Roman" w:hAnsi="Times New Roman" w:cs="Times New Roman"/>
          <w:sz w:val="24"/>
          <w:szCs w:val="24"/>
        </w:rPr>
        <w:t xml:space="preserve">l primo impiego ha riguardato </w:t>
      </w:r>
      <w:r w:rsidR="002845D3" w:rsidRPr="008B51C7">
        <w:rPr>
          <w:rFonts w:ascii="Times New Roman" w:hAnsi="Times New Roman" w:cs="Times New Roman"/>
          <w:sz w:val="24"/>
          <w:szCs w:val="24"/>
        </w:rPr>
        <w:t xml:space="preserve">il tumore del polmone non a piccole cellule in stadio avanzato, per la valutazione dello stato mutazionale del gene </w:t>
      </w:r>
      <w:proofErr w:type="gramStart"/>
      <w:r w:rsidR="002845D3" w:rsidRPr="008B51C7">
        <w:rPr>
          <w:rFonts w:ascii="Times New Roman" w:hAnsi="Times New Roman" w:cs="Times New Roman"/>
          <w:sz w:val="24"/>
          <w:szCs w:val="24"/>
        </w:rPr>
        <w:t>EGFR</w:t>
      </w:r>
      <w:r w:rsidR="009B6AFB" w:rsidRPr="008B51C7">
        <w:rPr>
          <w:rFonts w:ascii="Times New Roman" w:hAnsi="Times New Roman" w:cs="Times New Roman"/>
          <w:sz w:val="24"/>
          <w:szCs w:val="24"/>
        </w:rPr>
        <w:t>,</w:t>
      </w:r>
      <w:r w:rsidR="007371CC" w:rsidRPr="008B51C7">
        <w:rPr>
          <w:rFonts w:ascii="Times New Roman" w:hAnsi="Times New Roman" w:cs="Times New Roman"/>
          <w:sz w:val="24"/>
          <w:szCs w:val="24"/>
        </w:rPr>
        <w:t xml:space="preserve"> </w:t>
      </w:r>
      <w:r w:rsidR="009B6AFB" w:rsidRPr="008B51C7">
        <w:rPr>
          <w:rFonts w:ascii="Times New Roman" w:hAnsi="Times New Roman" w:cs="Times New Roman"/>
          <w:sz w:val="24"/>
          <w:szCs w:val="24"/>
        </w:rPr>
        <w:t>quindi</w:t>
      </w:r>
      <w:proofErr w:type="gramEnd"/>
      <w:r w:rsidR="009B6AFB" w:rsidRPr="008B51C7">
        <w:rPr>
          <w:rFonts w:ascii="Times New Roman" w:hAnsi="Times New Roman" w:cs="Times New Roman"/>
          <w:sz w:val="24"/>
          <w:szCs w:val="24"/>
        </w:rPr>
        <w:t xml:space="preserve"> come fattore predittivo di risposta all</w:t>
      </w:r>
      <w:r w:rsidR="00DC409B" w:rsidRPr="008B51C7">
        <w:rPr>
          <w:rFonts w:ascii="Times New Roman" w:hAnsi="Times New Roman" w:cs="Times New Roman"/>
          <w:sz w:val="24"/>
          <w:szCs w:val="24"/>
        </w:rPr>
        <w:t>e</w:t>
      </w:r>
      <w:r w:rsidR="009B6AFB" w:rsidRPr="008B51C7">
        <w:rPr>
          <w:rFonts w:ascii="Times New Roman" w:hAnsi="Times New Roman" w:cs="Times New Roman"/>
          <w:sz w:val="24"/>
          <w:szCs w:val="24"/>
        </w:rPr>
        <w:t xml:space="preserve"> terapi</w:t>
      </w:r>
      <w:r w:rsidR="00DC409B" w:rsidRPr="008B51C7">
        <w:rPr>
          <w:rFonts w:ascii="Times New Roman" w:hAnsi="Times New Roman" w:cs="Times New Roman"/>
          <w:sz w:val="24"/>
          <w:szCs w:val="24"/>
        </w:rPr>
        <w:t>e</w:t>
      </w:r>
      <w:r w:rsidR="009B6AFB" w:rsidRPr="008B51C7">
        <w:rPr>
          <w:rFonts w:ascii="Times New Roman" w:hAnsi="Times New Roman" w:cs="Times New Roman"/>
          <w:sz w:val="24"/>
          <w:szCs w:val="24"/>
        </w:rPr>
        <w:t xml:space="preserve"> mirat</w:t>
      </w:r>
      <w:r w:rsidR="00DC409B" w:rsidRPr="008B51C7">
        <w:rPr>
          <w:rFonts w:ascii="Times New Roman" w:hAnsi="Times New Roman" w:cs="Times New Roman"/>
          <w:sz w:val="24"/>
          <w:szCs w:val="24"/>
        </w:rPr>
        <w:t>e</w:t>
      </w:r>
      <w:r w:rsidR="00792840" w:rsidRPr="008B51C7">
        <w:rPr>
          <w:rFonts w:ascii="Times New Roman" w:hAnsi="Times New Roman" w:cs="Times New Roman"/>
          <w:sz w:val="24"/>
          <w:szCs w:val="24"/>
        </w:rPr>
        <w:t>,</w:t>
      </w:r>
      <w:r w:rsidR="00D12B87" w:rsidRPr="008B51C7">
        <w:rPr>
          <w:rFonts w:ascii="Times New Roman" w:hAnsi="Times New Roman" w:cs="Times New Roman"/>
          <w:sz w:val="24"/>
          <w:szCs w:val="24"/>
        </w:rPr>
        <w:t xml:space="preserve"> ma è prevedibile un aumento nel prossimo futuro</w:t>
      </w:r>
      <w:r w:rsidR="009B6AFB" w:rsidRPr="008B51C7">
        <w:rPr>
          <w:rFonts w:ascii="Times New Roman" w:hAnsi="Times New Roman" w:cs="Times New Roman"/>
          <w:sz w:val="24"/>
          <w:szCs w:val="24"/>
        </w:rPr>
        <w:t>.</w:t>
      </w:r>
      <w:r w:rsidR="009F794C" w:rsidRPr="008B51C7">
        <w:rPr>
          <w:rFonts w:ascii="Times New Roman" w:hAnsi="Times New Roman" w:cs="Times New Roman"/>
          <w:sz w:val="24"/>
          <w:szCs w:val="24"/>
        </w:rPr>
        <w:t xml:space="preserve"> Le applicazioni cliniche emergenti di questa procedura riguardano soprattutto i tumori del colon-retto,</w:t>
      </w:r>
      <w:r w:rsidR="00DC409B" w:rsidRPr="008B51C7">
        <w:rPr>
          <w:rFonts w:ascii="Times New Roman" w:hAnsi="Times New Roman" w:cs="Times New Roman"/>
          <w:sz w:val="24"/>
          <w:szCs w:val="24"/>
        </w:rPr>
        <w:t xml:space="preserve"> della</w:t>
      </w:r>
      <w:r w:rsidR="009F794C" w:rsidRPr="008B51C7">
        <w:rPr>
          <w:rFonts w:ascii="Times New Roman" w:hAnsi="Times New Roman" w:cs="Times New Roman"/>
          <w:sz w:val="24"/>
          <w:szCs w:val="24"/>
        </w:rPr>
        <w:t xml:space="preserve"> mammella</w:t>
      </w:r>
      <w:r w:rsidR="00D12B87" w:rsidRPr="008B51C7">
        <w:rPr>
          <w:rFonts w:ascii="Times New Roman" w:hAnsi="Times New Roman" w:cs="Times New Roman"/>
          <w:sz w:val="24"/>
          <w:szCs w:val="24"/>
        </w:rPr>
        <w:t>, della prostata</w:t>
      </w:r>
      <w:r w:rsidR="009F794C" w:rsidRPr="008B51C7">
        <w:rPr>
          <w:rFonts w:ascii="Times New Roman" w:hAnsi="Times New Roman" w:cs="Times New Roman"/>
          <w:sz w:val="24"/>
          <w:szCs w:val="24"/>
        </w:rPr>
        <w:t xml:space="preserve"> e</w:t>
      </w:r>
      <w:r w:rsidR="00DC409B" w:rsidRPr="008B51C7">
        <w:rPr>
          <w:rFonts w:ascii="Times New Roman" w:hAnsi="Times New Roman" w:cs="Times New Roman"/>
          <w:sz w:val="24"/>
          <w:szCs w:val="24"/>
        </w:rPr>
        <w:t xml:space="preserve"> il</w:t>
      </w:r>
      <w:r w:rsidR="009F794C" w:rsidRPr="008B51C7">
        <w:rPr>
          <w:rFonts w:ascii="Times New Roman" w:hAnsi="Times New Roman" w:cs="Times New Roman"/>
          <w:sz w:val="24"/>
          <w:szCs w:val="24"/>
        </w:rPr>
        <w:t xml:space="preserve"> melanoma nella forma avanzata”.</w:t>
      </w:r>
    </w:p>
    <w:p w14:paraId="0A50A19F" w14:textId="68241668" w:rsidR="008B511B" w:rsidRPr="008B51C7" w:rsidRDefault="008B511B" w:rsidP="008B02AB">
      <w:pPr>
        <w:spacing w:after="0" w:line="240" w:lineRule="auto"/>
        <w:jc w:val="both"/>
        <w:rPr>
          <w:rFonts w:ascii="Times New Roman" w:hAnsi="Times New Roman" w:cs="Times New Roman"/>
          <w:sz w:val="24"/>
          <w:szCs w:val="24"/>
        </w:rPr>
      </w:pPr>
      <w:r w:rsidRPr="008B51C7">
        <w:rPr>
          <w:rFonts w:ascii="Times New Roman" w:hAnsi="Times New Roman" w:cs="Times New Roman"/>
          <w:kern w:val="0"/>
          <w:sz w:val="24"/>
          <w:szCs w:val="24"/>
          <w14:ligatures w14:val="none"/>
        </w:rPr>
        <w:t>Accanto alla disponibilità immediata d</w:t>
      </w:r>
      <w:r w:rsidR="00A821AB" w:rsidRPr="008B51C7">
        <w:rPr>
          <w:rFonts w:ascii="Times New Roman" w:hAnsi="Times New Roman" w:cs="Times New Roman"/>
          <w:kern w:val="0"/>
          <w:sz w:val="24"/>
          <w:szCs w:val="24"/>
          <w14:ligatures w14:val="none"/>
        </w:rPr>
        <w:t>elle</w:t>
      </w:r>
      <w:r w:rsidRPr="008B51C7">
        <w:rPr>
          <w:rFonts w:ascii="Times New Roman" w:hAnsi="Times New Roman" w:cs="Times New Roman"/>
          <w:kern w:val="0"/>
          <w:sz w:val="24"/>
          <w:szCs w:val="24"/>
          <w14:ligatures w14:val="none"/>
        </w:rPr>
        <w:t xml:space="preserve"> terapie</w:t>
      </w:r>
      <w:r w:rsidR="00A821AB" w:rsidRPr="008B51C7">
        <w:rPr>
          <w:rFonts w:ascii="Times New Roman" w:hAnsi="Times New Roman" w:cs="Times New Roman"/>
          <w:kern w:val="0"/>
          <w:sz w:val="24"/>
          <w:szCs w:val="24"/>
          <w14:ligatures w14:val="none"/>
        </w:rPr>
        <w:t xml:space="preserve"> innovative</w:t>
      </w:r>
      <w:r w:rsidRPr="008B51C7">
        <w:rPr>
          <w:rFonts w:ascii="Times New Roman" w:hAnsi="Times New Roman" w:cs="Times New Roman"/>
          <w:kern w:val="0"/>
          <w:sz w:val="24"/>
          <w:szCs w:val="24"/>
          <w14:ligatures w14:val="none"/>
        </w:rPr>
        <w:t xml:space="preserve">, nel nostro Paese vanno rinforzati i programmi di screening. </w:t>
      </w:r>
      <w:r w:rsidR="000772A4" w:rsidRPr="008B51C7">
        <w:rPr>
          <w:rFonts w:ascii="Times New Roman" w:hAnsi="Times New Roman" w:cs="Times New Roman"/>
          <w:kern w:val="0"/>
          <w:sz w:val="24"/>
          <w:szCs w:val="24"/>
          <w14:ligatures w14:val="none"/>
        </w:rPr>
        <w:t>“</w:t>
      </w:r>
      <w:r w:rsidR="000772A4" w:rsidRPr="008B51C7">
        <w:rPr>
          <w:rFonts w:ascii="Times New Roman" w:hAnsi="Times New Roman" w:cs="Times New Roman"/>
          <w:sz w:val="24"/>
          <w:szCs w:val="24"/>
        </w:rPr>
        <w:t>Come evidenziato da uno studio pubblicato su ‘</w:t>
      </w:r>
      <w:proofErr w:type="spellStart"/>
      <w:r w:rsidR="000772A4" w:rsidRPr="008B51C7">
        <w:rPr>
          <w:rFonts w:ascii="Times New Roman" w:hAnsi="Times New Roman" w:cs="Times New Roman"/>
          <w:sz w:val="24"/>
          <w:szCs w:val="24"/>
        </w:rPr>
        <w:t>Annals</w:t>
      </w:r>
      <w:proofErr w:type="spellEnd"/>
      <w:r w:rsidR="000772A4" w:rsidRPr="008B51C7">
        <w:rPr>
          <w:rFonts w:ascii="Times New Roman" w:hAnsi="Times New Roman" w:cs="Times New Roman"/>
          <w:sz w:val="24"/>
          <w:szCs w:val="24"/>
        </w:rPr>
        <w:t xml:space="preserve"> of </w:t>
      </w:r>
      <w:proofErr w:type="spellStart"/>
      <w:r w:rsidR="000772A4" w:rsidRPr="008B51C7">
        <w:rPr>
          <w:rFonts w:ascii="Times New Roman" w:hAnsi="Times New Roman" w:cs="Times New Roman"/>
          <w:sz w:val="24"/>
          <w:szCs w:val="24"/>
        </w:rPr>
        <w:t>Oncology</w:t>
      </w:r>
      <w:proofErr w:type="spellEnd"/>
      <w:r w:rsidR="000772A4" w:rsidRPr="008B51C7">
        <w:rPr>
          <w:rFonts w:ascii="Times New Roman" w:hAnsi="Times New Roman" w:cs="Times New Roman"/>
          <w:sz w:val="24"/>
          <w:szCs w:val="24"/>
        </w:rPr>
        <w:t>’</w:t>
      </w:r>
      <w:r w:rsidR="00EC7675" w:rsidRPr="008B51C7">
        <w:rPr>
          <w:rFonts w:ascii="Times New Roman" w:hAnsi="Times New Roman" w:cs="Times New Roman"/>
          <w:sz w:val="24"/>
          <w:szCs w:val="24"/>
        </w:rPr>
        <w:t xml:space="preserve"> – afferma </w:t>
      </w:r>
      <w:r w:rsidR="00EC7675" w:rsidRPr="008B51C7">
        <w:rPr>
          <w:rFonts w:ascii="Times New Roman" w:hAnsi="Times New Roman" w:cs="Times New Roman"/>
          <w:b/>
          <w:bCs/>
          <w:sz w:val="24"/>
          <w:szCs w:val="24"/>
        </w:rPr>
        <w:t xml:space="preserve">Saverio Cinieri, </w:t>
      </w:r>
      <w:r w:rsidR="00EC7675" w:rsidRPr="008B51C7">
        <w:rPr>
          <w:rFonts w:ascii="Times New Roman" w:hAnsi="Times New Roman" w:cs="Times New Roman"/>
          <w:sz w:val="24"/>
          <w:szCs w:val="24"/>
        </w:rPr>
        <w:t>Presidente di Fondazione AIOM -</w:t>
      </w:r>
      <w:r w:rsidR="000772A4" w:rsidRPr="008B51C7">
        <w:rPr>
          <w:rFonts w:ascii="Times New Roman" w:hAnsi="Times New Roman" w:cs="Times New Roman"/>
          <w:sz w:val="24"/>
          <w:szCs w:val="24"/>
        </w:rPr>
        <w:t>, nel 2024 il tasso di mortalità per il carcinoma al colon-retto tra i giovani (25-49 anni) in Italia aumenterà dell’1,5% tra gli uomini e del 2,6% tra le donne rispetto al periodo 2015-2019. Invece nella fascia d’età compresa fra 50 e 69 anni, inclusa nell’attuale programma di screening colorettale, nel 2024 è prevista una diminuzione dei decessi del 15% negli uomini e del 16% nelle donne.</w:t>
      </w:r>
      <w:r w:rsidR="00A14D37" w:rsidRPr="008B51C7">
        <w:rPr>
          <w:rFonts w:ascii="Times New Roman" w:hAnsi="Times New Roman" w:cs="Times New Roman"/>
          <w:sz w:val="24"/>
          <w:szCs w:val="24"/>
        </w:rPr>
        <w:t xml:space="preserve"> L</w:t>
      </w:r>
      <w:r w:rsidR="00073138" w:rsidRPr="008B51C7">
        <w:rPr>
          <w:rFonts w:ascii="Times New Roman" w:hAnsi="Times New Roman" w:cs="Times New Roman"/>
          <w:sz w:val="24"/>
          <w:szCs w:val="24"/>
        </w:rPr>
        <w:t>’anticipazione dell</w:t>
      </w:r>
      <w:r w:rsidR="00EC7675" w:rsidRPr="008B51C7">
        <w:rPr>
          <w:rFonts w:ascii="Times New Roman" w:hAnsi="Times New Roman" w:cs="Times New Roman"/>
          <w:sz w:val="24"/>
          <w:szCs w:val="24"/>
        </w:rPr>
        <w:t>’età dello screening</w:t>
      </w:r>
      <w:r w:rsidR="005841B6" w:rsidRPr="008B51C7">
        <w:rPr>
          <w:rFonts w:ascii="Times New Roman" w:hAnsi="Times New Roman" w:cs="Times New Roman"/>
          <w:sz w:val="24"/>
          <w:szCs w:val="24"/>
        </w:rPr>
        <w:t xml:space="preserve"> per questa neoplasia</w:t>
      </w:r>
      <w:r w:rsidR="00073138" w:rsidRPr="008B51C7">
        <w:rPr>
          <w:rFonts w:ascii="Times New Roman" w:hAnsi="Times New Roman" w:cs="Times New Roman"/>
          <w:sz w:val="24"/>
          <w:szCs w:val="24"/>
        </w:rPr>
        <w:t>, quindi n</w:t>
      </w:r>
      <w:r w:rsidR="00EC7675" w:rsidRPr="008B51C7">
        <w:rPr>
          <w:rFonts w:ascii="Times New Roman" w:hAnsi="Times New Roman" w:cs="Times New Roman"/>
          <w:sz w:val="24"/>
          <w:szCs w:val="24"/>
        </w:rPr>
        <w:t>on più a partire dai 50 anni ma dai 45</w:t>
      </w:r>
      <w:r w:rsidR="00073138" w:rsidRPr="008B51C7">
        <w:rPr>
          <w:rFonts w:ascii="Times New Roman" w:hAnsi="Times New Roman" w:cs="Times New Roman"/>
          <w:sz w:val="24"/>
          <w:szCs w:val="24"/>
        </w:rPr>
        <w:t>,</w:t>
      </w:r>
      <w:r w:rsidR="00EC7675" w:rsidRPr="008B51C7">
        <w:rPr>
          <w:rFonts w:ascii="Times New Roman" w:hAnsi="Times New Roman" w:cs="Times New Roman"/>
          <w:sz w:val="24"/>
          <w:szCs w:val="24"/>
        </w:rPr>
        <w:t xml:space="preserve"> </w:t>
      </w:r>
      <w:r w:rsidR="00073138" w:rsidRPr="008B51C7">
        <w:rPr>
          <w:rFonts w:ascii="Times New Roman" w:hAnsi="Times New Roman" w:cs="Times New Roman"/>
          <w:sz w:val="24"/>
          <w:szCs w:val="24"/>
        </w:rPr>
        <w:t>consentirebbe</w:t>
      </w:r>
      <w:r w:rsidR="00EC7675" w:rsidRPr="008B51C7">
        <w:rPr>
          <w:rFonts w:ascii="Times New Roman" w:hAnsi="Times New Roman" w:cs="Times New Roman"/>
          <w:sz w:val="24"/>
          <w:szCs w:val="24"/>
        </w:rPr>
        <w:t xml:space="preserve"> </w:t>
      </w:r>
      <w:r w:rsidR="00073138" w:rsidRPr="008B51C7">
        <w:rPr>
          <w:rFonts w:ascii="Times New Roman" w:hAnsi="Times New Roman" w:cs="Times New Roman"/>
          <w:sz w:val="24"/>
          <w:szCs w:val="24"/>
        </w:rPr>
        <w:t>di salvare</w:t>
      </w:r>
      <w:r w:rsidR="00EC7675" w:rsidRPr="008B51C7">
        <w:rPr>
          <w:rFonts w:ascii="Times New Roman" w:hAnsi="Times New Roman" w:cs="Times New Roman"/>
          <w:sz w:val="24"/>
          <w:szCs w:val="24"/>
        </w:rPr>
        <w:t xml:space="preserve"> più vite</w:t>
      </w:r>
      <w:r w:rsidR="00AE6ECD" w:rsidRPr="008B51C7">
        <w:rPr>
          <w:rFonts w:ascii="Times New Roman" w:hAnsi="Times New Roman" w:cs="Times New Roman"/>
          <w:sz w:val="24"/>
          <w:szCs w:val="24"/>
        </w:rPr>
        <w:t>”</w:t>
      </w:r>
      <w:r w:rsidR="00EC7675" w:rsidRPr="008B51C7">
        <w:rPr>
          <w:rFonts w:ascii="Times New Roman" w:hAnsi="Times New Roman" w:cs="Times New Roman"/>
          <w:sz w:val="24"/>
          <w:szCs w:val="24"/>
        </w:rPr>
        <w:t xml:space="preserve">. </w:t>
      </w:r>
      <w:r w:rsidR="00AE6ECD" w:rsidRPr="008B51C7">
        <w:rPr>
          <w:rFonts w:ascii="Times New Roman" w:hAnsi="Times New Roman" w:cs="Times New Roman"/>
          <w:sz w:val="24"/>
          <w:szCs w:val="24"/>
        </w:rPr>
        <w:t xml:space="preserve">Anche negli Stati Uniti il tumore del colon-retto sta diventando sempre più diffuso negli under 50, alla fine degli anni Novanta era la quarta causa di morte per cancro sia negli uomini sia nelle donne più giovani, oggi è la prima </w:t>
      </w:r>
      <w:r w:rsidR="00E47321" w:rsidRPr="008B51C7">
        <w:rPr>
          <w:rFonts w:ascii="Times New Roman" w:hAnsi="Times New Roman" w:cs="Times New Roman"/>
          <w:sz w:val="24"/>
          <w:szCs w:val="24"/>
        </w:rPr>
        <w:t>negli uomini e la seconda nelle donne</w:t>
      </w:r>
      <w:r w:rsidR="00AE6ECD" w:rsidRPr="008B51C7">
        <w:rPr>
          <w:rFonts w:ascii="Times New Roman" w:hAnsi="Times New Roman" w:cs="Times New Roman"/>
          <w:sz w:val="24"/>
          <w:szCs w:val="24"/>
        </w:rPr>
        <w:t>. “</w:t>
      </w:r>
      <w:r w:rsidR="001836F9" w:rsidRPr="008B51C7">
        <w:rPr>
          <w:rFonts w:ascii="Times New Roman" w:hAnsi="Times New Roman" w:cs="Times New Roman"/>
          <w:sz w:val="24"/>
          <w:szCs w:val="24"/>
        </w:rPr>
        <w:t>Le nuove raccomandazioni della U.S. Preventive Services Task Force (USPSTF), infatti, hanno abbassato l’età iniziale dello screening per cancro colorettale a 45 anni</w:t>
      </w:r>
      <w:r w:rsidR="00AE6ECD" w:rsidRPr="008B51C7">
        <w:rPr>
          <w:rFonts w:ascii="Times New Roman" w:hAnsi="Times New Roman" w:cs="Times New Roman"/>
          <w:sz w:val="24"/>
          <w:szCs w:val="24"/>
        </w:rPr>
        <w:t xml:space="preserve"> – sottolinea Saverio Cinieri -</w:t>
      </w:r>
      <w:r w:rsidR="001836F9" w:rsidRPr="008B51C7">
        <w:rPr>
          <w:rFonts w:ascii="Times New Roman" w:hAnsi="Times New Roman" w:cs="Times New Roman"/>
          <w:sz w:val="24"/>
          <w:szCs w:val="24"/>
        </w:rPr>
        <w:t>.</w:t>
      </w:r>
      <w:r w:rsidR="00AE6ECD" w:rsidRPr="008B51C7">
        <w:rPr>
          <w:rFonts w:ascii="Times New Roman" w:hAnsi="Times New Roman" w:cs="Times New Roman"/>
          <w:sz w:val="24"/>
          <w:szCs w:val="24"/>
        </w:rPr>
        <w:t xml:space="preserve"> </w:t>
      </w:r>
      <w:r w:rsidR="00595F36" w:rsidRPr="008B51C7">
        <w:rPr>
          <w:rFonts w:ascii="Times New Roman" w:hAnsi="Times New Roman" w:cs="Times New Roman"/>
          <w:sz w:val="24"/>
          <w:szCs w:val="24"/>
        </w:rPr>
        <w:t>Questo programma di prevenzione secondaria</w:t>
      </w:r>
      <w:r w:rsidR="00EC7675" w:rsidRPr="008B51C7">
        <w:rPr>
          <w:rFonts w:ascii="Times New Roman" w:hAnsi="Times New Roman" w:cs="Times New Roman"/>
          <w:sz w:val="24"/>
          <w:szCs w:val="24"/>
        </w:rPr>
        <w:t xml:space="preserve"> è in grado di individuare, oltre alla presenza di un tumore in persone asintomatiche, anche adenomi, cioè polipi, potenzialmente in grado di trasformarsi in cancro”.</w:t>
      </w:r>
    </w:p>
    <w:p w14:paraId="4DE5E61E" w14:textId="43BDF289" w:rsidR="00CD52E0" w:rsidRPr="008B51C7" w:rsidRDefault="000772A4" w:rsidP="00C262BA">
      <w:pPr>
        <w:spacing w:after="0" w:line="240" w:lineRule="auto"/>
        <w:jc w:val="both"/>
        <w:rPr>
          <w:rFonts w:ascii="Times New Roman" w:hAnsi="Times New Roman" w:cs="Times New Roman"/>
          <w:sz w:val="24"/>
          <w:szCs w:val="24"/>
        </w:rPr>
      </w:pPr>
      <w:r w:rsidRPr="008B51C7">
        <w:rPr>
          <w:rFonts w:ascii="Times New Roman" w:hAnsi="Times New Roman" w:cs="Times New Roman"/>
          <w:sz w:val="24"/>
          <w:szCs w:val="24"/>
        </w:rPr>
        <w:t>Se</w:t>
      </w:r>
      <w:r w:rsidR="007A098E" w:rsidRPr="008B51C7">
        <w:rPr>
          <w:rFonts w:ascii="Times New Roman" w:hAnsi="Times New Roman" w:cs="Times New Roman"/>
          <w:sz w:val="24"/>
          <w:szCs w:val="24"/>
        </w:rPr>
        <w:t xml:space="preserve"> la mortalità</w:t>
      </w:r>
      <w:r w:rsidR="005841B6" w:rsidRPr="008B51C7">
        <w:rPr>
          <w:rFonts w:ascii="Times New Roman" w:hAnsi="Times New Roman" w:cs="Times New Roman"/>
          <w:sz w:val="24"/>
          <w:szCs w:val="24"/>
        </w:rPr>
        <w:t xml:space="preserve"> oncologica</w:t>
      </w:r>
      <w:r w:rsidR="007A098E" w:rsidRPr="008B51C7">
        <w:rPr>
          <w:rFonts w:ascii="Times New Roman" w:hAnsi="Times New Roman" w:cs="Times New Roman"/>
          <w:sz w:val="24"/>
          <w:szCs w:val="24"/>
        </w:rPr>
        <w:t xml:space="preserve"> </w:t>
      </w:r>
      <w:r w:rsidR="00FA4009" w:rsidRPr="008B51C7">
        <w:rPr>
          <w:rFonts w:ascii="Times New Roman" w:hAnsi="Times New Roman" w:cs="Times New Roman"/>
          <w:sz w:val="24"/>
          <w:szCs w:val="24"/>
        </w:rPr>
        <w:t xml:space="preserve">complessiva </w:t>
      </w:r>
      <w:r w:rsidR="007A098E" w:rsidRPr="008B51C7">
        <w:rPr>
          <w:rFonts w:ascii="Times New Roman" w:hAnsi="Times New Roman" w:cs="Times New Roman"/>
          <w:sz w:val="24"/>
          <w:szCs w:val="24"/>
        </w:rPr>
        <w:t xml:space="preserve">continua a calare, </w:t>
      </w:r>
      <w:r w:rsidR="00D44F6F" w:rsidRPr="008B51C7">
        <w:rPr>
          <w:rFonts w:ascii="Times New Roman" w:hAnsi="Times New Roman" w:cs="Times New Roman"/>
          <w:sz w:val="24"/>
          <w:szCs w:val="24"/>
        </w:rPr>
        <w:t>l’incidenza</w:t>
      </w:r>
      <w:r w:rsidR="00C004BB" w:rsidRPr="008B51C7">
        <w:rPr>
          <w:rFonts w:ascii="Times New Roman" w:hAnsi="Times New Roman" w:cs="Times New Roman"/>
          <w:sz w:val="24"/>
          <w:szCs w:val="24"/>
        </w:rPr>
        <w:t xml:space="preserve"> </w:t>
      </w:r>
      <w:r w:rsidRPr="008B51C7">
        <w:rPr>
          <w:rFonts w:ascii="Times New Roman" w:hAnsi="Times New Roman" w:cs="Times New Roman"/>
          <w:sz w:val="24"/>
          <w:szCs w:val="24"/>
        </w:rPr>
        <w:t xml:space="preserve">aumenta </w:t>
      </w:r>
      <w:r w:rsidR="00C004BB" w:rsidRPr="008B51C7">
        <w:rPr>
          <w:rFonts w:ascii="Times New Roman" w:hAnsi="Times New Roman" w:cs="Times New Roman"/>
          <w:sz w:val="24"/>
          <w:szCs w:val="24"/>
        </w:rPr>
        <w:t>a livello globale e nei singoli Paesi</w:t>
      </w:r>
      <w:r w:rsidR="007A098E" w:rsidRPr="008B51C7">
        <w:rPr>
          <w:rFonts w:ascii="Times New Roman" w:hAnsi="Times New Roman" w:cs="Times New Roman"/>
          <w:sz w:val="24"/>
          <w:szCs w:val="24"/>
        </w:rPr>
        <w:t xml:space="preserve">. </w:t>
      </w:r>
      <w:r w:rsidR="00D44F6F" w:rsidRPr="008B51C7">
        <w:rPr>
          <w:rFonts w:ascii="Times New Roman" w:hAnsi="Times New Roman" w:cs="Times New Roman"/>
          <w:sz w:val="24"/>
          <w:szCs w:val="24"/>
        </w:rPr>
        <w:t>Nel mondo</w:t>
      </w:r>
      <w:r w:rsidR="00C262BA" w:rsidRPr="008B51C7">
        <w:rPr>
          <w:rFonts w:ascii="Times New Roman" w:hAnsi="Times New Roman" w:cs="Times New Roman"/>
          <w:sz w:val="24"/>
          <w:szCs w:val="24"/>
        </w:rPr>
        <w:t>,</w:t>
      </w:r>
      <w:r w:rsidR="00D44F6F" w:rsidRPr="008B51C7">
        <w:rPr>
          <w:rFonts w:ascii="Times New Roman" w:hAnsi="Times New Roman" w:cs="Times New Roman"/>
          <w:sz w:val="24"/>
          <w:szCs w:val="24"/>
        </w:rPr>
        <w:t xml:space="preserve"> nel 2022</w:t>
      </w:r>
      <w:r w:rsidR="00C262BA" w:rsidRPr="008B51C7">
        <w:rPr>
          <w:rFonts w:ascii="Times New Roman" w:hAnsi="Times New Roman" w:cs="Times New Roman"/>
          <w:sz w:val="24"/>
          <w:szCs w:val="24"/>
        </w:rPr>
        <w:t>,</w:t>
      </w:r>
      <w:r w:rsidR="00D44F6F" w:rsidRPr="008B51C7">
        <w:rPr>
          <w:rFonts w:ascii="Times New Roman" w:hAnsi="Times New Roman" w:cs="Times New Roman"/>
          <w:sz w:val="24"/>
          <w:szCs w:val="24"/>
        </w:rPr>
        <w:t xml:space="preserve"> </w:t>
      </w:r>
      <w:r w:rsidR="00C262BA" w:rsidRPr="008B51C7">
        <w:rPr>
          <w:rFonts w:ascii="Times New Roman" w:hAnsi="Times New Roman" w:cs="Times New Roman"/>
          <w:sz w:val="24"/>
          <w:szCs w:val="24"/>
        </w:rPr>
        <w:t xml:space="preserve">sono </w:t>
      </w:r>
      <w:r w:rsidR="00D44F6F" w:rsidRPr="008B51C7">
        <w:rPr>
          <w:rFonts w:ascii="Times New Roman" w:hAnsi="Times New Roman" w:cs="Times New Roman"/>
          <w:sz w:val="24"/>
          <w:szCs w:val="24"/>
        </w:rPr>
        <w:t xml:space="preserve">stati 20 milioni i nuovi casi di cancro. </w:t>
      </w:r>
      <w:r w:rsidR="00C004BB" w:rsidRPr="008B51C7">
        <w:rPr>
          <w:rFonts w:ascii="Times New Roman" w:hAnsi="Times New Roman" w:cs="Times New Roman"/>
          <w:sz w:val="24"/>
          <w:szCs w:val="24"/>
        </w:rPr>
        <w:t>In Italia, nel 2023, sono state stimate 395.000 nuove diagnosi, con un incremento, in tre anni, di 18.400 casi.</w:t>
      </w:r>
      <w:r w:rsidR="00C262BA" w:rsidRPr="008B51C7">
        <w:rPr>
          <w:rFonts w:ascii="Times New Roman" w:hAnsi="Times New Roman" w:cs="Times New Roman"/>
          <w:sz w:val="24"/>
          <w:szCs w:val="24"/>
        </w:rPr>
        <w:t xml:space="preserve"> </w:t>
      </w:r>
      <w:r w:rsidR="00D44F6F" w:rsidRPr="008B51C7">
        <w:rPr>
          <w:rFonts w:ascii="Times New Roman" w:hAnsi="Times New Roman" w:cs="Times New Roman"/>
          <w:sz w:val="24"/>
          <w:szCs w:val="24"/>
        </w:rPr>
        <w:t>N</w:t>
      </w:r>
      <w:r w:rsidR="007A098E" w:rsidRPr="008B51C7">
        <w:rPr>
          <w:rFonts w:ascii="Times New Roman" w:hAnsi="Times New Roman" w:cs="Times New Roman"/>
          <w:sz w:val="24"/>
          <w:szCs w:val="24"/>
        </w:rPr>
        <w:t xml:space="preserve">el 2024, </w:t>
      </w:r>
      <w:r w:rsidR="00D44F6F" w:rsidRPr="008B51C7">
        <w:rPr>
          <w:rFonts w:ascii="Times New Roman" w:hAnsi="Times New Roman" w:cs="Times New Roman"/>
          <w:sz w:val="24"/>
          <w:szCs w:val="24"/>
        </w:rPr>
        <w:t xml:space="preserve">negli Stati Uniti, </w:t>
      </w:r>
      <w:r w:rsidR="007A098E" w:rsidRPr="008B51C7">
        <w:rPr>
          <w:rFonts w:ascii="Times New Roman" w:hAnsi="Times New Roman" w:cs="Times New Roman"/>
          <w:sz w:val="24"/>
          <w:szCs w:val="24"/>
        </w:rPr>
        <w:t>si prevede</w:t>
      </w:r>
      <w:r w:rsidR="00D44F6F" w:rsidRPr="008B51C7">
        <w:rPr>
          <w:rFonts w:ascii="Times New Roman" w:hAnsi="Times New Roman" w:cs="Times New Roman"/>
          <w:sz w:val="24"/>
          <w:szCs w:val="24"/>
        </w:rPr>
        <w:t xml:space="preserve"> che </w:t>
      </w:r>
      <w:r w:rsidR="007A098E" w:rsidRPr="008B51C7">
        <w:rPr>
          <w:rFonts w:ascii="Times New Roman" w:hAnsi="Times New Roman" w:cs="Times New Roman"/>
          <w:sz w:val="24"/>
          <w:szCs w:val="24"/>
        </w:rPr>
        <w:t xml:space="preserve">supereranno per la prima volta i due milioni. </w:t>
      </w:r>
      <w:r w:rsidR="00435B2D" w:rsidRPr="008B51C7">
        <w:rPr>
          <w:rFonts w:ascii="Times New Roman" w:hAnsi="Times New Roman" w:cs="Times New Roman"/>
          <w:sz w:val="24"/>
          <w:szCs w:val="24"/>
        </w:rPr>
        <w:t>“L’</w:t>
      </w:r>
      <w:r w:rsidR="00CD52E0" w:rsidRPr="008B51C7">
        <w:rPr>
          <w:rFonts w:ascii="Times New Roman" w:hAnsi="Times New Roman" w:cs="Times New Roman"/>
          <w:sz w:val="24"/>
          <w:szCs w:val="24"/>
        </w:rPr>
        <w:t xml:space="preserve">aumento del carico </w:t>
      </w:r>
      <w:r w:rsidR="00435B2D" w:rsidRPr="008B51C7">
        <w:rPr>
          <w:rFonts w:ascii="Times New Roman" w:hAnsi="Times New Roman" w:cs="Times New Roman"/>
          <w:sz w:val="24"/>
          <w:szCs w:val="24"/>
        </w:rPr>
        <w:t>di malattia</w:t>
      </w:r>
      <w:r w:rsidR="00CD52E0" w:rsidRPr="008B51C7">
        <w:rPr>
          <w:rFonts w:ascii="Times New Roman" w:hAnsi="Times New Roman" w:cs="Times New Roman"/>
          <w:sz w:val="24"/>
          <w:szCs w:val="24"/>
        </w:rPr>
        <w:t xml:space="preserve"> mette a rischio la sostenibilità dei sistemi sanitari</w:t>
      </w:r>
      <w:r w:rsidR="005841B6" w:rsidRPr="008B51C7">
        <w:rPr>
          <w:rFonts w:ascii="Times New Roman" w:hAnsi="Times New Roman" w:cs="Times New Roman"/>
          <w:sz w:val="24"/>
          <w:szCs w:val="24"/>
        </w:rPr>
        <w:t>,</w:t>
      </w:r>
      <w:r w:rsidR="00CD52E0" w:rsidRPr="008B51C7">
        <w:rPr>
          <w:rFonts w:ascii="Times New Roman" w:hAnsi="Times New Roman" w:cs="Times New Roman"/>
          <w:sz w:val="24"/>
          <w:szCs w:val="24"/>
        </w:rPr>
        <w:t xml:space="preserve"> perché comporta un aumento della spesa per gli alti costi delle terapie innovative</w:t>
      </w:r>
      <w:r w:rsidR="00435B2D" w:rsidRPr="008B51C7">
        <w:rPr>
          <w:rFonts w:ascii="Times New Roman" w:hAnsi="Times New Roman" w:cs="Times New Roman"/>
          <w:sz w:val="24"/>
          <w:szCs w:val="24"/>
        </w:rPr>
        <w:t xml:space="preserve"> – conclude il Presidente </w:t>
      </w:r>
      <w:r w:rsidR="00435B2D" w:rsidRPr="008B51C7">
        <w:rPr>
          <w:rFonts w:ascii="Times New Roman" w:hAnsi="Times New Roman" w:cs="Times New Roman"/>
          <w:b/>
          <w:bCs/>
          <w:sz w:val="24"/>
          <w:szCs w:val="24"/>
        </w:rPr>
        <w:t>Perrone</w:t>
      </w:r>
      <w:r w:rsidR="00435B2D" w:rsidRPr="008B51C7">
        <w:rPr>
          <w:rFonts w:ascii="Times New Roman" w:hAnsi="Times New Roman" w:cs="Times New Roman"/>
          <w:sz w:val="24"/>
          <w:szCs w:val="24"/>
        </w:rPr>
        <w:t xml:space="preserve"> -</w:t>
      </w:r>
      <w:r w:rsidR="00CD52E0" w:rsidRPr="008B51C7">
        <w:rPr>
          <w:rFonts w:ascii="Times New Roman" w:hAnsi="Times New Roman" w:cs="Times New Roman"/>
          <w:sz w:val="24"/>
          <w:szCs w:val="24"/>
        </w:rPr>
        <w:t xml:space="preserve">. </w:t>
      </w:r>
      <w:r w:rsidR="00435B2D" w:rsidRPr="008B51C7">
        <w:rPr>
          <w:rFonts w:ascii="Times New Roman" w:hAnsi="Times New Roman" w:cs="Times New Roman"/>
          <w:sz w:val="24"/>
          <w:szCs w:val="24"/>
        </w:rPr>
        <w:t>È urgente</w:t>
      </w:r>
      <w:r w:rsidR="00CD52E0" w:rsidRPr="008B51C7">
        <w:rPr>
          <w:rFonts w:ascii="Times New Roman" w:hAnsi="Times New Roman" w:cs="Times New Roman"/>
          <w:sz w:val="24"/>
          <w:szCs w:val="24"/>
        </w:rPr>
        <w:t xml:space="preserve"> rafforzare </w:t>
      </w:r>
      <w:r w:rsidR="00435B2D" w:rsidRPr="008B51C7">
        <w:rPr>
          <w:rFonts w:ascii="Times New Roman" w:hAnsi="Times New Roman" w:cs="Times New Roman"/>
          <w:sz w:val="24"/>
          <w:szCs w:val="24"/>
        </w:rPr>
        <w:t>i programmi di</w:t>
      </w:r>
      <w:r w:rsidR="00CD52E0" w:rsidRPr="008B51C7">
        <w:rPr>
          <w:rFonts w:ascii="Times New Roman" w:hAnsi="Times New Roman" w:cs="Times New Roman"/>
          <w:sz w:val="24"/>
          <w:szCs w:val="24"/>
        </w:rPr>
        <w:t xml:space="preserve"> prevenzione primaria e</w:t>
      </w:r>
      <w:r w:rsidR="00435B2D" w:rsidRPr="008B51C7">
        <w:rPr>
          <w:rFonts w:ascii="Times New Roman" w:hAnsi="Times New Roman" w:cs="Times New Roman"/>
          <w:sz w:val="24"/>
          <w:szCs w:val="24"/>
        </w:rPr>
        <w:t xml:space="preserve"> secondaria</w:t>
      </w:r>
      <w:r w:rsidR="00CD52E0" w:rsidRPr="008B51C7">
        <w:rPr>
          <w:rFonts w:ascii="Times New Roman" w:hAnsi="Times New Roman" w:cs="Times New Roman"/>
          <w:sz w:val="24"/>
          <w:szCs w:val="24"/>
        </w:rPr>
        <w:t xml:space="preserve"> per ridurre il numero di malati, migliorare le possibilità di guarigione e offrire una buona qualità di vita</w:t>
      </w:r>
      <w:r w:rsidR="00435B2D" w:rsidRPr="008B51C7">
        <w:rPr>
          <w:rFonts w:ascii="Times New Roman" w:hAnsi="Times New Roman" w:cs="Times New Roman"/>
          <w:sz w:val="24"/>
          <w:szCs w:val="24"/>
        </w:rPr>
        <w:t xml:space="preserve">, </w:t>
      </w:r>
      <w:r w:rsidR="00CD52E0" w:rsidRPr="008B51C7">
        <w:rPr>
          <w:rFonts w:ascii="Times New Roman" w:hAnsi="Times New Roman" w:cs="Times New Roman"/>
          <w:sz w:val="24"/>
          <w:szCs w:val="24"/>
        </w:rPr>
        <w:t>come evidenziato</w:t>
      </w:r>
      <w:r w:rsidR="00C262BA" w:rsidRPr="008B51C7">
        <w:rPr>
          <w:rFonts w:ascii="Times New Roman" w:hAnsi="Times New Roman" w:cs="Times New Roman"/>
          <w:sz w:val="24"/>
          <w:szCs w:val="24"/>
        </w:rPr>
        <w:t xml:space="preserve"> </w:t>
      </w:r>
      <w:r w:rsidR="00CD52E0" w:rsidRPr="008B51C7">
        <w:rPr>
          <w:rFonts w:ascii="Times New Roman" w:hAnsi="Times New Roman" w:cs="Times New Roman"/>
          <w:sz w:val="24"/>
          <w:szCs w:val="24"/>
        </w:rPr>
        <w:t>dallo</w:t>
      </w:r>
      <w:r w:rsidR="00C262BA" w:rsidRPr="008B51C7">
        <w:rPr>
          <w:rFonts w:ascii="Times New Roman" w:hAnsi="Times New Roman" w:cs="Times New Roman"/>
          <w:sz w:val="24"/>
          <w:szCs w:val="24"/>
        </w:rPr>
        <w:t xml:space="preserve"> </w:t>
      </w:r>
      <w:r w:rsidR="002A0ACF" w:rsidRPr="008B51C7">
        <w:rPr>
          <w:rFonts w:ascii="Times New Roman" w:hAnsi="Times New Roman" w:cs="Times New Roman"/>
          <w:sz w:val="24"/>
          <w:szCs w:val="24"/>
        </w:rPr>
        <w:t>‘</w:t>
      </w:r>
      <w:proofErr w:type="spellStart"/>
      <w:r w:rsidR="00CD52E0" w:rsidRPr="008B51C7">
        <w:rPr>
          <w:rFonts w:ascii="Times New Roman" w:hAnsi="Times New Roman" w:cs="Times New Roman"/>
          <w:sz w:val="24"/>
          <w:szCs w:val="24"/>
        </w:rPr>
        <w:t>European</w:t>
      </w:r>
      <w:r w:rsidR="00435B2D" w:rsidRPr="008B51C7">
        <w:rPr>
          <w:rFonts w:ascii="Times New Roman" w:hAnsi="Times New Roman" w:cs="Times New Roman"/>
          <w:sz w:val="24"/>
          <w:szCs w:val="24"/>
        </w:rPr>
        <w:t>’</w:t>
      </w:r>
      <w:r w:rsidR="00CD52E0" w:rsidRPr="008B51C7">
        <w:rPr>
          <w:rFonts w:ascii="Times New Roman" w:hAnsi="Times New Roman" w:cs="Times New Roman"/>
          <w:sz w:val="24"/>
          <w:szCs w:val="24"/>
        </w:rPr>
        <w:t>s</w:t>
      </w:r>
      <w:proofErr w:type="spellEnd"/>
      <w:r w:rsidR="00CD52E0" w:rsidRPr="008B51C7">
        <w:rPr>
          <w:rFonts w:ascii="Times New Roman" w:hAnsi="Times New Roman" w:cs="Times New Roman"/>
          <w:sz w:val="24"/>
          <w:szCs w:val="24"/>
        </w:rPr>
        <w:t xml:space="preserve"> </w:t>
      </w:r>
      <w:proofErr w:type="spellStart"/>
      <w:r w:rsidR="00CD52E0" w:rsidRPr="008B51C7">
        <w:rPr>
          <w:rFonts w:ascii="Times New Roman" w:hAnsi="Times New Roman" w:cs="Times New Roman"/>
          <w:sz w:val="24"/>
          <w:szCs w:val="24"/>
        </w:rPr>
        <w:t>Beating</w:t>
      </w:r>
      <w:proofErr w:type="spellEnd"/>
      <w:r w:rsidR="00CD52E0" w:rsidRPr="008B51C7">
        <w:rPr>
          <w:rFonts w:ascii="Times New Roman" w:hAnsi="Times New Roman" w:cs="Times New Roman"/>
          <w:sz w:val="24"/>
          <w:szCs w:val="24"/>
        </w:rPr>
        <w:t xml:space="preserve"> Cancer Plan</w:t>
      </w:r>
      <w:r w:rsidR="002A0ACF" w:rsidRPr="008B51C7">
        <w:rPr>
          <w:rFonts w:ascii="Times New Roman" w:hAnsi="Times New Roman" w:cs="Times New Roman"/>
          <w:sz w:val="24"/>
          <w:szCs w:val="24"/>
        </w:rPr>
        <w:t>’</w:t>
      </w:r>
      <w:r w:rsidR="00CD52E0" w:rsidRPr="008B51C7">
        <w:rPr>
          <w:rFonts w:ascii="Times New Roman" w:hAnsi="Times New Roman" w:cs="Times New Roman"/>
          <w:sz w:val="24"/>
          <w:szCs w:val="24"/>
        </w:rPr>
        <w:t>,</w:t>
      </w:r>
      <w:r w:rsidR="002A0ACF" w:rsidRPr="008B51C7">
        <w:rPr>
          <w:rFonts w:ascii="Times New Roman" w:hAnsi="Times New Roman" w:cs="Times New Roman"/>
          <w:sz w:val="24"/>
          <w:szCs w:val="24"/>
        </w:rPr>
        <w:t xml:space="preserve"> cioè</w:t>
      </w:r>
      <w:r w:rsidR="00CD52E0" w:rsidRPr="008B51C7">
        <w:rPr>
          <w:rFonts w:ascii="Times New Roman" w:hAnsi="Times New Roman" w:cs="Times New Roman"/>
          <w:sz w:val="24"/>
          <w:szCs w:val="24"/>
        </w:rPr>
        <w:t xml:space="preserve"> il Piano Oncologico Europeo”.</w:t>
      </w:r>
    </w:p>
    <w:p w14:paraId="6DD60AFE" w14:textId="77777777" w:rsidR="00B17435" w:rsidRDefault="00B17435" w:rsidP="00C262BA">
      <w:pPr>
        <w:spacing w:after="0" w:line="240" w:lineRule="auto"/>
        <w:jc w:val="both"/>
        <w:rPr>
          <w:rFonts w:ascii="Times New Roman" w:hAnsi="Times New Roman" w:cs="Times New Roman"/>
          <w:sz w:val="24"/>
          <w:szCs w:val="24"/>
        </w:rPr>
      </w:pPr>
    </w:p>
    <w:p w14:paraId="48876F22" w14:textId="77777777" w:rsidR="00B17435" w:rsidRPr="00C262BA" w:rsidRDefault="00B17435" w:rsidP="00C262BA">
      <w:pPr>
        <w:spacing w:after="0" w:line="240" w:lineRule="auto"/>
        <w:jc w:val="both"/>
        <w:rPr>
          <w:rFonts w:ascii="Times New Roman" w:hAnsi="Times New Roman" w:cs="Times New Roman"/>
          <w:sz w:val="24"/>
          <w:szCs w:val="24"/>
        </w:rPr>
      </w:pPr>
    </w:p>
    <w:p w14:paraId="0EBF57B4" w14:textId="77777777" w:rsidR="00B17435" w:rsidRDefault="00B17435" w:rsidP="00B17435">
      <w:pPr>
        <w:spacing w:after="0" w:line="240" w:lineRule="auto"/>
        <w:jc w:val="both"/>
      </w:pPr>
      <w:r>
        <w:rPr>
          <w:rFonts w:ascii="Times New Roman" w:hAnsi="Times New Roman" w:cs="Times New Roman"/>
          <w:sz w:val="24"/>
          <w:szCs w:val="24"/>
        </w:rPr>
        <w:t xml:space="preserve">Ufficio stampa </w:t>
      </w:r>
    </w:p>
    <w:p w14:paraId="5D943A87" w14:textId="77777777" w:rsidR="00B17435" w:rsidRDefault="00B17435" w:rsidP="00B17435">
      <w:pPr>
        <w:spacing w:after="0" w:line="240" w:lineRule="auto"/>
        <w:jc w:val="both"/>
      </w:pPr>
      <w:r>
        <w:rPr>
          <w:rFonts w:ascii="Times New Roman" w:hAnsi="Times New Roman" w:cs="Times New Roman"/>
          <w:sz w:val="24"/>
          <w:szCs w:val="24"/>
        </w:rPr>
        <w:t>Intermedia</w:t>
      </w:r>
    </w:p>
    <w:p w14:paraId="1A963858" w14:textId="77777777" w:rsidR="00B17435" w:rsidRDefault="00B17435" w:rsidP="00B17435">
      <w:pPr>
        <w:spacing w:after="0" w:line="240" w:lineRule="auto"/>
        <w:jc w:val="both"/>
      </w:pPr>
      <w:r>
        <w:rPr>
          <w:rFonts w:ascii="Times New Roman" w:hAnsi="Times New Roman" w:cs="Times New Roman"/>
          <w:sz w:val="24"/>
          <w:szCs w:val="24"/>
        </w:rPr>
        <w:t>030.226105 – 3351892975 - 335265394</w:t>
      </w:r>
    </w:p>
    <w:p w14:paraId="0FFC3FA5" w14:textId="77777777" w:rsidR="00B17435" w:rsidRDefault="00CF3243" w:rsidP="00B17435">
      <w:pPr>
        <w:spacing w:after="0" w:line="240" w:lineRule="auto"/>
        <w:jc w:val="both"/>
      </w:pPr>
      <w:hyperlink r:id="rId6" w:history="1">
        <w:r w:rsidR="00B17435">
          <w:rPr>
            <w:rStyle w:val="Collegamentoipertestuale"/>
            <w:rFonts w:ascii="Times New Roman" w:hAnsi="Times New Roman" w:cs="Times New Roman"/>
            <w:sz w:val="24"/>
            <w:szCs w:val="24"/>
          </w:rPr>
          <w:t>intermedia@intermedianews.it</w:t>
        </w:r>
      </w:hyperlink>
      <w:r w:rsidR="00B17435">
        <w:rPr>
          <w:rFonts w:ascii="Times New Roman" w:hAnsi="Times New Roman" w:cs="Times New Roman"/>
          <w:sz w:val="24"/>
          <w:szCs w:val="24"/>
        </w:rPr>
        <w:t xml:space="preserve"> </w:t>
      </w:r>
    </w:p>
    <w:p w14:paraId="5B224ED8" w14:textId="77777777" w:rsidR="00B17435" w:rsidRPr="00E12E54" w:rsidRDefault="00B17435" w:rsidP="00B17435">
      <w:pPr>
        <w:spacing w:after="0" w:line="240" w:lineRule="auto"/>
        <w:jc w:val="both"/>
        <w:rPr>
          <w:rFonts w:ascii="Times New Roman" w:hAnsi="Times New Roman" w:cs="Times New Roman"/>
          <w:sz w:val="24"/>
          <w:szCs w:val="24"/>
        </w:rPr>
      </w:pPr>
    </w:p>
    <w:p w14:paraId="78DEE5CE" w14:textId="77777777" w:rsidR="000857CE" w:rsidRPr="00C262BA" w:rsidRDefault="000857CE" w:rsidP="00C262BA">
      <w:pPr>
        <w:spacing w:after="0" w:line="240" w:lineRule="auto"/>
        <w:jc w:val="both"/>
        <w:rPr>
          <w:rFonts w:ascii="Times New Roman" w:hAnsi="Times New Roman" w:cs="Times New Roman"/>
          <w:sz w:val="24"/>
          <w:szCs w:val="24"/>
        </w:rPr>
      </w:pPr>
    </w:p>
    <w:sectPr w:rsidR="000857CE" w:rsidRPr="00C262BA" w:rsidSect="007703A8">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7660C" w14:textId="77777777" w:rsidR="009B4C5A" w:rsidRDefault="009B4C5A" w:rsidP="007703A8">
      <w:pPr>
        <w:spacing w:after="0" w:line="240" w:lineRule="auto"/>
      </w:pPr>
      <w:r>
        <w:separator/>
      </w:r>
    </w:p>
  </w:endnote>
  <w:endnote w:type="continuationSeparator" w:id="0">
    <w:p w14:paraId="75CF44FD" w14:textId="77777777" w:rsidR="009B4C5A" w:rsidRDefault="009B4C5A" w:rsidP="0077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663E1" w14:textId="77777777" w:rsidR="009B4C5A" w:rsidRDefault="009B4C5A" w:rsidP="007703A8">
      <w:pPr>
        <w:spacing w:after="0" w:line="240" w:lineRule="auto"/>
      </w:pPr>
      <w:r>
        <w:separator/>
      </w:r>
    </w:p>
  </w:footnote>
  <w:footnote w:type="continuationSeparator" w:id="0">
    <w:p w14:paraId="61927C21" w14:textId="77777777" w:rsidR="009B4C5A" w:rsidRDefault="009B4C5A" w:rsidP="00770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87189" w14:textId="376B48A2" w:rsidR="007703A8" w:rsidRDefault="007703A8" w:rsidP="007703A8">
    <w:pPr>
      <w:pStyle w:val="Intestazione"/>
      <w:jc w:val="center"/>
    </w:pPr>
    <w:r>
      <w:rPr>
        <w:noProof/>
      </w:rPr>
      <w:drawing>
        <wp:inline distT="0" distB="0" distL="0" distR="0" wp14:anchorId="29CE3F1A" wp14:editId="68579086">
          <wp:extent cx="2007870" cy="1081405"/>
          <wp:effectExtent l="0" t="0" r="0" b="4445"/>
          <wp:docPr id="2"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07870" cy="10814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BC"/>
    <w:rsid w:val="00057803"/>
    <w:rsid w:val="00073138"/>
    <w:rsid w:val="00076C3F"/>
    <w:rsid w:val="000772A4"/>
    <w:rsid w:val="00083185"/>
    <w:rsid w:val="000857CE"/>
    <w:rsid w:val="000E4C3A"/>
    <w:rsid w:val="000E570D"/>
    <w:rsid w:val="000F38BC"/>
    <w:rsid w:val="00104A0B"/>
    <w:rsid w:val="00152031"/>
    <w:rsid w:val="0016711F"/>
    <w:rsid w:val="00170F33"/>
    <w:rsid w:val="001836F9"/>
    <w:rsid w:val="001B4565"/>
    <w:rsid w:val="002845D3"/>
    <w:rsid w:val="002A0ACF"/>
    <w:rsid w:val="002C06BE"/>
    <w:rsid w:val="002C6951"/>
    <w:rsid w:val="0030345A"/>
    <w:rsid w:val="003166ED"/>
    <w:rsid w:val="00371A35"/>
    <w:rsid w:val="003E1A4A"/>
    <w:rsid w:val="004232B6"/>
    <w:rsid w:val="00435B2D"/>
    <w:rsid w:val="00452096"/>
    <w:rsid w:val="00464E67"/>
    <w:rsid w:val="004B76D5"/>
    <w:rsid w:val="005423A6"/>
    <w:rsid w:val="005841B6"/>
    <w:rsid w:val="00595F36"/>
    <w:rsid w:val="0062045C"/>
    <w:rsid w:val="00634693"/>
    <w:rsid w:val="00661A27"/>
    <w:rsid w:val="007371CC"/>
    <w:rsid w:val="007703A8"/>
    <w:rsid w:val="00777045"/>
    <w:rsid w:val="00792840"/>
    <w:rsid w:val="007A098E"/>
    <w:rsid w:val="007C4F62"/>
    <w:rsid w:val="007C5982"/>
    <w:rsid w:val="007E3857"/>
    <w:rsid w:val="007F7644"/>
    <w:rsid w:val="00850DEA"/>
    <w:rsid w:val="008969C8"/>
    <w:rsid w:val="008B02AB"/>
    <w:rsid w:val="008B511B"/>
    <w:rsid w:val="008B51C7"/>
    <w:rsid w:val="008C4285"/>
    <w:rsid w:val="009419E5"/>
    <w:rsid w:val="00986494"/>
    <w:rsid w:val="009923E0"/>
    <w:rsid w:val="009B4C5A"/>
    <w:rsid w:val="009B6AFB"/>
    <w:rsid w:val="009F794C"/>
    <w:rsid w:val="00A02F01"/>
    <w:rsid w:val="00A14D37"/>
    <w:rsid w:val="00A20779"/>
    <w:rsid w:val="00A34450"/>
    <w:rsid w:val="00A34BFD"/>
    <w:rsid w:val="00A821AB"/>
    <w:rsid w:val="00A90949"/>
    <w:rsid w:val="00A941B2"/>
    <w:rsid w:val="00AD1CA1"/>
    <w:rsid w:val="00AE6661"/>
    <w:rsid w:val="00AE6ECD"/>
    <w:rsid w:val="00B17435"/>
    <w:rsid w:val="00B541B6"/>
    <w:rsid w:val="00B5558B"/>
    <w:rsid w:val="00BB6890"/>
    <w:rsid w:val="00C004BB"/>
    <w:rsid w:val="00C078B3"/>
    <w:rsid w:val="00C157D4"/>
    <w:rsid w:val="00C24F2F"/>
    <w:rsid w:val="00C262BA"/>
    <w:rsid w:val="00C46638"/>
    <w:rsid w:val="00C81CFC"/>
    <w:rsid w:val="00C81D7F"/>
    <w:rsid w:val="00CB5EE4"/>
    <w:rsid w:val="00CC50C1"/>
    <w:rsid w:val="00CD52E0"/>
    <w:rsid w:val="00CF1ABC"/>
    <w:rsid w:val="00CF3243"/>
    <w:rsid w:val="00CF4D84"/>
    <w:rsid w:val="00D1046F"/>
    <w:rsid w:val="00D12B87"/>
    <w:rsid w:val="00D44F6F"/>
    <w:rsid w:val="00D55664"/>
    <w:rsid w:val="00D94504"/>
    <w:rsid w:val="00DC409B"/>
    <w:rsid w:val="00DD09DD"/>
    <w:rsid w:val="00E47321"/>
    <w:rsid w:val="00E917E8"/>
    <w:rsid w:val="00EC7675"/>
    <w:rsid w:val="00F1238F"/>
    <w:rsid w:val="00F71B37"/>
    <w:rsid w:val="00FA4009"/>
    <w:rsid w:val="00FA6BEF"/>
    <w:rsid w:val="00FE6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08F1"/>
  <w15:chartTrackingRefBased/>
  <w15:docId w15:val="{E99C3142-2A8E-4B75-B66A-524FF3A7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F1A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CF1A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CF1AB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F1AB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F1AB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F1AB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F1AB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F1AB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F1AB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F1AB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F1AB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F1AB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F1AB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F1AB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F1AB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F1AB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F1AB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F1ABC"/>
    <w:rPr>
      <w:rFonts w:eastAsiaTheme="majorEastAsia" w:cstheme="majorBidi"/>
      <w:color w:val="272727" w:themeColor="text1" w:themeTint="D8"/>
    </w:rPr>
  </w:style>
  <w:style w:type="paragraph" w:styleId="Titolo">
    <w:name w:val="Title"/>
    <w:basedOn w:val="Normale"/>
    <w:next w:val="Normale"/>
    <w:link w:val="TitoloCarattere"/>
    <w:uiPriority w:val="10"/>
    <w:qFormat/>
    <w:rsid w:val="00CF1A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F1AB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F1AB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F1AB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F1AB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CF1ABC"/>
    <w:rPr>
      <w:i/>
      <w:iCs/>
      <w:color w:val="404040" w:themeColor="text1" w:themeTint="BF"/>
    </w:rPr>
  </w:style>
  <w:style w:type="paragraph" w:styleId="Paragrafoelenco">
    <w:name w:val="List Paragraph"/>
    <w:basedOn w:val="Normale"/>
    <w:uiPriority w:val="34"/>
    <w:qFormat/>
    <w:rsid w:val="00CF1ABC"/>
    <w:pPr>
      <w:ind w:left="720"/>
      <w:contextualSpacing/>
    </w:pPr>
  </w:style>
  <w:style w:type="character" w:styleId="Enfasiintensa">
    <w:name w:val="Intense Emphasis"/>
    <w:basedOn w:val="Carpredefinitoparagrafo"/>
    <w:uiPriority w:val="21"/>
    <w:qFormat/>
    <w:rsid w:val="00CF1ABC"/>
    <w:rPr>
      <w:i/>
      <w:iCs/>
      <w:color w:val="0F4761" w:themeColor="accent1" w:themeShade="BF"/>
    </w:rPr>
  </w:style>
  <w:style w:type="paragraph" w:styleId="Citazioneintensa">
    <w:name w:val="Intense Quote"/>
    <w:basedOn w:val="Normale"/>
    <w:next w:val="Normale"/>
    <w:link w:val="CitazioneintensaCarattere"/>
    <w:uiPriority w:val="30"/>
    <w:qFormat/>
    <w:rsid w:val="00CF1A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F1ABC"/>
    <w:rPr>
      <w:i/>
      <w:iCs/>
      <w:color w:val="0F4761" w:themeColor="accent1" w:themeShade="BF"/>
    </w:rPr>
  </w:style>
  <w:style w:type="character" w:styleId="Riferimentointenso">
    <w:name w:val="Intense Reference"/>
    <w:basedOn w:val="Carpredefinitoparagrafo"/>
    <w:uiPriority w:val="32"/>
    <w:qFormat/>
    <w:rsid w:val="00CF1ABC"/>
    <w:rPr>
      <w:b/>
      <w:bCs/>
      <w:smallCaps/>
      <w:color w:val="0F4761" w:themeColor="accent1" w:themeShade="BF"/>
      <w:spacing w:val="5"/>
    </w:rPr>
  </w:style>
  <w:style w:type="paragraph" w:styleId="Intestazione">
    <w:name w:val="header"/>
    <w:basedOn w:val="Normale"/>
    <w:link w:val="IntestazioneCarattere"/>
    <w:uiPriority w:val="99"/>
    <w:unhideWhenUsed/>
    <w:rsid w:val="00770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03A8"/>
  </w:style>
  <w:style w:type="paragraph" w:styleId="Pidipagina">
    <w:name w:val="footer"/>
    <w:basedOn w:val="Normale"/>
    <w:link w:val="PidipaginaCarattere"/>
    <w:uiPriority w:val="99"/>
    <w:unhideWhenUsed/>
    <w:rsid w:val="00770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03A8"/>
  </w:style>
  <w:style w:type="character" w:styleId="Collegamentoipertestuale">
    <w:name w:val="Hyperlink"/>
    <w:basedOn w:val="Carpredefinitoparagrafo"/>
    <w:uiPriority w:val="99"/>
    <w:unhideWhenUsed/>
    <w:rsid w:val="007703A8"/>
    <w:rPr>
      <w:color w:val="467886" w:themeColor="hyperlink"/>
      <w:u w:val="single"/>
    </w:rPr>
  </w:style>
  <w:style w:type="paragraph" w:styleId="Revisione">
    <w:name w:val="Revision"/>
    <w:hidden/>
    <w:uiPriority w:val="99"/>
    <w:semiHidden/>
    <w:rsid w:val="00D12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2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anew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1080</Words>
  <Characters>6156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9</cp:revision>
  <dcterms:created xsi:type="dcterms:W3CDTF">2024-05-28T11:12:00Z</dcterms:created>
  <dcterms:modified xsi:type="dcterms:W3CDTF">2024-06-01T07:30:00Z</dcterms:modified>
</cp:coreProperties>
</file>